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8E48" w14:textId="2D71803E" w:rsidR="00427BA2" w:rsidRPr="00C362F5" w:rsidRDefault="00427BA2" w:rsidP="002E64A3">
      <w:pPr>
        <w:pStyle w:val="NormalWeb"/>
        <w:spacing w:line="360" w:lineRule="auto"/>
        <w:rPr>
          <w:rFonts w:ascii="Calibri Light" w:hAnsi="Calibri Light" w:cs="Calibri Light"/>
          <w:color w:val="000000" w:themeColor="text1"/>
        </w:rPr>
      </w:pPr>
      <w:r w:rsidRPr="002E64A3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E9B294" wp14:editId="14651CC1">
                <wp:simplePos x="0" y="0"/>
                <wp:positionH relativeFrom="column">
                  <wp:posOffset>2708275</wp:posOffset>
                </wp:positionH>
                <wp:positionV relativeFrom="paragraph">
                  <wp:posOffset>318135</wp:posOffset>
                </wp:positionV>
                <wp:extent cx="3128645" cy="2880360"/>
                <wp:effectExtent l="0" t="0" r="14605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645" cy="288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D1550" w14:textId="56D7AD49" w:rsidR="00996DBB" w:rsidRPr="000C1268" w:rsidRDefault="00996DBB" w:rsidP="00996DBB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This letter challenges</w:t>
                            </w:r>
                            <w:r w:rsidR="000C1268"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 xml:space="preserve"> </w:t>
                            </w:r>
                            <w:r w:rsidR="000C1268" w:rsidRPr="000C1268">
                              <w:rPr>
                                <w:rFonts w:ascii="Calibri Light" w:hAnsi="Calibri Light" w:cs="Calibri Light"/>
                              </w:rPr>
                              <w:t xml:space="preserve">DWP’s </w:t>
                            </w:r>
                            <w:r w:rsidR="006B46F3">
                              <w:rPr>
                                <w:rFonts w:ascii="Calibri Light" w:hAnsi="Calibri Light" w:cs="Calibri Light"/>
                              </w:rPr>
                              <w:t>refusal to exercise its discretion to reduce the rate of deductions for rent arrear</w:t>
                            </w:r>
                            <w:r w:rsidR="000C1268" w:rsidRPr="000C1268">
                              <w:rPr>
                                <w:rFonts w:ascii="Calibri Light" w:hAnsi="Calibri Light" w:cs="Calibri Light"/>
                              </w:rPr>
                              <w:t>.</w:t>
                            </w:r>
                          </w:p>
                          <w:p w14:paraId="64997EBE" w14:textId="37203B57" w:rsidR="00996DBB" w:rsidRPr="000C1268" w:rsidRDefault="00996DBB" w:rsidP="00996DBB">
                            <w:pPr>
                              <w:rPr>
                                <w:rFonts w:ascii="Calibri Light" w:hAnsi="Calibri Light" w:cs="Calibri Light"/>
                                <w:color w:val="FF0000"/>
                                <w:lang w:val="en-US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  <w:p w14:paraId="4641A71A" w14:textId="77777777" w:rsidR="000C1268" w:rsidRPr="000C1268" w:rsidRDefault="000C1268" w:rsidP="000C1268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Please </w:t>
                            </w: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read the whole letter carefully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 and make any changes needed, </w:t>
                            </w:r>
                            <w:proofErr w:type="gramStart"/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>in particular any</w:t>
                            </w:r>
                            <w:proofErr w:type="gramEnd"/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 text in </w:t>
                            </w:r>
                            <w:r w:rsidRPr="000C1268">
                              <w:rPr>
                                <w:rFonts w:ascii="Calibri Light" w:hAnsi="Calibri Light" w:cs="Calibri Light"/>
                                <w:color w:val="FF0000"/>
                              </w:rPr>
                              <w:t xml:space="preserve">red 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or [square brackets]. Return all text to black, remove </w:t>
                            </w:r>
                            <w:proofErr w:type="gramStart"/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>brackets,  delete</w:t>
                            </w:r>
                            <w:proofErr w:type="gramEnd"/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 all comments, put on headed paper and sign.</w:t>
                            </w:r>
                          </w:p>
                          <w:p w14:paraId="17CA5FC8" w14:textId="77777777" w:rsidR="000C1268" w:rsidRDefault="000C1268" w:rsidP="000C1268">
                            <w:pPr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</w:p>
                          <w:p w14:paraId="650949A2" w14:textId="4DAB77F6" w:rsidR="000C1268" w:rsidRPr="000C1268" w:rsidRDefault="000C1268" w:rsidP="000C1268">
                            <w:pPr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 xml:space="preserve">Please </w:t>
                            </w:r>
                            <w:r w:rsidR="002E64A3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 xml:space="preserve">always </w:t>
                            </w: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  <w:lang w:val="en-US"/>
                              </w:rPr>
                              <w:t>send your letter for review</w:t>
                            </w:r>
                            <w:r w:rsidRPr="000C1268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 xml:space="preserve"> to JRProject@CPAG.org.uk before sending to DWP</w:t>
                            </w:r>
                            <w:r w:rsidR="002E64A3">
                              <w:rPr>
                                <w:rFonts w:ascii="Calibri Light" w:hAnsi="Calibri Light" w:cs="Calibri Light"/>
                                <w:lang w:val="en-US"/>
                              </w:rPr>
                              <w:t xml:space="preserve"> and the treasury solicitor.</w:t>
                            </w:r>
                          </w:p>
                          <w:p w14:paraId="618B00DA" w14:textId="77777777" w:rsidR="000C1268" w:rsidRDefault="000C1268" w:rsidP="000C126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</w:p>
                          <w:p w14:paraId="25F9EAC5" w14:textId="674873AF" w:rsidR="000C1268" w:rsidRPr="000C1268" w:rsidRDefault="000C1268" w:rsidP="000C126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lang w:val="en-US"/>
                              </w:rPr>
                              <w:t>Delete box before sending</w:t>
                            </w:r>
                          </w:p>
                          <w:p w14:paraId="16271B5B" w14:textId="77777777" w:rsidR="00996DBB" w:rsidRDefault="00996DBB" w:rsidP="00996D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E9B2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3.25pt;margin-top:25.05pt;width:246.35pt;height:226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">
                <v:textbox>
                  <w:txbxContent>
                    <w:p w14:paraId="5EDD1550" w14:textId="56D7AD49" w:rsidR="00996DBB" w:rsidRPr="000C1268" w:rsidRDefault="00996DBB" w:rsidP="00996DBB">
                      <w:pPr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</w:rPr>
                        <w:t>This letter challenges</w:t>
                      </w:r>
                      <w:r w:rsidR="000C1268" w:rsidRPr="000C1268">
                        <w:rPr>
                          <w:rFonts w:ascii="Calibri Light" w:hAnsi="Calibri Light" w:cs="Calibri Light"/>
                          <w:b/>
                          <w:bCs/>
                        </w:rPr>
                        <w:t xml:space="preserve"> </w:t>
                      </w:r>
                      <w:r w:rsidR="000C1268" w:rsidRPr="000C1268">
                        <w:rPr>
                          <w:rFonts w:ascii="Calibri Light" w:hAnsi="Calibri Light" w:cs="Calibri Light"/>
                        </w:rPr>
                        <w:t xml:space="preserve">DWP’s </w:t>
                      </w:r>
                      <w:r w:rsidR="006B46F3">
                        <w:rPr>
                          <w:rFonts w:ascii="Calibri Light" w:hAnsi="Calibri Light" w:cs="Calibri Light"/>
                        </w:rPr>
                        <w:t>refusal to exercise its discretion to reduce the rate of deductions for rent arrear</w:t>
                      </w:r>
                      <w:r w:rsidR="000C1268" w:rsidRPr="000C1268">
                        <w:rPr>
                          <w:rFonts w:ascii="Calibri Light" w:hAnsi="Calibri Light" w:cs="Calibri Light"/>
                        </w:rPr>
                        <w:t>.</w:t>
                      </w:r>
                    </w:p>
                    <w:p w14:paraId="64997EBE" w14:textId="37203B57" w:rsidR="00996DBB" w:rsidRPr="000C1268" w:rsidRDefault="00996DBB" w:rsidP="00996DBB">
                      <w:pPr>
                        <w:rPr>
                          <w:rFonts w:ascii="Calibri Light" w:hAnsi="Calibri Light" w:cs="Calibri Light"/>
                          <w:color w:val="FF0000"/>
                          <w:lang w:val="en-US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  <w:p w14:paraId="4641A71A" w14:textId="77777777" w:rsidR="000C1268" w:rsidRPr="000C1268" w:rsidRDefault="000C1268" w:rsidP="000C1268">
                      <w:pPr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</w:rPr>
                        <w:t xml:space="preserve">Please </w:t>
                      </w: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</w:rPr>
                        <w:t>read the whole letter carefully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 xml:space="preserve"> and make any changes needed, </w:t>
                      </w:r>
                      <w:proofErr w:type="gramStart"/>
                      <w:r w:rsidRPr="000C1268">
                        <w:rPr>
                          <w:rFonts w:ascii="Calibri Light" w:hAnsi="Calibri Light" w:cs="Calibri Light"/>
                        </w:rPr>
                        <w:t>in particular any</w:t>
                      </w:r>
                      <w:proofErr w:type="gramEnd"/>
                      <w:r w:rsidRPr="000C1268">
                        <w:rPr>
                          <w:rFonts w:ascii="Calibri Light" w:hAnsi="Calibri Light" w:cs="Calibri Light"/>
                        </w:rPr>
                        <w:t xml:space="preserve"> text in </w:t>
                      </w:r>
                      <w:r w:rsidRPr="000C1268">
                        <w:rPr>
                          <w:rFonts w:ascii="Calibri Light" w:hAnsi="Calibri Light" w:cs="Calibri Light"/>
                          <w:color w:val="FF0000"/>
                        </w:rPr>
                        <w:t xml:space="preserve">red 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 xml:space="preserve">or [square brackets]. Return all text to black, remove </w:t>
                      </w:r>
                      <w:proofErr w:type="gramStart"/>
                      <w:r w:rsidRPr="000C1268">
                        <w:rPr>
                          <w:rFonts w:ascii="Calibri Light" w:hAnsi="Calibri Light" w:cs="Calibri Light"/>
                        </w:rPr>
                        <w:t>brackets,  delete</w:t>
                      </w:r>
                      <w:proofErr w:type="gramEnd"/>
                      <w:r w:rsidRPr="000C1268">
                        <w:rPr>
                          <w:rFonts w:ascii="Calibri Light" w:hAnsi="Calibri Light" w:cs="Calibri Light"/>
                        </w:rPr>
                        <w:t xml:space="preserve"> all comments, put on headed paper and sign.</w:t>
                      </w:r>
                    </w:p>
                    <w:p w14:paraId="17CA5FC8" w14:textId="77777777" w:rsidR="000C1268" w:rsidRDefault="000C1268" w:rsidP="000C1268">
                      <w:pPr>
                        <w:rPr>
                          <w:rFonts w:ascii="Calibri Light" w:hAnsi="Calibri Light" w:cs="Calibri Light"/>
                          <w:lang w:val="en-US"/>
                        </w:rPr>
                      </w:pPr>
                    </w:p>
                    <w:p w14:paraId="650949A2" w14:textId="4DAB77F6" w:rsidR="000C1268" w:rsidRPr="000C1268" w:rsidRDefault="000C1268" w:rsidP="000C1268">
                      <w:pPr>
                        <w:rPr>
                          <w:rFonts w:ascii="Calibri Light" w:hAnsi="Calibri Light" w:cs="Calibri Light"/>
                          <w:lang w:val="en-US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  <w:lang w:val="en-US"/>
                        </w:rPr>
                        <w:t xml:space="preserve">Please </w:t>
                      </w:r>
                      <w:r w:rsidR="002E64A3">
                        <w:rPr>
                          <w:rFonts w:ascii="Calibri Light" w:hAnsi="Calibri Light" w:cs="Calibri Light"/>
                          <w:lang w:val="en-US"/>
                        </w:rPr>
                        <w:t xml:space="preserve">always </w:t>
                      </w: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  <w:lang w:val="en-US"/>
                        </w:rPr>
                        <w:t>send your letter for review</w:t>
                      </w:r>
                      <w:r w:rsidRPr="000C1268">
                        <w:rPr>
                          <w:rFonts w:ascii="Calibri Light" w:hAnsi="Calibri Light" w:cs="Calibri Light"/>
                          <w:lang w:val="en-US"/>
                        </w:rPr>
                        <w:t xml:space="preserve"> to JRProject@CPAG.org.uk before sending to DWP</w:t>
                      </w:r>
                      <w:r w:rsidR="002E64A3">
                        <w:rPr>
                          <w:rFonts w:ascii="Calibri Light" w:hAnsi="Calibri Light" w:cs="Calibri Light"/>
                          <w:lang w:val="en-US"/>
                        </w:rPr>
                        <w:t xml:space="preserve"> and the treasury solicitor.</w:t>
                      </w:r>
                    </w:p>
                    <w:p w14:paraId="618B00DA" w14:textId="77777777" w:rsidR="000C1268" w:rsidRDefault="000C1268" w:rsidP="000C1268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lang w:val="en-US"/>
                        </w:rPr>
                      </w:pPr>
                    </w:p>
                    <w:p w14:paraId="25F9EAC5" w14:textId="674873AF" w:rsidR="000C1268" w:rsidRPr="000C1268" w:rsidRDefault="000C1268" w:rsidP="000C1268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lang w:val="en-US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lang w:val="en-US"/>
                        </w:rPr>
                        <w:t>Delete box before sending</w:t>
                      </w:r>
                    </w:p>
                    <w:p w14:paraId="16271B5B" w14:textId="77777777" w:rsidR="00996DBB" w:rsidRDefault="00996DBB" w:rsidP="00996DBB"/>
                  </w:txbxContent>
                </v:textbox>
                <w10:wrap type="square"/>
              </v:shape>
            </w:pict>
          </mc:Fallback>
        </mc:AlternateContent>
      </w:r>
      <w:r w:rsidRPr="002E64A3">
        <w:rPr>
          <w:rFonts w:ascii="Calibri Light" w:hAnsi="Calibri Light" w:cs="Calibri Light"/>
          <w:b/>
          <w:bCs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B31B6F3" wp14:editId="3E866DC5">
                <wp:simplePos x="0" y="0"/>
                <wp:positionH relativeFrom="column">
                  <wp:posOffset>-164465</wp:posOffset>
                </wp:positionH>
                <wp:positionV relativeFrom="paragraph">
                  <wp:posOffset>302895</wp:posOffset>
                </wp:positionV>
                <wp:extent cx="2720340" cy="2895600"/>
                <wp:effectExtent l="0" t="0" r="22860" b="19050"/>
                <wp:wrapSquare wrapText="bothSides"/>
                <wp:docPr id="13205757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289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1A2D1" w14:textId="77777777" w:rsidR="000D1CC6" w:rsidRPr="000C1268" w:rsidRDefault="000D1CC6" w:rsidP="000D1CC6">
                            <w:pPr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Only use this letter only if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 your client:</w:t>
                            </w:r>
                          </w:p>
                          <w:p w14:paraId="6699D618" w14:textId="3D920605" w:rsidR="000D1CC6" w:rsidRPr="000C1268" w:rsidRDefault="000C1268" w:rsidP="000D1CC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>Is</w:t>
                            </w:r>
                            <w:r w:rsidR="000D1CC6" w:rsidRPr="000C1268">
                              <w:rPr>
                                <w:rFonts w:ascii="Calibri Light" w:hAnsi="Calibri Light" w:cs="Calibri Light"/>
                              </w:rPr>
                              <w:t xml:space="preserve"> receiving Universal Credit </w:t>
                            </w:r>
                          </w:p>
                          <w:p w14:paraId="5109B292" w14:textId="3882E1F2" w:rsidR="00996DBB" w:rsidRPr="000C1268" w:rsidRDefault="000D1CC6" w:rsidP="00451818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169"/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Has </w:t>
                            </w:r>
                            <w:r w:rsidR="000C1268">
                              <w:rPr>
                                <w:rFonts w:ascii="Calibri Light" w:hAnsi="Calibri Light" w:cs="Calibri Light"/>
                              </w:rPr>
                              <w:t xml:space="preserve">a </w:t>
                            </w:r>
                            <w:proofErr w:type="gramStart"/>
                            <w:r w:rsidR="000C1268">
                              <w:rPr>
                                <w:rFonts w:ascii="Calibri Light" w:hAnsi="Calibri Light" w:cs="Calibri Light"/>
                              </w:rPr>
                              <w:t>third party</w:t>
                            </w:r>
                            <w:proofErr w:type="gramEnd"/>
                            <w:r w:rsidR="000C1268">
                              <w:rPr>
                                <w:rFonts w:ascii="Calibri Light" w:hAnsi="Calibri Light" w:cs="Calibri Light"/>
                              </w:rPr>
                              <w:t xml:space="preserve"> deduction for 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rent arrears </w:t>
                            </w:r>
                            <w:r w:rsidR="000C1268">
                              <w:rPr>
                                <w:rFonts w:ascii="Calibri Light" w:hAnsi="Calibri Light" w:cs="Calibri Light"/>
                              </w:rPr>
                              <w:t xml:space="preserve">at </w:t>
                            </w:r>
                            <w:r w:rsidR="00364522">
                              <w:rPr>
                                <w:rFonts w:ascii="Calibri Light" w:hAnsi="Calibri Light" w:cs="Calibri Light"/>
                              </w:rPr>
                              <w:t>15</w:t>
                            </w:r>
                            <w:r w:rsidR="00996DBB" w:rsidRPr="000C1268">
                              <w:rPr>
                                <w:rFonts w:ascii="Calibri Light" w:hAnsi="Calibri Light" w:cs="Calibri Light"/>
                              </w:rPr>
                              <w:t xml:space="preserve">% 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>of</w:t>
                            </w:r>
                            <w:r w:rsidR="00996DBB" w:rsidRPr="000C1268">
                              <w:rPr>
                                <w:rFonts w:ascii="Calibri Light" w:hAnsi="Calibri Light" w:cs="Calibri Light"/>
                              </w:rPr>
                              <w:t xml:space="preserve"> their 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>standard allowance.</w:t>
                            </w:r>
                          </w:p>
                          <w:p w14:paraId="699E9EA6" w14:textId="08766D14" w:rsidR="000D1CC6" w:rsidRDefault="00996DBB" w:rsidP="000D1CC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>The deduction is causing financial hardship.</w:t>
                            </w:r>
                          </w:p>
                          <w:p w14:paraId="404669C0" w14:textId="0F816D27" w:rsidR="00427BA2" w:rsidRPr="000C1268" w:rsidRDefault="00427BA2" w:rsidP="000D1CC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libri Light" w:hAnsi="Calibri Light" w:cs="Calibri Light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They have asked for the rate of deduction to be </w:t>
                            </w:r>
                            <w:proofErr w:type="gramStart"/>
                            <w:r>
                              <w:rPr>
                                <w:rFonts w:ascii="Calibri Light" w:hAnsi="Calibri Light" w:cs="Calibri Light"/>
                              </w:rPr>
                              <w:t>reduced</w:t>
                            </w:r>
                            <w:proofErr w:type="gramEnd"/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 and this has been refused </w:t>
                            </w:r>
                          </w:p>
                          <w:p w14:paraId="782F8E2A" w14:textId="77777777" w:rsidR="00427BA2" w:rsidRPr="00427BA2" w:rsidRDefault="00427BA2" w:rsidP="00427BA2">
                            <w:pPr>
                              <w:pStyle w:val="ListParagraph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14:paraId="74F42BF1" w14:textId="77777777" w:rsidR="000C1268" w:rsidRPr="000C1268" w:rsidRDefault="000C1268" w:rsidP="000C1268">
                            <w:pPr>
                              <w:ind w:left="66"/>
                              <w:rPr>
                                <w:rFonts w:ascii="Calibri Light" w:hAnsi="Calibri Light" w:cs="Calibri Light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Please </w:t>
                            </w: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verify and include all relevant dates</w:t>
                            </w:r>
                            <w:r w:rsidRPr="000C1268">
                              <w:rPr>
                                <w:rFonts w:ascii="Calibri Light" w:hAnsi="Calibri Light" w:cs="Calibri Light"/>
                              </w:rPr>
                              <w:t xml:space="preserve"> in your letter. </w:t>
                            </w:r>
                          </w:p>
                          <w:p w14:paraId="424B0D76" w14:textId="77777777" w:rsidR="000C1268" w:rsidRPr="000C1268" w:rsidRDefault="000C1268" w:rsidP="000C1268">
                            <w:pPr>
                              <w:rPr>
                                <w:rFonts w:ascii="Calibri Light" w:hAnsi="Calibri Light" w:cs="Calibri Light"/>
                                <w:lang w:val="en-US"/>
                              </w:rPr>
                            </w:pPr>
                          </w:p>
                          <w:p w14:paraId="54502FB9" w14:textId="77777777" w:rsidR="000C1268" w:rsidRPr="000C1268" w:rsidRDefault="000C1268" w:rsidP="000C1268">
                            <w:pPr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lang w:val="en-US"/>
                              </w:rPr>
                            </w:pPr>
                            <w:r w:rsidRPr="000C1268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FF0000"/>
                                <w:lang w:val="en-US"/>
                              </w:rPr>
                              <w:t>Delete box before sending</w:t>
                            </w:r>
                          </w:p>
                          <w:p w14:paraId="3B071A1E" w14:textId="77777777" w:rsidR="00451818" w:rsidRDefault="00451818" w:rsidP="000C1268">
                            <w:pPr>
                              <w:spacing w:after="160" w:line="259" w:lineRule="auto"/>
                            </w:pPr>
                          </w:p>
                          <w:p w14:paraId="50BE70F0" w14:textId="77777777" w:rsidR="000C1268" w:rsidRDefault="000C1268" w:rsidP="000C1268">
                            <w:pPr>
                              <w:spacing w:after="160" w:line="259" w:lineRule="auto"/>
                            </w:pPr>
                          </w:p>
                          <w:p w14:paraId="19D9B184" w14:textId="77777777" w:rsidR="000C1268" w:rsidRDefault="000C1268" w:rsidP="000C1268">
                            <w:pPr>
                              <w:spacing w:after="160" w:line="259" w:lineRule="auto"/>
                            </w:pPr>
                          </w:p>
                          <w:p w14:paraId="5CF85C49" w14:textId="77777777" w:rsidR="000C1268" w:rsidRDefault="000C1268" w:rsidP="000C1268">
                            <w:pPr>
                              <w:spacing w:after="160" w:line="259" w:lineRule="auto"/>
                            </w:pPr>
                          </w:p>
                          <w:p w14:paraId="06F16ECA" w14:textId="77777777" w:rsidR="000D1CC6" w:rsidRDefault="000D1CC6" w:rsidP="000D1CC6"/>
                          <w:p w14:paraId="12D05B3B" w14:textId="77777777" w:rsidR="000D1CC6" w:rsidRDefault="000D1C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B6F3" id="_x0000_s1027" type="#_x0000_t202" style="position:absolute;margin-left:-12.95pt;margin-top:23.85pt;width:214.2pt;height:22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">
                <v:textbox>
                  <w:txbxContent>
                    <w:p w14:paraId="7721A2D1" w14:textId="77777777" w:rsidR="000D1CC6" w:rsidRPr="000C1268" w:rsidRDefault="000D1CC6" w:rsidP="000D1CC6">
                      <w:pPr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</w:rPr>
                        <w:t>Only use this letter only if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 xml:space="preserve"> your client:</w:t>
                      </w:r>
                    </w:p>
                    <w:p w14:paraId="6699D618" w14:textId="3D920605" w:rsidR="000D1CC6" w:rsidRPr="000C1268" w:rsidRDefault="000C1268" w:rsidP="000D1CC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</w:rPr>
                        <w:t>Is</w:t>
                      </w:r>
                      <w:r w:rsidR="000D1CC6" w:rsidRPr="000C1268">
                        <w:rPr>
                          <w:rFonts w:ascii="Calibri Light" w:hAnsi="Calibri Light" w:cs="Calibri Light"/>
                        </w:rPr>
                        <w:t xml:space="preserve"> receiving Universal Credit </w:t>
                      </w:r>
                    </w:p>
                    <w:p w14:paraId="5109B292" w14:textId="3882E1F2" w:rsidR="00996DBB" w:rsidRPr="000C1268" w:rsidRDefault="000D1CC6" w:rsidP="00451818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169"/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</w:rPr>
                        <w:t xml:space="preserve">Has </w:t>
                      </w:r>
                      <w:r w:rsidR="000C1268">
                        <w:rPr>
                          <w:rFonts w:ascii="Calibri Light" w:hAnsi="Calibri Light" w:cs="Calibri Light"/>
                        </w:rPr>
                        <w:t xml:space="preserve">a </w:t>
                      </w:r>
                      <w:proofErr w:type="gramStart"/>
                      <w:r w:rsidR="000C1268">
                        <w:rPr>
                          <w:rFonts w:ascii="Calibri Light" w:hAnsi="Calibri Light" w:cs="Calibri Light"/>
                        </w:rPr>
                        <w:t>third party</w:t>
                      </w:r>
                      <w:proofErr w:type="gramEnd"/>
                      <w:r w:rsidR="000C1268">
                        <w:rPr>
                          <w:rFonts w:ascii="Calibri Light" w:hAnsi="Calibri Light" w:cs="Calibri Light"/>
                        </w:rPr>
                        <w:t xml:space="preserve"> deduction for 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 xml:space="preserve">rent arrears </w:t>
                      </w:r>
                      <w:r w:rsidR="000C1268">
                        <w:rPr>
                          <w:rFonts w:ascii="Calibri Light" w:hAnsi="Calibri Light" w:cs="Calibri Light"/>
                        </w:rPr>
                        <w:t xml:space="preserve">at </w:t>
                      </w:r>
                      <w:r w:rsidR="00364522">
                        <w:rPr>
                          <w:rFonts w:ascii="Calibri Light" w:hAnsi="Calibri Light" w:cs="Calibri Light"/>
                        </w:rPr>
                        <w:t>15</w:t>
                      </w:r>
                      <w:r w:rsidR="00996DBB" w:rsidRPr="000C1268">
                        <w:rPr>
                          <w:rFonts w:ascii="Calibri Light" w:hAnsi="Calibri Light" w:cs="Calibri Light"/>
                        </w:rPr>
                        <w:t xml:space="preserve">% 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>of</w:t>
                      </w:r>
                      <w:r w:rsidR="00996DBB" w:rsidRPr="000C1268">
                        <w:rPr>
                          <w:rFonts w:ascii="Calibri Light" w:hAnsi="Calibri Light" w:cs="Calibri Light"/>
                        </w:rPr>
                        <w:t xml:space="preserve"> their 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>standard allowance.</w:t>
                      </w:r>
                    </w:p>
                    <w:p w14:paraId="699E9EA6" w14:textId="08766D14" w:rsidR="000D1CC6" w:rsidRDefault="00996DBB" w:rsidP="000D1CC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</w:rPr>
                        <w:t>The deduction is causing financial hardship.</w:t>
                      </w:r>
                    </w:p>
                    <w:p w14:paraId="404669C0" w14:textId="0F816D27" w:rsidR="00427BA2" w:rsidRPr="000C1268" w:rsidRDefault="00427BA2" w:rsidP="000D1CC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libri Light" w:hAnsi="Calibri Light" w:cs="Calibri Light"/>
                        </w:rPr>
                      </w:pPr>
                      <w:r>
                        <w:rPr>
                          <w:rFonts w:ascii="Calibri Light" w:hAnsi="Calibri Light" w:cs="Calibri Light"/>
                        </w:rPr>
                        <w:t xml:space="preserve">They have asked for the rate of deduction to be </w:t>
                      </w:r>
                      <w:proofErr w:type="gramStart"/>
                      <w:r>
                        <w:rPr>
                          <w:rFonts w:ascii="Calibri Light" w:hAnsi="Calibri Light" w:cs="Calibri Light"/>
                        </w:rPr>
                        <w:t>reduced</w:t>
                      </w:r>
                      <w:proofErr w:type="gramEnd"/>
                      <w:r>
                        <w:rPr>
                          <w:rFonts w:ascii="Calibri Light" w:hAnsi="Calibri Light" w:cs="Calibri Light"/>
                        </w:rPr>
                        <w:t xml:space="preserve"> and this has been refused </w:t>
                      </w:r>
                    </w:p>
                    <w:p w14:paraId="782F8E2A" w14:textId="77777777" w:rsidR="00427BA2" w:rsidRPr="00427BA2" w:rsidRDefault="00427BA2" w:rsidP="00427BA2">
                      <w:pPr>
                        <w:pStyle w:val="ListParagraph"/>
                        <w:rPr>
                          <w:rFonts w:ascii="Calibri Light" w:hAnsi="Calibri Light" w:cs="Calibri Light"/>
                        </w:rPr>
                      </w:pPr>
                    </w:p>
                    <w:p w14:paraId="74F42BF1" w14:textId="77777777" w:rsidR="000C1268" w:rsidRPr="000C1268" w:rsidRDefault="000C1268" w:rsidP="000C1268">
                      <w:pPr>
                        <w:ind w:left="66"/>
                        <w:rPr>
                          <w:rFonts w:ascii="Calibri Light" w:hAnsi="Calibri Light" w:cs="Calibri Light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</w:rPr>
                        <w:t xml:space="preserve">Please </w:t>
                      </w: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</w:rPr>
                        <w:t>verify and include all relevant dates</w:t>
                      </w:r>
                      <w:r w:rsidRPr="000C1268">
                        <w:rPr>
                          <w:rFonts w:ascii="Calibri Light" w:hAnsi="Calibri Light" w:cs="Calibri Light"/>
                        </w:rPr>
                        <w:t xml:space="preserve"> in your letter. </w:t>
                      </w:r>
                    </w:p>
                    <w:p w14:paraId="424B0D76" w14:textId="77777777" w:rsidR="000C1268" w:rsidRPr="000C1268" w:rsidRDefault="000C1268" w:rsidP="000C1268">
                      <w:pPr>
                        <w:rPr>
                          <w:rFonts w:ascii="Calibri Light" w:hAnsi="Calibri Light" w:cs="Calibri Light"/>
                          <w:lang w:val="en-US"/>
                        </w:rPr>
                      </w:pPr>
                    </w:p>
                    <w:p w14:paraId="54502FB9" w14:textId="77777777" w:rsidR="000C1268" w:rsidRPr="000C1268" w:rsidRDefault="000C1268" w:rsidP="000C1268">
                      <w:pPr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lang w:val="en-US"/>
                        </w:rPr>
                      </w:pPr>
                      <w:r w:rsidRPr="000C1268">
                        <w:rPr>
                          <w:rFonts w:ascii="Calibri Light" w:hAnsi="Calibri Light" w:cs="Calibri Light"/>
                          <w:b/>
                          <w:bCs/>
                          <w:color w:val="FF0000"/>
                          <w:lang w:val="en-US"/>
                        </w:rPr>
                        <w:t>Delete box before sending</w:t>
                      </w:r>
                    </w:p>
                    <w:p w14:paraId="3B071A1E" w14:textId="77777777" w:rsidR="00451818" w:rsidRDefault="00451818" w:rsidP="000C1268">
                      <w:pPr>
                        <w:spacing w:after="160" w:line="259" w:lineRule="auto"/>
                      </w:pPr>
                    </w:p>
                    <w:p w14:paraId="50BE70F0" w14:textId="77777777" w:rsidR="000C1268" w:rsidRDefault="000C1268" w:rsidP="000C1268">
                      <w:pPr>
                        <w:spacing w:after="160" w:line="259" w:lineRule="auto"/>
                      </w:pPr>
                    </w:p>
                    <w:p w14:paraId="19D9B184" w14:textId="77777777" w:rsidR="000C1268" w:rsidRDefault="000C1268" w:rsidP="000C1268">
                      <w:pPr>
                        <w:spacing w:after="160" w:line="259" w:lineRule="auto"/>
                      </w:pPr>
                    </w:p>
                    <w:p w14:paraId="5CF85C49" w14:textId="77777777" w:rsidR="000C1268" w:rsidRDefault="000C1268" w:rsidP="000C1268">
                      <w:pPr>
                        <w:spacing w:after="160" w:line="259" w:lineRule="auto"/>
                      </w:pPr>
                    </w:p>
                    <w:p w14:paraId="06F16ECA" w14:textId="77777777" w:rsidR="000D1CC6" w:rsidRDefault="000D1CC6" w:rsidP="000D1CC6"/>
                    <w:p w14:paraId="12D05B3B" w14:textId="77777777" w:rsidR="000D1CC6" w:rsidRDefault="000D1CC6"/>
                  </w:txbxContent>
                </v:textbox>
                <w10:wrap type="square"/>
              </v:shape>
            </w:pict>
          </mc:Fallback>
        </mc:AlternateContent>
      </w:r>
    </w:p>
    <w:p w14:paraId="7151F9DA" w14:textId="77777777" w:rsidR="00427BA2" w:rsidRPr="00C362F5" w:rsidRDefault="00427BA2" w:rsidP="002E64A3">
      <w:pPr>
        <w:pStyle w:val="NormalWeb"/>
        <w:spacing w:line="360" w:lineRule="auto"/>
        <w:rPr>
          <w:rFonts w:ascii="Calibri Light" w:hAnsi="Calibri Light" w:cs="Calibri Light"/>
          <w:color w:val="000000" w:themeColor="text1"/>
        </w:rPr>
      </w:pPr>
    </w:p>
    <w:p w14:paraId="39C47EB7" w14:textId="096CAEE4" w:rsidR="00427BA2" w:rsidRPr="002E64A3" w:rsidRDefault="00EB1FA6" w:rsidP="00CC10CC">
      <w:pPr>
        <w:pStyle w:val="NormalWeb"/>
        <w:rPr>
          <w:rFonts w:ascii="Calibri Light" w:hAnsi="Calibri Light" w:cs="Calibri Light"/>
          <w:color w:val="EE0000"/>
        </w:rPr>
      </w:pPr>
      <w:r>
        <w:rPr>
          <w:rFonts w:ascii="Calibri Light" w:hAnsi="Calibri Light" w:cs="Calibri Light"/>
          <w:color w:val="000000" w:themeColor="text1"/>
        </w:rPr>
        <w:t>[</w:t>
      </w:r>
      <w:r w:rsidR="00427BA2" w:rsidRPr="002E64A3">
        <w:rPr>
          <w:rFonts w:ascii="Calibri Light" w:hAnsi="Calibri Light" w:cs="Calibri Light"/>
          <w:color w:val="EE0000"/>
        </w:rPr>
        <w:t>address your letter to either the:</w:t>
      </w:r>
    </w:p>
    <w:p w14:paraId="599D6A92" w14:textId="70EB184D" w:rsidR="00FD0FED" w:rsidRPr="002E64A3" w:rsidRDefault="00FD0FED" w:rsidP="00CC10CC">
      <w:pPr>
        <w:pStyle w:val="NormalWeb"/>
        <w:rPr>
          <w:rFonts w:ascii="Calibri Light" w:hAnsi="Calibri Light" w:cs="Calibri Light"/>
          <w:color w:val="EE0000"/>
        </w:rPr>
      </w:pPr>
      <w:r w:rsidRPr="002E64A3">
        <w:rPr>
          <w:rFonts w:ascii="Calibri Light" w:hAnsi="Calibri Light" w:cs="Calibri Light"/>
          <w:color w:val="EE0000"/>
        </w:rPr>
        <w:t xml:space="preserve">address on your client’s decision letter, </w:t>
      </w:r>
    </w:p>
    <w:p w14:paraId="070E3790" w14:textId="77777777" w:rsidR="00FD0FED" w:rsidRPr="002E64A3" w:rsidRDefault="00FD0FED" w:rsidP="00CC10CC">
      <w:pPr>
        <w:pStyle w:val="NormalWeb"/>
        <w:rPr>
          <w:rFonts w:ascii="Calibri Light" w:hAnsi="Calibri Light" w:cs="Calibri Light"/>
          <w:color w:val="EE0000"/>
        </w:rPr>
      </w:pPr>
      <w:r w:rsidRPr="002E64A3">
        <w:rPr>
          <w:rFonts w:ascii="Calibri Light" w:hAnsi="Calibri Light" w:cs="Calibri Light"/>
          <w:color w:val="EE0000"/>
        </w:rPr>
        <w:t>address your client sent their claim to, or</w:t>
      </w:r>
    </w:p>
    <w:p w14:paraId="47763E98" w14:textId="77777777" w:rsidR="00FD0FED" w:rsidRPr="002E64A3" w:rsidRDefault="00FD0FED" w:rsidP="00CC10CC">
      <w:pPr>
        <w:pStyle w:val="NormalWeb"/>
        <w:rPr>
          <w:rFonts w:ascii="Calibri Light" w:hAnsi="Calibri Light" w:cs="Calibri Light"/>
          <w:color w:val="EE0000"/>
        </w:rPr>
      </w:pPr>
      <w:r w:rsidRPr="002E64A3">
        <w:rPr>
          <w:rFonts w:ascii="Calibri Light" w:hAnsi="Calibri Light" w:cs="Calibri Light"/>
          <w:color w:val="EE0000"/>
        </w:rPr>
        <w:t>address on relevant DWP correspondence; or</w:t>
      </w:r>
    </w:p>
    <w:p w14:paraId="1E4C184D" w14:textId="77777777" w:rsidR="00FD0FED" w:rsidRPr="00C362F5" w:rsidRDefault="00FD0FED" w:rsidP="00CC10CC">
      <w:pPr>
        <w:pStyle w:val="NormalWeb"/>
        <w:rPr>
          <w:rFonts w:ascii="Calibri Light" w:hAnsi="Calibri Light" w:cs="Calibri Light"/>
          <w:color w:val="000000" w:themeColor="text1"/>
        </w:rPr>
      </w:pPr>
      <w:r w:rsidRPr="002E64A3">
        <w:rPr>
          <w:rFonts w:ascii="Calibri Light" w:hAnsi="Calibri Light" w:cs="Calibri Light"/>
          <w:color w:val="EE0000"/>
        </w:rPr>
        <w:t>request an upload link to post it to your client’s online UC account</w:t>
      </w:r>
      <w:r w:rsidRPr="00C362F5">
        <w:rPr>
          <w:rFonts w:ascii="Calibri Light" w:hAnsi="Calibri Light" w:cs="Calibri Light"/>
          <w:color w:val="000000" w:themeColor="text1"/>
        </w:rPr>
        <w:t>]</w:t>
      </w:r>
    </w:p>
    <w:p w14:paraId="684CF599" w14:textId="77777777" w:rsidR="00FD0FED" w:rsidRPr="00C362F5" w:rsidRDefault="00FD0FED" w:rsidP="00CC10CC">
      <w:pPr>
        <w:pStyle w:val="NormalWeb"/>
        <w:rPr>
          <w:rFonts w:ascii="Calibri Light" w:hAnsi="Calibri Light" w:cs="Calibri Light"/>
          <w:color w:val="000000" w:themeColor="text1"/>
        </w:rPr>
      </w:pPr>
    </w:p>
    <w:p w14:paraId="6B76CE30" w14:textId="77777777" w:rsidR="00FD0FED" w:rsidRPr="00C362F5" w:rsidRDefault="00FD0FED" w:rsidP="00CC10CC">
      <w:pPr>
        <w:pStyle w:val="NormalWeb"/>
        <w:rPr>
          <w:rFonts w:ascii="Calibri Light" w:hAnsi="Calibri Light" w:cs="Calibri Light"/>
          <w:color w:val="000000" w:themeColor="text1"/>
        </w:rPr>
      </w:pPr>
    </w:p>
    <w:p w14:paraId="47D0FEF3" w14:textId="1BE79812" w:rsidR="00FD0FED" w:rsidRPr="00BB7481" w:rsidRDefault="00FD0FED" w:rsidP="00CC10CC">
      <w:pPr>
        <w:pStyle w:val="NormalWeb"/>
        <w:rPr>
          <w:rFonts w:ascii="Calibri Light" w:hAnsi="Calibri Light" w:cs="Calibri Light"/>
          <w:i/>
          <w:iCs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 xml:space="preserve">And by email to: </w:t>
      </w:r>
      <w:hyperlink r:id="rId11" w:history="1">
        <w:r w:rsidRPr="00C362F5">
          <w:rPr>
            <w:rStyle w:val="Hyperlink"/>
            <w:rFonts w:ascii="Calibri Light" w:hAnsi="Calibri Light" w:cs="Calibri Light"/>
            <w:shd w:val="clear" w:color="auto" w:fill="FFFFFF"/>
          </w:rPr>
          <w:t>thetreasurysolicitor@governmentlegal.gov.uk</w:t>
        </w:r>
      </w:hyperlink>
      <w:r w:rsidR="00BB7481">
        <w:t xml:space="preserve"> </w:t>
      </w:r>
      <w:r w:rsidR="00BB7481" w:rsidRPr="00BB7481">
        <w:rPr>
          <w:rFonts w:ascii="Calibri Light" w:hAnsi="Calibri Light" w:cs="Calibri Light"/>
        </w:rPr>
        <w:t xml:space="preserve">and </w:t>
      </w:r>
      <w:hyperlink r:id="rId12" w:history="1">
        <w:r w:rsidR="00BB7481" w:rsidRPr="00194F4A">
          <w:rPr>
            <w:rStyle w:val="Hyperlink"/>
            <w:rFonts w:ascii="Calibri Light" w:hAnsi="Calibri Light" w:cs="Calibri Light"/>
          </w:rPr>
          <w:t>legal.case@dwp.gov.uk</w:t>
        </w:r>
      </w:hyperlink>
      <w:r w:rsidR="00BB7481">
        <w:rPr>
          <w:rFonts w:ascii="Calibri Light" w:hAnsi="Calibri Light" w:cs="Calibri Light"/>
        </w:rPr>
        <w:t xml:space="preserve"> </w:t>
      </w:r>
      <w:r w:rsidR="00BB7481" w:rsidRPr="00BB7481">
        <w:rPr>
          <w:rFonts w:ascii="Calibri Light" w:hAnsi="Calibri Light" w:cs="Calibri Light"/>
        </w:rPr>
        <w:t xml:space="preserve"> </w:t>
      </w:r>
    </w:p>
    <w:p w14:paraId="024E5361" w14:textId="77777777" w:rsidR="00FD0FED" w:rsidRPr="00C362F5" w:rsidRDefault="00FD0FED" w:rsidP="002E64A3">
      <w:pPr>
        <w:pStyle w:val="NormalWeb"/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</w:pPr>
    </w:p>
    <w:p w14:paraId="37D17F54" w14:textId="3B3884E0" w:rsidR="00FD0FED" w:rsidRPr="00C362F5" w:rsidRDefault="00FD0FED" w:rsidP="002E64A3">
      <w:pPr>
        <w:pStyle w:val="NormalWeb"/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  <w:t>Our Ref:</w:t>
      </w:r>
    </w:p>
    <w:p w14:paraId="7B0E8531" w14:textId="77777777" w:rsidR="00FD0FED" w:rsidRPr="00C362F5" w:rsidRDefault="00FD0FED" w:rsidP="002E64A3">
      <w:pPr>
        <w:pStyle w:val="NormalWeb"/>
        <w:rPr>
          <w:rStyle w:val="Strong"/>
          <w:rFonts w:ascii="Calibri Light" w:hAnsi="Calibri Light" w:cs="Calibri Light"/>
          <w:b w:val="0"/>
        </w:rPr>
      </w:pPr>
      <w:r w:rsidRPr="00C362F5">
        <w:rPr>
          <w:rStyle w:val="Strong"/>
          <w:rFonts w:ascii="Calibri Light" w:hAnsi="Calibri Light" w:cs="Calibri Light"/>
          <w:b w:val="0"/>
        </w:rPr>
        <w:t>Date:</w:t>
      </w:r>
    </w:p>
    <w:p w14:paraId="7718942C" w14:textId="77777777" w:rsidR="00FD0FED" w:rsidRPr="00C362F5" w:rsidRDefault="00FD0FED" w:rsidP="00C362F5">
      <w:pPr>
        <w:pStyle w:val="NormalWeb"/>
        <w:spacing w:line="360" w:lineRule="auto"/>
        <w:jc w:val="center"/>
        <w:rPr>
          <w:rStyle w:val="Strong"/>
          <w:rFonts w:ascii="Calibri Light" w:hAnsi="Calibri Light" w:cs="Calibri Light"/>
          <w:bCs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Cs w:val="0"/>
          <w:color w:val="000000" w:themeColor="text1"/>
        </w:rPr>
        <w:t>Judicial Review Pre-Action Protocol Letter Before Claim</w:t>
      </w:r>
    </w:p>
    <w:p w14:paraId="19B8BDA4" w14:textId="77777777" w:rsidR="000C1268" w:rsidRPr="00C362F5" w:rsidRDefault="000C1268" w:rsidP="00C362F5">
      <w:pPr>
        <w:pStyle w:val="NormalWeb"/>
        <w:spacing w:line="360" w:lineRule="auto"/>
        <w:jc w:val="center"/>
        <w:rPr>
          <w:rStyle w:val="Strong"/>
          <w:rFonts w:ascii="Calibri Light" w:hAnsi="Calibri Light" w:cs="Calibri Light"/>
          <w:bCs w:val="0"/>
          <w:color w:val="000000" w:themeColor="text1"/>
        </w:rPr>
      </w:pPr>
    </w:p>
    <w:p w14:paraId="04F94111" w14:textId="77777777" w:rsidR="00FD0FED" w:rsidRPr="00C362F5" w:rsidRDefault="00FD0FED" w:rsidP="00C362F5">
      <w:pPr>
        <w:pStyle w:val="NormalWeb"/>
        <w:spacing w:line="360" w:lineRule="auto"/>
        <w:rPr>
          <w:rStyle w:val="Strong"/>
          <w:rFonts w:ascii="Calibri Light" w:hAnsi="Calibri Light" w:cs="Calibri Light"/>
          <w:b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Dear Sir or Madam,</w:t>
      </w:r>
    </w:p>
    <w:p w14:paraId="2042F532" w14:textId="0FF62CA8" w:rsidR="000C1268" w:rsidRPr="00C362F5" w:rsidRDefault="00FD0FED" w:rsidP="00C362F5">
      <w:pPr>
        <w:pStyle w:val="Heading5"/>
        <w:spacing w:before="120" w:beforeAutospacing="0" w:after="0" w:afterAutospacing="0" w:line="360" w:lineRule="auto"/>
        <w:jc w:val="both"/>
        <w:rPr>
          <w:rStyle w:val="sectionitemno"/>
          <w:rFonts w:ascii="Calibri Light" w:hAnsi="Calibri Light" w:cs="Calibri Light"/>
          <w:b w:val="0"/>
          <w:color w:val="000000" w:themeColor="text1"/>
          <w:sz w:val="24"/>
          <w:szCs w:val="24"/>
        </w:rPr>
      </w:pP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 xml:space="preserve">Re: 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ab/>
        <w:t xml:space="preserve">Proposed claim for judicial review against the Secretary of State for Work and </w:t>
      </w:r>
      <w:r w:rsidR="0035048C"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>Pensions by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 xml:space="preserve"> </w:t>
      </w:r>
      <w:r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[full name]</w:t>
      </w:r>
      <w:r w:rsidR="0035048C" w:rsidRPr="00C362F5">
        <w:rPr>
          <w:rStyle w:val="sectionitemno"/>
          <w:rFonts w:ascii="Calibri Light" w:hAnsi="Calibri Light" w:cs="Calibri Light"/>
          <w:b w:val="0"/>
          <w:color w:val="000000" w:themeColor="text1"/>
          <w:sz w:val="24"/>
          <w:szCs w:val="24"/>
        </w:rPr>
        <w:t xml:space="preserve">. </w:t>
      </w:r>
    </w:p>
    <w:p w14:paraId="42B33675" w14:textId="1096C6D3" w:rsidR="00733FE2" w:rsidRPr="00C362F5" w:rsidRDefault="00733FE2" w:rsidP="00C362F5">
      <w:pPr>
        <w:pStyle w:val="Heading5"/>
        <w:spacing w:before="120" w:beforeAutospacing="0" w:after="0" w:afterAutospacing="0" w:line="360" w:lineRule="auto"/>
        <w:jc w:val="both"/>
        <w:rPr>
          <w:rStyle w:val="Strong"/>
          <w:rFonts w:ascii="Calibri Light" w:hAnsi="Calibri Light" w:cs="Calibri Light"/>
          <w:sz w:val="24"/>
          <w:szCs w:val="24"/>
        </w:rPr>
      </w:pPr>
      <w:r w:rsidRPr="00C362F5">
        <w:rPr>
          <w:rStyle w:val="sectionitemno"/>
          <w:rFonts w:ascii="Calibri Light" w:hAnsi="Calibri Light" w:cs="Calibri Light"/>
          <w:b w:val="0"/>
          <w:color w:val="000000" w:themeColor="text1"/>
          <w:sz w:val="24"/>
          <w:szCs w:val="24"/>
        </w:rPr>
        <w:t xml:space="preserve">We are instructed by </w:t>
      </w:r>
      <w:r w:rsidR="0035048C" w:rsidRPr="00C362F5">
        <w:rPr>
          <w:rStyle w:val="sectionitemno"/>
          <w:rFonts w:ascii="Calibri Light" w:hAnsi="Calibri Light" w:cs="Calibri Light"/>
          <w:b w:val="0"/>
          <w:color w:val="FF0000"/>
          <w:sz w:val="24"/>
          <w:szCs w:val="24"/>
        </w:rPr>
        <w:t>[</w:t>
      </w:r>
      <w:r w:rsidR="000C1268" w:rsidRPr="00C362F5">
        <w:rPr>
          <w:rFonts w:ascii="Calibri Light" w:hAnsi="Calibri Light" w:cs="Calibri Light"/>
          <w:b w:val="0"/>
          <w:bCs w:val="0"/>
          <w:noProof/>
          <w:color w:val="FF0000"/>
          <w:sz w:val="24"/>
          <w:szCs w:val="24"/>
        </w:rPr>
        <w:t>name</w:t>
      </w:r>
      <w:r w:rsidR="0035048C" w:rsidRPr="00C362F5">
        <w:rPr>
          <w:rFonts w:ascii="Calibri Light" w:hAnsi="Calibri Light" w:cs="Calibri Light"/>
          <w:b w:val="0"/>
          <w:bCs w:val="0"/>
          <w:noProof/>
          <w:color w:val="FF0000"/>
          <w:sz w:val="24"/>
          <w:szCs w:val="24"/>
        </w:rPr>
        <w:t>]</w:t>
      </w:r>
      <w:r w:rsidR="00E15D87" w:rsidRPr="00C362F5">
        <w:rPr>
          <w:rFonts w:ascii="Calibri Light" w:hAnsi="Calibri Light" w:cs="Calibri Light"/>
          <w:noProof/>
          <w:color w:val="000000" w:themeColor="text1"/>
          <w:sz w:val="24"/>
          <w:szCs w:val="24"/>
        </w:rPr>
        <w:t xml:space="preserve"> 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 xml:space="preserve">in relation to </w:t>
      </w:r>
      <w:r w:rsidR="0035048C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[</w:t>
      </w:r>
      <w:r w:rsidR="000C1268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her/his</w:t>
      </w:r>
      <w:r w:rsidR="0035048C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]</w:t>
      </w:r>
      <w:r w:rsidR="00316498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 xml:space="preserve"> 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>Universal Credit (</w:t>
      </w:r>
      <w:r w:rsidR="0035048C"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>“</w:t>
      </w:r>
      <w:r w:rsidRPr="00C362F5">
        <w:rPr>
          <w:rStyle w:val="Strong"/>
          <w:rFonts w:ascii="Calibri Light" w:hAnsi="Calibri Light" w:cs="Calibri Light"/>
          <w:b/>
          <w:bCs/>
          <w:color w:val="000000" w:themeColor="text1"/>
          <w:sz w:val="24"/>
          <w:szCs w:val="24"/>
        </w:rPr>
        <w:t>UC</w:t>
      </w:r>
      <w:r w:rsidR="0035048C"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>”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 xml:space="preserve">) </w:t>
      </w:r>
      <w:r w:rsidR="000C1268"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>award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 xml:space="preserve">. We write in accordance with the Pre-action Protocol for judicial review.  Please note that we are requesting your response as soon as possible </w:t>
      </w:r>
      <w:r w:rsidR="0035048C"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>and, in any event,</w:t>
      </w:r>
      <w:r w:rsidRPr="00C362F5">
        <w:rPr>
          <w:rStyle w:val="Strong"/>
          <w:rFonts w:ascii="Calibri Light" w:hAnsi="Calibri Light" w:cs="Calibri Light"/>
          <w:color w:val="000000" w:themeColor="text1"/>
          <w:sz w:val="24"/>
          <w:szCs w:val="24"/>
        </w:rPr>
        <w:t xml:space="preserve"> no later than 4pm on </w:t>
      </w:r>
      <w:r w:rsidR="0035048C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[</w:t>
      </w:r>
      <w:r w:rsidR="000C1268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date</w:t>
      </w:r>
      <w:r w:rsidR="0035048C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>]</w:t>
      </w:r>
      <w:r w:rsidR="000C1268" w:rsidRPr="00C362F5">
        <w:rPr>
          <w:rStyle w:val="Strong"/>
          <w:rFonts w:ascii="Calibri Light" w:hAnsi="Calibri Light" w:cs="Calibri Light"/>
          <w:color w:val="FF0000"/>
          <w:sz w:val="24"/>
          <w:szCs w:val="24"/>
        </w:rPr>
        <w:t xml:space="preserve"> </w:t>
      </w:r>
      <w:r w:rsidR="000C1268" w:rsidRPr="00C362F5">
        <w:rPr>
          <w:rStyle w:val="Strong"/>
          <w:rFonts w:ascii="Calibri Light" w:hAnsi="Calibri Light" w:cs="Calibri Light"/>
          <w:sz w:val="24"/>
          <w:szCs w:val="24"/>
        </w:rPr>
        <w:t>(14 days)</w:t>
      </w:r>
      <w:r w:rsidRPr="00C362F5">
        <w:rPr>
          <w:rStyle w:val="Strong"/>
          <w:rFonts w:ascii="Calibri Light" w:hAnsi="Calibri Light" w:cs="Calibri Light"/>
          <w:sz w:val="24"/>
          <w:szCs w:val="24"/>
        </w:rPr>
        <w:t>.</w:t>
      </w:r>
    </w:p>
    <w:p w14:paraId="703CFD58" w14:textId="77777777" w:rsidR="007C4BC4" w:rsidRPr="00C362F5" w:rsidRDefault="007C4BC4" w:rsidP="002E64A3">
      <w:pPr>
        <w:pStyle w:val="NormalWeb"/>
        <w:spacing w:line="360" w:lineRule="auto"/>
        <w:rPr>
          <w:rFonts w:ascii="Calibri Light" w:hAnsi="Calibri Light" w:cs="Calibri Light"/>
          <w:b/>
          <w:color w:val="000000" w:themeColor="text1"/>
        </w:rPr>
      </w:pPr>
    </w:p>
    <w:p w14:paraId="7F5C0FB0" w14:textId="77777777" w:rsidR="006473DC" w:rsidRPr="00C362F5" w:rsidRDefault="006473DC" w:rsidP="00C362F5">
      <w:pPr>
        <w:pStyle w:val="NormalWeb"/>
        <w:spacing w:line="360" w:lineRule="auto"/>
        <w:rPr>
          <w:rFonts w:ascii="Calibri Light" w:hAnsi="Calibri Light" w:cs="Calibri Light"/>
          <w:bCs/>
          <w:color w:val="000000" w:themeColor="text1"/>
        </w:rPr>
      </w:pPr>
      <w:r w:rsidRPr="00C362F5">
        <w:rPr>
          <w:rFonts w:ascii="Calibri Light" w:hAnsi="Calibri Light" w:cs="Calibri Light"/>
          <w:b/>
          <w:color w:val="000000" w:themeColor="text1"/>
        </w:rPr>
        <w:lastRenderedPageBreak/>
        <w:t xml:space="preserve">Proposed Defendant:   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Secretary of State for Work and Pensions (“</w:t>
      </w:r>
      <w:r w:rsidRPr="00C362F5">
        <w:rPr>
          <w:rStyle w:val="Strong"/>
          <w:rFonts w:ascii="Calibri Light" w:hAnsi="Calibri Light" w:cs="Calibri Light"/>
          <w:color w:val="000000" w:themeColor="text1"/>
        </w:rPr>
        <w:t>D</w:t>
      </w:r>
      <w:proofErr w:type="gramStart"/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”)(</w:t>
      </w:r>
      <w:proofErr w:type="gramEnd"/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“</w:t>
      </w:r>
      <w:r w:rsidRPr="00C362F5">
        <w:rPr>
          <w:rStyle w:val="Strong"/>
          <w:rFonts w:ascii="Calibri Light" w:hAnsi="Calibri Light" w:cs="Calibri Light"/>
          <w:bCs w:val="0"/>
          <w:color w:val="000000" w:themeColor="text1"/>
        </w:rPr>
        <w:t>SSWP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”)</w:t>
      </w:r>
    </w:p>
    <w:p w14:paraId="09D2D4DE" w14:textId="77777777" w:rsidR="006473DC" w:rsidRPr="00C362F5" w:rsidRDefault="006473DC" w:rsidP="00C362F5">
      <w:pPr>
        <w:pStyle w:val="NormalWeb"/>
        <w:spacing w:line="360" w:lineRule="auto"/>
        <w:rPr>
          <w:rFonts w:ascii="Calibri Light" w:hAnsi="Calibri Light" w:cs="Calibri Light"/>
          <w:b/>
          <w:bCs/>
          <w:color w:val="000000" w:themeColor="text1"/>
        </w:rPr>
      </w:pPr>
      <w:r w:rsidRPr="00C362F5">
        <w:rPr>
          <w:rFonts w:ascii="Calibri Light" w:hAnsi="Calibri Light" w:cs="Calibri Light"/>
          <w:b/>
          <w:color w:val="000000" w:themeColor="text1"/>
        </w:rPr>
        <w:t xml:space="preserve">Claimant: </w:t>
      </w:r>
      <w:r w:rsidRPr="00C362F5">
        <w:rPr>
          <w:rFonts w:ascii="Calibri Light" w:hAnsi="Calibri Light" w:cs="Calibri Light"/>
          <w:b/>
          <w:color w:val="000000" w:themeColor="text1"/>
        </w:rPr>
        <w:tab/>
      </w:r>
      <w:r w:rsidRPr="00C362F5">
        <w:rPr>
          <w:rFonts w:ascii="Calibri Light" w:hAnsi="Calibri Light" w:cs="Calibri Light"/>
          <w:b/>
          <w:color w:val="000000" w:themeColor="text1"/>
        </w:rPr>
        <w:tab/>
      </w:r>
      <w:r w:rsidRPr="002E64A3">
        <w:rPr>
          <w:rFonts w:ascii="Calibri Light" w:hAnsi="Calibri Light" w:cs="Calibri Light"/>
          <w:bCs/>
          <w:color w:val="FF0000"/>
        </w:rPr>
        <w:t>[full name]</w:t>
      </w:r>
      <w:r w:rsidRPr="002E64A3">
        <w:rPr>
          <w:rFonts w:ascii="Calibri Light" w:hAnsi="Calibri Light" w:cs="Calibri Light"/>
          <w:color w:val="FF0000"/>
        </w:rPr>
        <w:t xml:space="preserve"> </w:t>
      </w:r>
      <w:r w:rsidRPr="00C362F5">
        <w:rPr>
          <w:rFonts w:ascii="Calibri Light" w:hAnsi="Calibri Light" w:cs="Calibri Light"/>
          <w:color w:val="000000" w:themeColor="text1"/>
        </w:rPr>
        <w:t>(“</w:t>
      </w:r>
      <w:r w:rsidRPr="00C362F5">
        <w:rPr>
          <w:rFonts w:ascii="Calibri Light" w:hAnsi="Calibri Light" w:cs="Calibri Light"/>
          <w:b/>
          <w:color w:val="000000" w:themeColor="text1"/>
        </w:rPr>
        <w:t>C</w:t>
      </w:r>
      <w:r w:rsidRPr="00C362F5">
        <w:rPr>
          <w:rFonts w:ascii="Calibri Light" w:hAnsi="Calibri Light" w:cs="Calibri Light"/>
          <w:color w:val="000000" w:themeColor="text1"/>
        </w:rPr>
        <w:t>”)</w:t>
      </w:r>
    </w:p>
    <w:p w14:paraId="783CFAEC" w14:textId="77777777" w:rsidR="006473DC" w:rsidRPr="002E64A3" w:rsidRDefault="006473DC" w:rsidP="00C362F5">
      <w:pPr>
        <w:pStyle w:val="NormalWeb"/>
        <w:spacing w:line="360" w:lineRule="auto"/>
        <w:rPr>
          <w:rFonts w:ascii="Calibri Light" w:hAnsi="Calibri Light" w:cs="Calibri Light"/>
          <w:color w:val="FF0000"/>
        </w:rPr>
      </w:pPr>
      <w:proofErr w:type="spellStart"/>
      <w:r w:rsidRPr="00C362F5">
        <w:rPr>
          <w:rFonts w:ascii="Calibri Light" w:hAnsi="Calibri Light" w:cs="Calibri Light"/>
          <w:b/>
          <w:color w:val="000000" w:themeColor="text1"/>
        </w:rPr>
        <w:t>NINo</w:t>
      </w:r>
      <w:proofErr w:type="spellEnd"/>
      <w:r w:rsidRPr="00C362F5">
        <w:rPr>
          <w:rFonts w:ascii="Calibri Light" w:hAnsi="Calibri Light" w:cs="Calibri Light"/>
          <w:b/>
          <w:color w:val="000000" w:themeColor="text1"/>
        </w:rPr>
        <w:t xml:space="preserve">: </w:t>
      </w:r>
      <w:r w:rsidRPr="00C362F5">
        <w:rPr>
          <w:rFonts w:ascii="Calibri Light" w:hAnsi="Calibri Light" w:cs="Calibri Light"/>
          <w:b/>
          <w:color w:val="000000" w:themeColor="text1"/>
        </w:rPr>
        <w:tab/>
      </w:r>
      <w:r w:rsidRPr="00C362F5">
        <w:rPr>
          <w:rFonts w:ascii="Calibri Light" w:hAnsi="Calibri Light" w:cs="Calibri Light"/>
          <w:b/>
          <w:color w:val="000000" w:themeColor="text1"/>
        </w:rPr>
        <w:tab/>
      </w:r>
      <w:r w:rsidRPr="00C362F5">
        <w:rPr>
          <w:rFonts w:ascii="Calibri Light" w:hAnsi="Calibri Light" w:cs="Calibri Light"/>
          <w:b/>
          <w:color w:val="000000" w:themeColor="text1"/>
        </w:rPr>
        <w:tab/>
      </w:r>
      <w:r w:rsidRPr="002E64A3">
        <w:rPr>
          <w:rFonts w:ascii="Calibri Light" w:hAnsi="Calibri Light" w:cs="Calibri Light"/>
          <w:bCs/>
          <w:color w:val="FF0000"/>
        </w:rPr>
        <w:t>[</w:t>
      </w:r>
      <w:proofErr w:type="spellStart"/>
      <w:r w:rsidRPr="002E64A3">
        <w:rPr>
          <w:rFonts w:ascii="Calibri Light" w:hAnsi="Calibri Light" w:cs="Calibri Light"/>
          <w:bCs/>
          <w:color w:val="FF0000"/>
        </w:rPr>
        <w:t>xxxx</w:t>
      </w:r>
      <w:proofErr w:type="spellEnd"/>
      <w:r w:rsidRPr="002E64A3">
        <w:rPr>
          <w:rFonts w:ascii="Calibri Light" w:hAnsi="Calibri Light" w:cs="Calibri Light"/>
          <w:bCs/>
          <w:color w:val="FF0000"/>
        </w:rPr>
        <w:t>]</w:t>
      </w:r>
    </w:p>
    <w:p w14:paraId="56732B5D" w14:textId="77777777" w:rsidR="006473DC" w:rsidRPr="002E64A3" w:rsidRDefault="006473DC" w:rsidP="00C362F5">
      <w:pPr>
        <w:pStyle w:val="NormalWeb"/>
        <w:spacing w:line="360" w:lineRule="auto"/>
        <w:ind w:left="2160" w:hanging="2160"/>
        <w:rPr>
          <w:rFonts w:ascii="Calibri Light" w:hAnsi="Calibri Light" w:cs="Calibri Light"/>
          <w:b/>
          <w:bCs/>
          <w:color w:val="FF0000"/>
        </w:rPr>
      </w:pPr>
      <w:r w:rsidRPr="00C362F5">
        <w:rPr>
          <w:rFonts w:ascii="Calibri Light" w:hAnsi="Calibri Light" w:cs="Calibri Light"/>
          <w:b/>
          <w:color w:val="000000" w:themeColor="text1"/>
        </w:rPr>
        <w:t>Address:</w:t>
      </w:r>
      <w:r w:rsidRPr="00C362F5">
        <w:rPr>
          <w:rFonts w:ascii="Calibri Light" w:hAnsi="Calibri Light" w:cs="Calibri Light"/>
          <w:b/>
          <w:color w:val="000000" w:themeColor="text1"/>
        </w:rPr>
        <w:tab/>
      </w:r>
      <w:r w:rsidRPr="002E64A3">
        <w:rPr>
          <w:rFonts w:ascii="Calibri Light" w:hAnsi="Calibri Light" w:cs="Calibri Light"/>
          <w:bCs/>
          <w:color w:val="FF0000"/>
        </w:rPr>
        <w:t>[</w:t>
      </w:r>
      <w:proofErr w:type="spellStart"/>
      <w:r w:rsidRPr="002E64A3">
        <w:rPr>
          <w:rFonts w:ascii="Calibri Light" w:hAnsi="Calibri Light" w:cs="Calibri Light"/>
          <w:bCs/>
          <w:color w:val="FF0000"/>
        </w:rPr>
        <w:t>xxxx</w:t>
      </w:r>
      <w:proofErr w:type="spellEnd"/>
      <w:r w:rsidRPr="002E64A3">
        <w:rPr>
          <w:rFonts w:ascii="Calibri Light" w:hAnsi="Calibri Light" w:cs="Calibri Light"/>
          <w:bCs/>
          <w:color w:val="FF0000"/>
        </w:rPr>
        <w:t>]</w:t>
      </w:r>
    </w:p>
    <w:p w14:paraId="1B5383E7" w14:textId="77777777" w:rsidR="006473DC" w:rsidRPr="002E64A3" w:rsidRDefault="006473DC" w:rsidP="00C362F5">
      <w:pPr>
        <w:pStyle w:val="NormalWeb"/>
        <w:spacing w:line="360" w:lineRule="auto"/>
        <w:rPr>
          <w:rStyle w:val="sectionitemno"/>
          <w:rFonts w:ascii="Calibri Light" w:hAnsi="Calibri Light" w:cs="Calibri Light"/>
          <w:color w:val="FF0000"/>
        </w:rPr>
      </w:pPr>
      <w:r w:rsidRPr="00C362F5">
        <w:rPr>
          <w:rStyle w:val="sectionitemno"/>
          <w:rFonts w:ascii="Calibri Light" w:hAnsi="Calibri Light" w:cs="Calibri Light"/>
          <w:b/>
        </w:rPr>
        <w:t>Date of Birth:</w:t>
      </w:r>
      <w:r w:rsidRPr="00C362F5">
        <w:rPr>
          <w:rStyle w:val="sectionitemno"/>
          <w:rFonts w:ascii="Calibri Light" w:hAnsi="Calibri Light" w:cs="Calibri Light"/>
        </w:rPr>
        <w:tab/>
      </w:r>
      <w:r w:rsidRPr="00C362F5">
        <w:rPr>
          <w:rStyle w:val="sectionitemno"/>
          <w:rFonts w:ascii="Calibri Light" w:hAnsi="Calibri Light" w:cs="Calibri Light"/>
        </w:rPr>
        <w:tab/>
      </w:r>
      <w:r w:rsidRPr="002E64A3">
        <w:rPr>
          <w:rFonts w:ascii="Calibri Light" w:hAnsi="Calibri Light" w:cs="Calibri Light"/>
          <w:bCs/>
          <w:color w:val="FF0000"/>
        </w:rPr>
        <w:t>[</w:t>
      </w:r>
      <w:proofErr w:type="spellStart"/>
      <w:r w:rsidRPr="002E64A3">
        <w:rPr>
          <w:rFonts w:ascii="Calibri Light" w:hAnsi="Calibri Light" w:cs="Calibri Light"/>
          <w:bCs/>
          <w:color w:val="FF0000"/>
        </w:rPr>
        <w:t>xxxx</w:t>
      </w:r>
      <w:proofErr w:type="spellEnd"/>
      <w:r w:rsidRPr="002E64A3">
        <w:rPr>
          <w:rFonts w:ascii="Calibri Light" w:hAnsi="Calibri Light" w:cs="Calibri Light"/>
          <w:bCs/>
          <w:color w:val="FF0000"/>
        </w:rPr>
        <w:t>]</w:t>
      </w:r>
    </w:p>
    <w:p w14:paraId="6DF7E4B8" w14:textId="77777777" w:rsidR="006473DC" w:rsidRPr="00C362F5" w:rsidRDefault="006473DC" w:rsidP="00C362F5">
      <w:pPr>
        <w:pStyle w:val="NormalWeb"/>
        <w:spacing w:line="360" w:lineRule="auto"/>
        <w:rPr>
          <w:rStyle w:val="sectionitemno"/>
          <w:rFonts w:ascii="Calibri Light" w:hAnsi="Calibri Light" w:cs="Calibri Light"/>
        </w:rPr>
      </w:pPr>
    </w:p>
    <w:p w14:paraId="5A0E62B3" w14:textId="77777777" w:rsidR="006473DC" w:rsidRPr="00C362F5" w:rsidRDefault="006473DC" w:rsidP="00C362F5">
      <w:pPr>
        <w:spacing w:line="360" w:lineRule="auto"/>
        <w:ind w:left="567" w:hanging="567"/>
        <w:jc w:val="both"/>
        <w:rPr>
          <w:rFonts w:ascii="Calibri Light" w:hAnsi="Calibri Light" w:cs="Calibri Light"/>
          <w:b/>
          <w:bCs/>
        </w:rPr>
      </w:pPr>
      <w:r w:rsidRPr="00C362F5">
        <w:rPr>
          <w:rFonts w:ascii="Calibri Light" w:hAnsi="Calibri Light" w:cs="Calibri Light"/>
          <w:b/>
          <w:bCs/>
        </w:rPr>
        <w:t>Note on the address for Pre-action Protocol correspondence</w:t>
      </w:r>
    </w:p>
    <w:p w14:paraId="74ED509B" w14:textId="60203C28" w:rsidR="006473DC" w:rsidRPr="00C362F5" w:rsidRDefault="006473DC" w:rsidP="00C362F5">
      <w:pPr>
        <w:pStyle w:val="ListParagraph"/>
        <w:numPr>
          <w:ilvl w:val="0"/>
          <w:numId w:val="8"/>
        </w:numPr>
        <w:spacing w:after="160" w:line="360" w:lineRule="auto"/>
        <w:jc w:val="both"/>
        <w:rPr>
          <w:rFonts w:ascii="Calibri Light" w:hAnsi="Calibri Light" w:cs="Calibri Light"/>
          <w:color w:val="000000"/>
        </w:rPr>
      </w:pPr>
      <w:r w:rsidRPr="00C362F5">
        <w:rPr>
          <w:rFonts w:ascii="Calibri Light" w:hAnsi="Calibri Light" w:cs="Calibri Light"/>
        </w:rPr>
        <w:t xml:space="preserve">This letter is sent to you because in February 2024 a </w:t>
      </w:r>
      <w:r w:rsidRPr="00C362F5">
        <w:rPr>
          <w:rFonts w:ascii="Calibri Light" w:hAnsi="Calibri Light" w:cs="Calibri Light"/>
          <w:color w:val="000000"/>
        </w:rPr>
        <w:t>Senior Lawyer at DWP Legal Advisers, Government Legal Department, Ground Floor Caxton House, Tothill Street, London, SW1H 9NA advised that:</w:t>
      </w:r>
    </w:p>
    <w:p w14:paraId="4F3A3382" w14:textId="77777777" w:rsidR="006473DC" w:rsidRPr="00C362F5" w:rsidRDefault="006473DC" w:rsidP="00C362F5">
      <w:pPr>
        <w:spacing w:line="360" w:lineRule="auto"/>
        <w:ind w:left="567" w:hanging="567"/>
        <w:jc w:val="both"/>
        <w:rPr>
          <w:rFonts w:ascii="Calibri Light" w:hAnsi="Calibri Light" w:cs="Calibri Light"/>
          <w:color w:val="000000"/>
          <w14:ligatures w14:val="standardContextual"/>
        </w:rPr>
      </w:pPr>
    </w:p>
    <w:p w14:paraId="06D6DCF8" w14:textId="6739C2DD" w:rsidR="006473DC" w:rsidRPr="00C362F5" w:rsidRDefault="00F61977" w:rsidP="00C362F5">
      <w:pPr>
        <w:spacing w:line="360" w:lineRule="auto"/>
        <w:ind w:left="1134"/>
        <w:jc w:val="both"/>
        <w:rPr>
          <w:rFonts w:ascii="Calibri Light" w:hAnsi="Calibri Light" w:cs="Calibri Light"/>
          <w:i/>
          <w:iCs/>
          <w14:ligatures w14:val="standardContextual"/>
        </w:rPr>
      </w:pPr>
      <w:r>
        <w:rPr>
          <w:rFonts w:ascii="Calibri Light" w:hAnsi="Calibri Light" w:cs="Calibri Light"/>
          <w:i/>
          <w:iCs/>
          <w14:ligatures w14:val="standardContextual"/>
        </w:rPr>
        <w:t>“</w:t>
      </w:r>
      <w:r w:rsidR="006473DC" w:rsidRPr="00C362F5">
        <w:rPr>
          <w:rFonts w:ascii="Calibri Light" w:hAnsi="Calibri Light" w:cs="Calibri Light"/>
          <w:i/>
          <w:iCs/>
          <w14:ligatures w14:val="standardContextual"/>
        </w:rPr>
        <w:t xml:space="preserve">Pre-action correspondence should now be sent directly to DWP, not to DWP Legal Advisers. DWP Legal Advisers is part of the Government Legal Department, not DWP itself. Pre-action correspondence should be sent to the relevant section of DWP. This will normally be the section of DWP responsible for the decision which is the subject of the pre-action correspondence via their usual communication methods. For </w:t>
      </w:r>
      <w:r w:rsidR="0035048C" w:rsidRPr="00C362F5">
        <w:rPr>
          <w:rFonts w:ascii="Calibri Light" w:hAnsi="Calibri Light" w:cs="Calibri Light"/>
          <w:i/>
          <w:iCs/>
          <w14:ligatures w14:val="standardContextual"/>
        </w:rPr>
        <w:t>example,</w:t>
      </w:r>
      <w:r w:rsidR="006473DC" w:rsidRPr="00C362F5">
        <w:rPr>
          <w:rFonts w:ascii="Calibri Light" w:hAnsi="Calibri Light" w:cs="Calibri Light"/>
          <w:i/>
          <w:iCs/>
          <w14:ligatures w14:val="standardContextual"/>
        </w:rPr>
        <w:t xml:space="preserve"> if it relates to a particular benefit decision then the pre-action letter should be sent to the address at the top of that letter.</w:t>
      </w:r>
      <w:r>
        <w:rPr>
          <w:rFonts w:ascii="Calibri Light" w:hAnsi="Calibri Light" w:cs="Calibri Light"/>
          <w:i/>
          <w:iCs/>
          <w14:ligatures w14:val="standardContextual"/>
        </w:rPr>
        <w:t>”</w:t>
      </w:r>
      <w:r w:rsidR="006473DC" w:rsidRPr="00C362F5">
        <w:rPr>
          <w:rFonts w:ascii="Calibri Light" w:hAnsi="Calibri Light" w:cs="Calibri Light"/>
          <w:i/>
          <w:iCs/>
          <w14:ligatures w14:val="standardContextual"/>
        </w:rPr>
        <w:t xml:space="preserve"> </w:t>
      </w:r>
    </w:p>
    <w:p w14:paraId="7BE7C84B" w14:textId="77777777" w:rsidR="006473DC" w:rsidRPr="00C362F5" w:rsidRDefault="006473DC" w:rsidP="00C362F5">
      <w:pPr>
        <w:spacing w:line="360" w:lineRule="auto"/>
        <w:ind w:left="2574"/>
        <w:jc w:val="both"/>
        <w:rPr>
          <w:rFonts w:ascii="Calibri Light" w:hAnsi="Calibri Light" w:cs="Calibri Light"/>
          <w:i/>
          <w:iCs/>
          <w14:ligatures w14:val="standardContextual"/>
        </w:rPr>
      </w:pPr>
    </w:p>
    <w:p w14:paraId="21FBA542" w14:textId="11783D54" w:rsidR="00CC10CC" w:rsidRPr="00376D3B" w:rsidRDefault="00CC10CC" w:rsidP="00CC10CC">
      <w:pPr>
        <w:pStyle w:val="NormalWeb"/>
        <w:numPr>
          <w:ilvl w:val="0"/>
          <w:numId w:val="8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000000" w:themeColor="text1"/>
        </w:rPr>
        <w:t>This letter i</w:t>
      </w:r>
      <w:r w:rsidRPr="007D132F">
        <w:rPr>
          <w:rFonts w:ascii="Calibri Light" w:hAnsi="Calibri Light" w:cs="Calibri Light"/>
          <w:color w:val="000000" w:themeColor="text1"/>
        </w:rPr>
        <w:t>s also sent by email to the Treasury Solicitor as</w:t>
      </w:r>
      <w:r w:rsidRPr="007D132F">
        <w:rPr>
          <w:rFonts w:ascii="Calibri Light" w:hAnsi="Calibri Light" w:cs="Calibri Light"/>
          <w:b/>
          <w:bCs/>
          <w:color w:val="000000" w:themeColor="text1"/>
        </w:rPr>
        <w:t> </w:t>
      </w:r>
      <w:r w:rsidRPr="007D132F">
        <w:rPr>
          <w:rFonts w:ascii="Calibri Light" w:hAnsi="Calibri Light" w:cs="Calibri Light"/>
          <w:color w:val="000000" w:themeColor="text1"/>
        </w:rPr>
        <w:t xml:space="preserve">Cabinet Office </w:t>
      </w:r>
      <w:r w:rsidRPr="00BB7481">
        <w:rPr>
          <w:rFonts w:ascii="Calibri Light" w:hAnsi="Calibri Light" w:cs="Calibri Light"/>
          <w:color w:val="000000" w:themeColor="text1"/>
        </w:rPr>
        <w:t>guidance ‘</w:t>
      </w:r>
      <w:r w:rsidRPr="007D132F">
        <w:rPr>
          <w:rFonts w:ascii="Calibri Light" w:hAnsi="Calibri Light" w:cs="Calibri Light"/>
          <w:color w:val="000000" w:themeColor="text1"/>
        </w:rPr>
        <w:t>Crown Proceedings Act 1947’ (</w:t>
      </w:r>
      <w:r w:rsidRPr="00BB7481">
        <w:rPr>
          <w:rFonts w:ascii="Calibri Light" w:hAnsi="Calibri Light" w:cs="Calibri Light"/>
          <w:color w:val="000000" w:themeColor="text1"/>
        </w:rPr>
        <w:t>August 2025</w:t>
      </w:r>
      <w:r w:rsidRPr="007D132F">
        <w:rPr>
          <w:rFonts w:ascii="Calibri Light" w:hAnsi="Calibri Light" w:cs="Calibri Light"/>
          <w:color w:val="000000" w:themeColor="text1"/>
        </w:rPr>
        <w:t>)</w:t>
      </w:r>
      <w:r>
        <w:rPr>
          <w:rStyle w:val="FootnoteReference"/>
          <w:rFonts w:ascii="Calibri Light" w:hAnsi="Calibri Light" w:cs="Calibri Light"/>
          <w:color w:val="000000" w:themeColor="text1"/>
        </w:rPr>
        <w:footnoteReference w:id="1"/>
      </w:r>
      <w:r w:rsidRPr="007D132F">
        <w:rPr>
          <w:rFonts w:ascii="Calibri Light" w:hAnsi="Calibri Light" w:cs="Calibri Light"/>
          <w:color w:val="000000" w:themeColor="text1"/>
        </w:rPr>
        <w:t xml:space="preserve"> requires:</w:t>
      </w:r>
    </w:p>
    <w:p w14:paraId="29E39271" w14:textId="77777777" w:rsidR="006473DC" w:rsidRPr="002E64A3" w:rsidRDefault="006473DC" w:rsidP="00C362F5">
      <w:pPr>
        <w:pStyle w:val="ListParagraph"/>
        <w:spacing w:line="360" w:lineRule="auto"/>
        <w:ind w:left="567"/>
        <w:jc w:val="both"/>
        <w:rPr>
          <w:rFonts w:ascii="Calibri Light" w:hAnsi="Calibri Light" w:cs="Calibri Light"/>
        </w:rPr>
      </w:pPr>
    </w:p>
    <w:p w14:paraId="1A75C7E1" w14:textId="77777777" w:rsidR="006473DC" w:rsidRPr="00C362F5" w:rsidRDefault="006473DC" w:rsidP="00C362F5">
      <w:pPr>
        <w:pStyle w:val="ListParagraph"/>
        <w:spacing w:line="360" w:lineRule="auto"/>
        <w:ind w:left="1134"/>
        <w:jc w:val="both"/>
        <w:rPr>
          <w:rFonts w:ascii="Calibri Light" w:hAnsi="Calibri Light" w:cs="Calibri Light"/>
          <w:i/>
          <w:iCs/>
        </w:rPr>
      </w:pPr>
      <w:r w:rsidRPr="00C362F5">
        <w:rPr>
          <w:rFonts w:ascii="Calibri Light" w:hAnsi="Calibri Light" w:cs="Calibri Light"/>
          <w:i/>
          <w:iCs/>
        </w:rPr>
        <w:t>“</w:t>
      </w:r>
      <w:r w:rsidRPr="00C362F5">
        <w:rPr>
          <w:rFonts w:ascii="Calibri Light" w:hAnsi="Calibri Light" w:cs="Calibri Light"/>
          <w:b/>
          <w:bCs/>
          <w:i/>
          <w:iCs/>
        </w:rPr>
        <w:t>All documents</w:t>
      </w:r>
      <w:r w:rsidRPr="00C362F5">
        <w:rPr>
          <w:rFonts w:ascii="Calibri Light" w:hAnsi="Calibri Light" w:cs="Calibri Light"/>
          <w:i/>
          <w:iCs/>
        </w:rPr>
        <w:t xml:space="preserve"> required to be served on the Crown for the purpose of or in connection with any civil proceedings by or against the Crown shall, if those proceedings are by or</w:t>
      </w:r>
      <w:r w:rsidRPr="00C362F5">
        <w:rPr>
          <w:rFonts w:ascii="Calibri Light" w:hAnsi="Calibri Light" w:cs="Calibri Light"/>
          <w:b/>
          <w:bCs/>
          <w:i/>
          <w:iCs/>
        </w:rPr>
        <w:t xml:space="preserve"> </w:t>
      </w:r>
      <w:r w:rsidRPr="00C362F5">
        <w:rPr>
          <w:rFonts w:ascii="Calibri Light" w:hAnsi="Calibri Light" w:cs="Calibri Light"/>
          <w:i/>
          <w:iCs/>
        </w:rPr>
        <w:t xml:space="preserve">against an authorised Government department, </w:t>
      </w:r>
      <w:r w:rsidRPr="00C362F5">
        <w:rPr>
          <w:rFonts w:ascii="Calibri Light" w:hAnsi="Calibri Light" w:cs="Calibri Light"/>
          <w:b/>
          <w:bCs/>
          <w:i/>
          <w:iCs/>
        </w:rPr>
        <w:t>be served on the solicitor</w:t>
      </w:r>
      <w:r w:rsidRPr="00C362F5">
        <w:rPr>
          <w:rFonts w:ascii="Calibri Light" w:hAnsi="Calibri Light" w:cs="Calibri Light"/>
          <w:i/>
          <w:iCs/>
        </w:rPr>
        <w:t xml:space="preserve">, if any, for that department” </w:t>
      </w:r>
    </w:p>
    <w:p w14:paraId="3381B983" w14:textId="77777777" w:rsidR="006473DC" w:rsidRPr="00C362F5" w:rsidRDefault="006473DC" w:rsidP="002E64A3">
      <w:pPr>
        <w:pStyle w:val="ListParagraph"/>
        <w:spacing w:line="360" w:lineRule="auto"/>
        <w:ind w:left="567"/>
        <w:jc w:val="right"/>
        <w:rPr>
          <w:rFonts w:ascii="Calibri Light" w:hAnsi="Calibri Light" w:cs="Calibri Light"/>
        </w:rPr>
      </w:pPr>
      <w:r w:rsidRPr="00C362F5">
        <w:rPr>
          <w:rFonts w:ascii="Calibri Light" w:hAnsi="Calibri Light" w:cs="Calibri Light"/>
        </w:rPr>
        <w:t>(Emphasis added)</w:t>
      </w:r>
    </w:p>
    <w:p w14:paraId="12B6A7F7" w14:textId="77777777" w:rsidR="006473DC" w:rsidRPr="00C362F5" w:rsidRDefault="006473DC" w:rsidP="002E64A3">
      <w:pPr>
        <w:pStyle w:val="ListParagraph"/>
        <w:spacing w:line="360" w:lineRule="auto"/>
        <w:ind w:left="567"/>
        <w:jc w:val="right"/>
        <w:rPr>
          <w:rFonts w:ascii="Calibri Light" w:hAnsi="Calibri Light" w:cs="Calibri Light"/>
        </w:rPr>
      </w:pPr>
    </w:p>
    <w:p w14:paraId="73FE48B0" w14:textId="7651A675" w:rsidR="00CC10CC" w:rsidRPr="00C362F5" w:rsidRDefault="00CC10CC" w:rsidP="00CC10CC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Calibri Light" w:hAnsi="Calibri Light" w:cs="Calibri Light"/>
        </w:rPr>
      </w:pPr>
      <w:r w:rsidRPr="001E4756">
        <w:rPr>
          <w:rFonts w:ascii="Calibri Light" w:hAnsi="Calibri Light" w:cs="Calibri Light"/>
        </w:rPr>
        <w:lastRenderedPageBreak/>
        <w:t xml:space="preserve">The </w:t>
      </w:r>
      <w:r w:rsidRPr="00012AF2">
        <w:rPr>
          <w:rFonts w:ascii="Calibri Light" w:hAnsi="Calibri Light" w:cs="Calibri Light"/>
        </w:rPr>
        <w:t>guidance</w:t>
      </w:r>
      <w:r w:rsidRPr="001E4756">
        <w:rPr>
          <w:rFonts w:ascii="Calibri Light" w:hAnsi="Calibri Light" w:cs="Calibri Light"/>
        </w:rPr>
        <w:t xml:space="preserve"> provides that the solicitor for service in connection with civil proceedings against the Department for Work and Pensions is “The Treasury Solicitor”.</w:t>
      </w:r>
    </w:p>
    <w:p w14:paraId="02838B9A" w14:textId="77777777" w:rsidR="006473DC" w:rsidRPr="00C362F5" w:rsidRDefault="006473DC" w:rsidP="00C362F5">
      <w:pPr>
        <w:pStyle w:val="NormalWeb"/>
        <w:numPr>
          <w:ilvl w:val="0"/>
          <w:numId w:val="8"/>
        </w:numPr>
        <w:spacing w:line="360" w:lineRule="auto"/>
        <w:jc w:val="both"/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  <w:t>The Government Legal Department webpage</w:t>
      </w:r>
      <w:r w:rsidRPr="00C362F5">
        <w:rPr>
          <w:rStyle w:val="FootnoteReference"/>
          <w:rFonts w:ascii="Calibri Light" w:hAnsi="Calibri Light" w:cs="Calibri Light"/>
          <w:color w:val="000000" w:themeColor="text1"/>
        </w:rPr>
        <w:footnoteReference w:id="2"/>
      </w:r>
      <w:r w:rsidRPr="00C362F5"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  <w:t xml:space="preserve"> further instructs:</w:t>
      </w:r>
    </w:p>
    <w:p w14:paraId="0B8F36D7" w14:textId="77777777" w:rsidR="006473DC" w:rsidRPr="00C362F5" w:rsidRDefault="006473DC" w:rsidP="00C362F5">
      <w:pPr>
        <w:pStyle w:val="NormalWeb"/>
        <w:spacing w:line="360" w:lineRule="auto"/>
        <w:jc w:val="both"/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</w:pPr>
    </w:p>
    <w:p w14:paraId="103789D0" w14:textId="77777777" w:rsidR="006473DC" w:rsidRPr="00C362F5" w:rsidRDefault="006473DC" w:rsidP="00C362F5">
      <w:pPr>
        <w:pStyle w:val="NormalWeb"/>
        <w:spacing w:line="360" w:lineRule="auto"/>
        <w:ind w:left="1134"/>
        <w:jc w:val="both"/>
        <w:rPr>
          <w:rStyle w:val="Strong"/>
          <w:rFonts w:ascii="Calibri Light" w:hAnsi="Calibri Light" w:cs="Calibri Light"/>
          <w:b w:val="0"/>
          <w:bCs w:val="0"/>
          <w:i/>
          <w:iCs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bCs w:val="0"/>
          <w:color w:val="000000" w:themeColor="text1"/>
        </w:rPr>
        <w:t>[…]</w:t>
      </w:r>
    </w:p>
    <w:p w14:paraId="3DAEA168" w14:textId="77777777" w:rsidR="006473DC" w:rsidRPr="00C362F5" w:rsidRDefault="006473DC" w:rsidP="00C362F5">
      <w:pPr>
        <w:pStyle w:val="NormalWeb"/>
        <w:spacing w:line="360" w:lineRule="auto"/>
        <w:ind w:left="1134"/>
        <w:jc w:val="both"/>
        <w:rPr>
          <w:rFonts w:ascii="Calibri Light" w:hAnsi="Calibri Light" w:cs="Calibri Light"/>
          <w:i/>
          <w:iCs/>
          <w:color w:val="000000"/>
          <w:shd w:val="clear" w:color="auto" w:fill="FFFFFF"/>
        </w:rPr>
      </w:pPr>
      <w:r w:rsidRPr="00C362F5">
        <w:rPr>
          <w:rFonts w:ascii="Calibri Light" w:hAnsi="Calibri Light" w:cs="Calibri Light"/>
          <w:i/>
          <w:iCs/>
          <w:color w:val="000000"/>
          <w:shd w:val="clear" w:color="auto" w:fill="FFFFFF"/>
        </w:rPr>
        <w:t>The email addresses above are for the service of new proceedings only.</w:t>
      </w:r>
      <w:r w:rsidRPr="00C362F5">
        <w:rPr>
          <w:rFonts w:ascii="Calibri Light" w:hAnsi="Calibri Light" w:cs="Calibri Light"/>
          <w:i/>
          <w:iCs/>
          <w:color w:val="000000"/>
        </w:rPr>
        <w:br/>
      </w:r>
      <w:r w:rsidRPr="00C362F5">
        <w:rPr>
          <w:rFonts w:ascii="Calibri Light" w:hAnsi="Calibri Light" w:cs="Calibri Light"/>
          <w:i/>
          <w:iCs/>
          <w:color w:val="000000"/>
          <w:shd w:val="clear" w:color="auto" w:fill="FFFFFF"/>
        </w:rPr>
        <w:t>They should not be used for letters before action, or pre action protocol correspondence. If sending such documents to GLD please email these to </w:t>
      </w:r>
      <w:hyperlink r:id="rId13" w:history="1">
        <w:r w:rsidRPr="00C362F5">
          <w:rPr>
            <w:rStyle w:val="Hyperlink"/>
            <w:rFonts w:ascii="Calibri Light" w:hAnsi="Calibri Light" w:cs="Calibri Light"/>
            <w:i/>
            <w:iCs/>
            <w:color w:val="A03A88"/>
            <w:shd w:val="clear" w:color="auto" w:fill="FFFFFF"/>
          </w:rPr>
          <w:t>thetreasurysolicitor@governmentlegal.gov.uk</w:t>
        </w:r>
      </w:hyperlink>
      <w:r w:rsidRPr="00C362F5">
        <w:rPr>
          <w:rFonts w:ascii="Calibri Light" w:hAnsi="Calibri Light" w:cs="Calibri Light"/>
          <w:i/>
          <w:iCs/>
          <w:color w:val="000000"/>
          <w:shd w:val="clear" w:color="auto" w:fill="FFFFFF"/>
        </w:rPr>
        <w:t>.</w:t>
      </w:r>
    </w:p>
    <w:p w14:paraId="44FF9E35" w14:textId="0585F6DC" w:rsidR="00733FE2" w:rsidRPr="00C362F5" w:rsidRDefault="00733FE2" w:rsidP="00C362F5">
      <w:pPr>
        <w:pStyle w:val="Default"/>
        <w:spacing w:line="360" w:lineRule="auto"/>
        <w:rPr>
          <w:rStyle w:val="sectionitemno"/>
          <w:rFonts w:ascii="Calibri Light" w:hAnsi="Calibri Light" w:cs="Calibri Light"/>
          <w:color w:val="000000" w:themeColor="text1"/>
        </w:rPr>
      </w:pPr>
      <w:r w:rsidRPr="00C362F5">
        <w:rPr>
          <w:rStyle w:val="sectionitemno"/>
          <w:rFonts w:ascii="Calibri Light" w:hAnsi="Calibri Light" w:cs="Calibri Light"/>
          <w:color w:val="000000" w:themeColor="text1"/>
        </w:rPr>
        <w:tab/>
      </w:r>
    </w:p>
    <w:p w14:paraId="2545CFF8" w14:textId="77777777" w:rsidR="00CC4200" w:rsidRPr="00C362F5" w:rsidRDefault="00CC4200" w:rsidP="00C362F5">
      <w:pPr>
        <w:pStyle w:val="Default"/>
        <w:spacing w:line="360" w:lineRule="auto"/>
        <w:rPr>
          <w:rStyle w:val="sectionitemno"/>
          <w:rFonts w:ascii="Calibri Light" w:hAnsi="Calibri Light" w:cs="Calibri Light"/>
          <w:color w:val="000000" w:themeColor="text1"/>
        </w:rPr>
      </w:pPr>
    </w:p>
    <w:p w14:paraId="1D652A6D" w14:textId="77777777" w:rsidR="00733FE2" w:rsidRPr="00C362F5" w:rsidRDefault="00733FE2" w:rsidP="00C362F5">
      <w:pPr>
        <w:pStyle w:val="Default"/>
        <w:spacing w:line="360" w:lineRule="auto"/>
        <w:rPr>
          <w:rFonts w:ascii="Calibri Light" w:hAnsi="Calibri Light" w:cs="Calibri Light"/>
          <w:b/>
          <w:color w:val="000000" w:themeColor="text1"/>
        </w:rPr>
      </w:pPr>
      <w:r w:rsidRPr="00C362F5">
        <w:rPr>
          <w:rFonts w:ascii="Calibri Light" w:hAnsi="Calibri Light" w:cs="Calibri Light"/>
          <w:b/>
          <w:color w:val="000000" w:themeColor="text1"/>
        </w:rPr>
        <w:t xml:space="preserve">The details of the matter being challenged </w:t>
      </w:r>
    </w:p>
    <w:p w14:paraId="096AF1F7" w14:textId="1C1182F7" w:rsidR="006473DC" w:rsidRPr="00C362F5" w:rsidRDefault="006B46F3" w:rsidP="00C36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>C</w:t>
      </w:r>
      <w:r w:rsidR="009B1285" w:rsidRPr="00C362F5">
        <w:rPr>
          <w:rFonts w:ascii="Calibri Light" w:hAnsi="Calibri Light" w:cs="Calibri Light"/>
          <w:color w:val="000000" w:themeColor="text1"/>
        </w:rPr>
        <w:t xml:space="preserve"> is challenging the unlawful refusal </w:t>
      </w:r>
      <w:r w:rsidRPr="00C362F5">
        <w:rPr>
          <w:rFonts w:ascii="Calibri Light" w:hAnsi="Calibri Light" w:cs="Calibri Light"/>
          <w:color w:val="000000" w:themeColor="text1"/>
        </w:rPr>
        <w:t>D</w:t>
      </w:r>
      <w:r w:rsidR="009B1285" w:rsidRPr="00C362F5">
        <w:rPr>
          <w:rFonts w:ascii="Calibri Light" w:hAnsi="Calibri Light" w:cs="Calibri Light"/>
          <w:color w:val="000000" w:themeColor="text1"/>
        </w:rPr>
        <w:t xml:space="preserve"> to exercise </w:t>
      </w:r>
      <w:r w:rsidRPr="00C362F5">
        <w:rPr>
          <w:rFonts w:ascii="Calibri Light" w:hAnsi="Calibri Light" w:cs="Calibri Light"/>
          <w:color w:val="000000" w:themeColor="text1"/>
        </w:rPr>
        <w:t xml:space="preserve">the </w:t>
      </w:r>
      <w:r w:rsidR="009B1285" w:rsidRPr="00C362F5">
        <w:rPr>
          <w:rFonts w:ascii="Calibri Light" w:hAnsi="Calibri Light" w:cs="Calibri Light"/>
          <w:color w:val="000000" w:themeColor="text1"/>
        </w:rPr>
        <w:t xml:space="preserve">discretion </w:t>
      </w:r>
      <w:r w:rsidRPr="00C362F5">
        <w:rPr>
          <w:rFonts w:ascii="Calibri Light" w:hAnsi="Calibri Light" w:cs="Calibri Light"/>
          <w:color w:val="000000" w:themeColor="text1"/>
        </w:rPr>
        <w:t xml:space="preserve">available </w:t>
      </w:r>
      <w:r w:rsidR="009B1285" w:rsidRPr="00C362F5">
        <w:rPr>
          <w:rFonts w:ascii="Calibri Light" w:hAnsi="Calibri Light" w:cs="Calibri Light"/>
          <w:color w:val="000000" w:themeColor="text1"/>
        </w:rPr>
        <w:t xml:space="preserve">to reduce the level of the deductions </w:t>
      </w:r>
      <w:r w:rsidRPr="00C362F5">
        <w:rPr>
          <w:rFonts w:ascii="Calibri Light" w:hAnsi="Calibri Light" w:cs="Calibri Light"/>
          <w:color w:val="000000" w:themeColor="text1"/>
        </w:rPr>
        <w:t>f</w:t>
      </w:r>
      <w:r w:rsidRPr="00C362F5">
        <w:rPr>
          <w:rFonts w:ascii="Calibri Light" w:hAnsi="Calibri Light" w:cs="Calibri Light"/>
        </w:rPr>
        <w:t xml:space="preserve">rom C’s </w:t>
      </w:r>
      <w:r w:rsidR="009B1285" w:rsidRPr="00C362F5">
        <w:rPr>
          <w:rFonts w:ascii="Calibri Light" w:hAnsi="Calibri Light" w:cs="Calibri Light"/>
        </w:rPr>
        <w:t xml:space="preserve">UC </w:t>
      </w:r>
      <w:r w:rsidRPr="00C362F5">
        <w:rPr>
          <w:rFonts w:ascii="Calibri Light" w:hAnsi="Calibri Light" w:cs="Calibri Light"/>
          <w:color w:val="000000" w:themeColor="text1"/>
        </w:rPr>
        <w:t>award</w:t>
      </w:r>
      <w:r w:rsidR="009B1285" w:rsidRPr="00C362F5">
        <w:rPr>
          <w:rFonts w:ascii="Calibri Light" w:hAnsi="Calibri Light" w:cs="Calibri Light"/>
          <w:color w:val="000000" w:themeColor="text1"/>
        </w:rPr>
        <w:t xml:space="preserve"> when </w:t>
      </w:r>
      <w:r w:rsidRPr="00C362F5">
        <w:rPr>
          <w:rFonts w:ascii="Calibri Light" w:hAnsi="Calibri Light" w:cs="Calibri Light"/>
          <w:color w:val="000000" w:themeColor="text1"/>
        </w:rPr>
        <w:t xml:space="preserve">C is experiencing financial hardship and the power to do so is </w:t>
      </w:r>
      <w:r w:rsidR="009B1285" w:rsidRPr="00C362F5">
        <w:rPr>
          <w:rFonts w:ascii="Calibri Light" w:hAnsi="Calibri Light" w:cs="Calibri Light"/>
          <w:color w:val="000000" w:themeColor="text1"/>
        </w:rPr>
        <w:t>specifically provided for in legislation.</w:t>
      </w:r>
    </w:p>
    <w:p w14:paraId="7147EB45" w14:textId="77777777" w:rsidR="006473DC" w:rsidRPr="00C362F5" w:rsidRDefault="006473DC" w:rsidP="00C362F5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i/>
          <w:iCs/>
          <w:color w:val="000000" w:themeColor="text1"/>
        </w:rPr>
      </w:pPr>
    </w:p>
    <w:p w14:paraId="6F19A568" w14:textId="77777777" w:rsidR="006473DC" w:rsidRPr="00C362F5" w:rsidRDefault="006473DC" w:rsidP="00C362F5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b/>
          <w:i/>
          <w:iCs/>
          <w:color w:val="000000" w:themeColor="text1"/>
        </w:rPr>
      </w:pPr>
      <w:r w:rsidRPr="00C362F5">
        <w:rPr>
          <w:rFonts w:ascii="Calibri Light" w:hAnsi="Calibri Light" w:cs="Calibri Light"/>
          <w:b/>
          <w:i/>
          <w:iCs/>
          <w:color w:val="000000" w:themeColor="text1"/>
        </w:rPr>
        <w:t>Background facts</w:t>
      </w:r>
    </w:p>
    <w:p w14:paraId="09B0F7E2" w14:textId="77777777" w:rsidR="006473DC" w:rsidRPr="00C362F5" w:rsidRDefault="006473DC" w:rsidP="00C362F5">
      <w:pPr>
        <w:pStyle w:val="ListParagraph"/>
        <w:autoSpaceDE w:val="0"/>
        <w:autoSpaceDN w:val="0"/>
        <w:adjustRightInd w:val="0"/>
        <w:spacing w:line="360" w:lineRule="auto"/>
        <w:ind w:left="567"/>
        <w:rPr>
          <w:rFonts w:ascii="Calibri Light" w:hAnsi="Calibri Light" w:cs="Calibri Light"/>
          <w:color w:val="000000" w:themeColor="text1"/>
        </w:rPr>
      </w:pPr>
    </w:p>
    <w:p w14:paraId="5A7584C6" w14:textId="7FC081F9" w:rsidR="006473DC" w:rsidRPr="00C362F5" w:rsidRDefault="006B46F3" w:rsidP="00C36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</w:rPr>
        <w:t xml:space="preserve">C is </w:t>
      </w:r>
      <w:r w:rsidRPr="00C362F5">
        <w:rPr>
          <w:rFonts w:ascii="Calibri Light" w:hAnsi="Calibri Light" w:cs="Calibri Light"/>
          <w:color w:val="FF0000"/>
        </w:rPr>
        <w:t>[circumstances, household, disability, other benefits]</w:t>
      </w:r>
    </w:p>
    <w:p w14:paraId="19D985EC" w14:textId="281ABB93" w:rsidR="00733FE2" w:rsidRPr="00C362F5" w:rsidRDefault="006B46F3" w:rsidP="00C362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</w:rPr>
        <w:t>C</w:t>
      </w:r>
      <w:r w:rsidR="00733FE2" w:rsidRPr="00C362F5">
        <w:rPr>
          <w:rFonts w:ascii="Calibri Light" w:hAnsi="Calibri Light" w:cs="Calibri Light"/>
        </w:rPr>
        <w:t xml:space="preserve"> is a vulnerable </w:t>
      </w:r>
      <w:r w:rsidR="00733FE2" w:rsidRPr="00C362F5">
        <w:rPr>
          <w:rFonts w:ascii="Calibri Light" w:hAnsi="Calibri Light" w:cs="Calibri Light"/>
          <w:color w:val="000000" w:themeColor="text1"/>
        </w:rPr>
        <w:t xml:space="preserve">individual. </w:t>
      </w:r>
      <w:r w:rsidR="003B6279" w:rsidRPr="002E64A3">
        <w:rPr>
          <w:rFonts w:ascii="Calibri Light" w:hAnsi="Calibri Light" w:cs="Calibri Light"/>
          <w:color w:val="FF0000"/>
        </w:rPr>
        <w:t>[</w:t>
      </w:r>
      <w:r w:rsidRPr="00C362F5">
        <w:rPr>
          <w:rFonts w:ascii="Calibri Light" w:hAnsi="Calibri Light" w:cs="Calibri Light"/>
          <w:color w:val="FF0000"/>
        </w:rPr>
        <w:t>she/he</w:t>
      </w:r>
      <w:r w:rsidR="003B6279" w:rsidRPr="00C362F5">
        <w:rPr>
          <w:rFonts w:ascii="Calibri Light" w:hAnsi="Calibri Light" w:cs="Calibri Light"/>
          <w:color w:val="FF0000"/>
        </w:rPr>
        <w:t>]</w:t>
      </w:r>
      <w:r w:rsidR="00316498" w:rsidRPr="002E64A3">
        <w:rPr>
          <w:rFonts w:ascii="Calibri Light" w:hAnsi="Calibri Light" w:cs="Calibri Light"/>
          <w:color w:val="FF0000"/>
        </w:rPr>
        <w:t xml:space="preserve"> </w:t>
      </w:r>
      <w:r w:rsidR="00733FE2" w:rsidRPr="00C362F5">
        <w:rPr>
          <w:rFonts w:ascii="Calibri Light" w:hAnsi="Calibri Light" w:cs="Calibri Light"/>
          <w:color w:val="000000" w:themeColor="text1"/>
        </w:rPr>
        <w:t xml:space="preserve">suffers from </w:t>
      </w:r>
      <w:r w:rsidR="003B6279" w:rsidRPr="002E64A3">
        <w:rPr>
          <w:rFonts w:ascii="Calibri Light" w:hAnsi="Calibri Light" w:cs="Calibri Light"/>
          <w:color w:val="FF0000"/>
        </w:rPr>
        <w:t>[</w:t>
      </w:r>
      <w:r w:rsidR="00733FE2" w:rsidRPr="00C362F5">
        <w:rPr>
          <w:rFonts w:ascii="Calibri Light" w:hAnsi="Calibri Light" w:cs="Calibri Light"/>
          <w:color w:val="FF0000"/>
        </w:rPr>
        <w:t>…</w:t>
      </w:r>
      <w:r w:rsidR="003B6279" w:rsidRPr="00C362F5">
        <w:rPr>
          <w:rFonts w:ascii="Calibri Light" w:hAnsi="Calibri Light" w:cs="Calibri Light"/>
          <w:color w:val="FF0000"/>
        </w:rPr>
        <w:t>]</w:t>
      </w:r>
    </w:p>
    <w:p w14:paraId="0AE6FAF9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054C9CE8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20931B9D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2B0CDB7F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5F13EE17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4A396E9F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283B7F13" w14:textId="77777777" w:rsidR="006473DC" w:rsidRPr="00C362F5" w:rsidRDefault="006473DC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vanish/>
          <w:color w:val="000000" w:themeColor="text1"/>
        </w:rPr>
      </w:pPr>
    </w:p>
    <w:p w14:paraId="48F35E17" w14:textId="2A94FA70" w:rsidR="00EF18C6" w:rsidRPr="00C362F5" w:rsidRDefault="006B46F3" w:rsidP="00C362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 xml:space="preserve">C claimed UC and UC was awarded from </w:t>
      </w:r>
      <w:r w:rsidRPr="002E64A3">
        <w:rPr>
          <w:rFonts w:ascii="Calibri Light" w:hAnsi="Calibri Light" w:cs="Calibri Light"/>
          <w:color w:val="EE0000"/>
        </w:rPr>
        <w:t xml:space="preserve">[date] </w:t>
      </w:r>
      <w:r w:rsidRPr="00C362F5">
        <w:rPr>
          <w:rFonts w:ascii="Calibri Light" w:hAnsi="Calibri Light" w:cs="Calibri Light"/>
          <w:color w:val="000000" w:themeColor="text1"/>
        </w:rPr>
        <w:t xml:space="preserve">because </w:t>
      </w:r>
      <w:r w:rsidRPr="002E64A3">
        <w:rPr>
          <w:rFonts w:ascii="Calibri Light" w:hAnsi="Calibri Light" w:cs="Calibri Light"/>
          <w:color w:val="EE0000"/>
        </w:rPr>
        <w:t>[reason]</w:t>
      </w:r>
      <w:r w:rsidRPr="00C362F5">
        <w:rPr>
          <w:rFonts w:ascii="Calibri Light" w:hAnsi="Calibri Light" w:cs="Calibri Light"/>
          <w:color w:val="000000" w:themeColor="text1"/>
        </w:rPr>
        <w:t xml:space="preserve">. </w:t>
      </w:r>
    </w:p>
    <w:p w14:paraId="3B6D6A67" w14:textId="356BD1D6" w:rsidR="00C04884" w:rsidRPr="00C362F5" w:rsidRDefault="006B46F3" w:rsidP="00C362F5">
      <w:pPr>
        <w:pStyle w:val="ListParagraph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spacing w:after="169" w:line="360" w:lineRule="auto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</w:rPr>
        <w:t>C</w:t>
      </w:r>
      <w:r w:rsidR="00C04884" w:rsidRPr="00C362F5">
        <w:rPr>
          <w:rFonts w:ascii="Calibri Light" w:hAnsi="Calibri Light" w:cs="Calibri Light"/>
        </w:rPr>
        <w:t xml:space="preserve"> h</w:t>
      </w:r>
      <w:r w:rsidR="00C04884" w:rsidRPr="00C362F5">
        <w:rPr>
          <w:rFonts w:ascii="Calibri Light" w:hAnsi="Calibri Light" w:cs="Calibri Light"/>
          <w:color w:val="000000" w:themeColor="text1"/>
        </w:rPr>
        <w:t xml:space="preserve">as rent arrears which are being repaid by way of a deduction from </w:t>
      </w:r>
      <w:r w:rsidR="003B6279" w:rsidRPr="002E64A3">
        <w:rPr>
          <w:rFonts w:ascii="Calibri Light" w:hAnsi="Calibri Light" w:cs="Calibri Light"/>
          <w:color w:val="FF0000"/>
        </w:rPr>
        <w:t>[</w:t>
      </w:r>
      <w:r w:rsidRPr="00C362F5">
        <w:rPr>
          <w:rFonts w:ascii="Calibri Light" w:hAnsi="Calibri Light" w:cs="Calibri Light"/>
          <w:color w:val="FF0000"/>
        </w:rPr>
        <w:t>her/his</w:t>
      </w:r>
      <w:r w:rsidR="003B6279" w:rsidRPr="00C362F5">
        <w:rPr>
          <w:rFonts w:ascii="Calibri Light" w:hAnsi="Calibri Light" w:cs="Calibri Light"/>
          <w:color w:val="FF0000"/>
        </w:rPr>
        <w:t>]</w:t>
      </w:r>
      <w:r w:rsidR="0078099F" w:rsidRPr="00C362F5">
        <w:rPr>
          <w:rFonts w:ascii="Calibri Light" w:hAnsi="Calibri Light" w:cs="Calibri Light"/>
          <w:color w:val="000000" w:themeColor="text1"/>
        </w:rPr>
        <w:t xml:space="preserve"> </w:t>
      </w:r>
      <w:r w:rsidR="00C04884" w:rsidRPr="00C362F5">
        <w:rPr>
          <w:rFonts w:ascii="Calibri Light" w:hAnsi="Calibri Light" w:cs="Calibri Light"/>
          <w:color w:val="000000" w:themeColor="text1"/>
        </w:rPr>
        <w:t>UC of £</w:t>
      </w:r>
      <w:r w:rsidR="003B6279" w:rsidRPr="002E64A3">
        <w:rPr>
          <w:rFonts w:ascii="Calibri Light" w:hAnsi="Calibri Light" w:cs="Calibri Light"/>
          <w:color w:val="FF0000"/>
        </w:rPr>
        <w:t>[</w:t>
      </w:r>
      <w:r w:rsidR="00C04884" w:rsidRPr="00C362F5">
        <w:rPr>
          <w:rFonts w:ascii="Calibri Light" w:hAnsi="Calibri Light" w:cs="Calibri Light"/>
          <w:color w:val="FF0000"/>
        </w:rPr>
        <w:t>AMOUNT</w:t>
      </w:r>
      <w:r w:rsidR="003B6279" w:rsidRPr="00C362F5">
        <w:rPr>
          <w:rFonts w:ascii="Calibri Light" w:hAnsi="Calibri Light" w:cs="Calibri Light"/>
          <w:color w:val="FF0000"/>
        </w:rPr>
        <w:t>]</w:t>
      </w:r>
      <w:r w:rsidR="00C04884" w:rsidRPr="002E64A3">
        <w:rPr>
          <w:rFonts w:ascii="Calibri Light" w:hAnsi="Calibri Light" w:cs="Calibri Light"/>
          <w:color w:val="FF0000"/>
        </w:rPr>
        <w:t xml:space="preserve"> </w:t>
      </w:r>
      <w:r w:rsidR="00C04884" w:rsidRPr="00C362F5">
        <w:rPr>
          <w:rFonts w:ascii="Calibri Light" w:hAnsi="Calibri Light" w:cs="Calibri Light"/>
          <w:color w:val="000000" w:themeColor="text1"/>
        </w:rPr>
        <w:t>each month, equivalent to</w:t>
      </w:r>
      <w:r w:rsidR="00427BA2" w:rsidRPr="00C362F5">
        <w:rPr>
          <w:rFonts w:ascii="Calibri Light" w:hAnsi="Calibri Light" w:cs="Calibri Light"/>
          <w:color w:val="000000" w:themeColor="text1"/>
        </w:rPr>
        <w:t xml:space="preserve"> </w:t>
      </w:r>
      <w:r w:rsidR="00364522">
        <w:rPr>
          <w:rFonts w:ascii="Calibri Light" w:hAnsi="Calibri Light" w:cs="Calibri Light"/>
          <w:color w:val="FF0000"/>
        </w:rPr>
        <w:t>15</w:t>
      </w:r>
      <w:r w:rsidR="00C04884" w:rsidRPr="002E64A3">
        <w:rPr>
          <w:rFonts w:ascii="Calibri Light" w:hAnsi="Calibri Light" w:cs="Calibri Light"/>
          <w:color w:val="FF0000"/>
        </w:rPr>
        <w:t xml:space="preserve">% </w:t>
      </w:r>
      <w:r w:rsidR="00C04884" w:rsidRPr="00C362F5">
        <w:rPr>
          <w:rFonts w:ascii="Calibri Light" w:hAnsi="Calibri Light" w:cs="Calibri Light"/>
          <w:color w:val="000000" w:themeColor="text1"/>
        </w:rPr>
        <w:t xml:space="preserve">of </w:t>
      </w:r>
      <w:r w:rsidR="00427BA2" w:rsidRPr="002E64A3">
        <w:rPr>
          <w:rFonts w:ascii="Calibri Light" w:hAnsi="Calibri Light" w:cs="Calibri Light"/>
          <w:color w:val="EE0000"/>
        </w:rPr>
        <w:t>[</w:t>
      </w:r>
      <w:r w:rsidR="003B6279" w:rsidRPr="002E64A3">
        <w:rPr>
          <w:rFonts w:ascii="Calibri Light" w:hAnsi="Calibri Light" w:cs="Calibri Light"/>
          <w:color w:val="FF0000"/>
        </w:rPr>
        <w:t>her</w:t>
      </w:r>
      <w:r w:rsidRPr="00C362F5">
        <w:rPr>
          <w:rFonts w:ascii="Calibri Light" w:hAnsi="Calibri Light" w:cs="Calibri Light"/>
          <w:color w:val="FF0000"/>
        </w:rPr>
        <w:t>/his</w:t>
      </w:r>
      <w:r w:rsidR="003B6279" w:rsidRPr="002E64A3">
        <w:rPr>
          <w:rFonts w:ascii="Calibri Light" w:hAnsi="Calibri Light" w:cs="Calibri Light"/>
          <w:color w:val="FF0000"/>
        </w:rPr>
        <w:t>]</w:t>
      </w:r>
      <w:r w:rsidR="00C04884" w:rsidRPr="002E64A3">
        <w:rPr>
          <w:rFonts w:ascii="Calibri Light" w:hAnsi="Calibri Light" w:cs="Calibri Light"/>
          <w:color w:val="FF0000"/>
        </w:rPr>
        <w:t xml:space="preserve"> </w:t>
      </w:r>
      <w:r w:rsidR="00C04884" w:rsidRPr="00C362F5">
        <w:rPr>
          <w:rFonts w:ascii="Calibri Light" w:hAnsi="Calibri Light" w:cs="Calibri Light"/>
          <w:color w:val="000000" w:themeColor="text1"/>
        </w:rPr>
        <w:t>standard allowance.</w:t>
      </w:r>
    </w:p>
    <w:p w14:paraId="6F97C749" w14:textId="0D4E8F3A" w:rsidR="00DD62FE" w:rsidRPr="00C362F5" w:rsidRDefault="006B46F3" w:rsidP="00C362F5">
      <w:pPr>
        <w:pStyle w:val="ListParagraph"/>
        <w:numPr>
          <w:ilvl w:val="0"/>
          <w:numId w:val="1"/>
        </w:numPr>
        <w:tabs>
          <w:tab w:val="num" w:pos="567"/>
        </w:tabs>
        <w:spacing w:line="360" w:lineRule="auto"/>
        <w:rPr>
          <w:rFonts w:ascii="Calibri Light" w:hAnsi="Calibri Light" w:cs="Calibri Light"/>
          <w:color w:val="FF0000"/>
        </w:rPr>
      </w:pPr>
      <w:r w:rsidRPr="00C362F5">
        <w:rPr>
          <w:rFonts w:ascii="Calibri Light" w:hAnsi="Calibri Light" w:cs="Calibri Light"/>
        </w:rPr>
        <w:t>C</w:t>
      </w:r>
      <w:r w:rsidR="00DD62FE" w:rsidRPr="00C362F5">
        <w:rPr>
          <w:rFonts w:ascii="Calibri Light" w:hAnsi="Calibri Light" w:cs="Calibri Light"/>
        </w:rPr>
        <w:t xml:space="preserve"> is </w:t>
      </w:r>
      <w:r w:rsidR="00DD62FE" w:rsidRPr="00C362F5">
        <w:rPr>
          <w:rFonts w:ascii="Calibri Light" w:hAnsi="Calibri Light" w:cs="Calibri Light"/>
          <w:color w:val="000000" w:themeColor="text1"/>
        </w:rPr>
        <w:t xml:space="preserve">left with only </w:t>
      </w:r>
      <w:r w:rsidR="00427BA2" w:rsidRPr="00C362F5">
        <w:rPr>
          <w:rFonts w:ascii="Calibri Light" w:hAnsi="Calibri Light" w:cs="Calibri Light"/>
          <w:color w:val="000000" w:themeColor="text1"/>
        </w:rPr>
        <w:t>£</w:t>
      </w:r>
      <w:r w:rsidR="00427BA2" w:rsidRPr="00C362F5">
        <w:rPr>
          <w:rFonts w:ascii="Calibri Light" w:hAnsi="Calibri Light" w:cs="Calibri Light"/>
          <w:color w:val="FF0000"/>
        </w:rPr>
        <w:t xml:space="preserve">[amount] </w:t>
      </w:r>
      <w:r w:rsidR="00427BA2" w:rsidRPr="00C362F5">
        <w:rPr>
          <w:rFonts w:ascii="Calibri Light" w:hAnsi="Calibri Light" w:cs="Calibri Light"/>
          <w:color w:val="000000" w:themeColor="text1"/>
        </w:rPr>
        <w:t>to live on each month (equivalent to £</w:t>
      </w:r>
      <w:r w:rsidR="00427BA2" w:rsidRPr="00C362F5">
        <w:rPr>
          <w:rFonts w:ascii="Calibri Light" w:hAnsi="Calibri Light" w:cs="Calibri Light"/>
          <w:color w:val="FF0000"/>
        </w:rPr>
        <w:t>[amount]</w:t>
      </w:r>
      <w:r w:rsidR="00427BA2" w:rsidRPr="00C362F5">
        <w:rPr>
          <w:rFonts w:ascii="Calibri Light" w:hAnsi="Calibri Light" w:cs="Calibri Light"/>
          <w:color w:val="000000" w:themeColor="text1"/>
        </w:rPr>
        <w:t xml:space="preserve"> </w:t>
      </w:r>
      <w:r w:rsidR="00D96FE3" w:rsidRPr="00C362F5">
        <w:rPr>
          <w:rFonts w:ascii="Calibri Light" w:hAnsi="Calibri Light" w:cs="Calibri Light"/>
          <w:color w:val="000000" w:themeColor="text1"/>
        </w:rPr>
        <w:t>per week)</w:t>
      </w:r>
      <w:r w:rsidR="00DD62FE" w:rsidRPr="00C362F5">
        <w:rPr>
          <w:rFonts w:ascii="Calibri Light" w:hAnsi="Calibri Light" w:cs="Calibri Light"/>
          <w:color w:val="000000" w:themeColor="text1"/>
        </w:rPr>
        <w:t xml:space="preserve">, from which </w:t>
      </w:r>
      <w:r w:rsidR="002A4601" w:rsidRPr="002E64A3">
        <w:rPr>
          <w:rFonts w:ascii="Calibri Light" w:hAnsi="Calibri Light" w:cs="Calibri Light"/>
          <w:color w:val="FF0000"/>
        </w:rPr>
        <w:t>[</w:t>
      </w:r>
      <w:r w:rsidRPr="00C362F5">
        <w:rPr>
          <w:rFonts w:ascii="Calibri Light" w:hAnsi="Calibri Light" w:cs="Calibri Light"/>
          <w:color w:val="FF0000"/>
        </w:rPr>
        <w:t>she/he</w:t>
      </w:r>
      <w:r w:rsidR="002A4601" w:rsidRPr="00C362F5">
        <w:rPr>
          <w:rFonts w:ascii="Calibri Light" w:hAnsi="Calibri Light" w:cs="Calibri Light"/>
          <w:color w:val="FF0000"/>
        </w:rPr>
        <w:t>]</w:t>
      </w:r>
      <w:r w:rsidR="00DD62FE" w:rsidRPr="00C362F5">
        <w:rPr>
          <w:rFonts w:ascii="Calibri Light" w:hAnsi="Calibri Light" w:cs="Calibri Light"/>
          <w:color w:val="000000" w:themeColor="text1"/>
        </w:rPr>
        <w:t xml:space="preserve"> has to pay for all of </w:t>
      </w:r>
      <w:r w:rsidR="002A4601" w:rsidRPr="002E64A3">
        <w:rPr>
          <w:rFonts w:ascii="Calibri Light" w:hAnsi="Calibri Light" w:cs="Calibri Light"/>
          <w:color w:val="FF0000"/>
        </w:rPr>
        <w:t>[</w:t>
      </w:r>
      <w:r w:rsidRPr="00C362F5">
        <w:rPr>
          <w:rFonts w:ascii="Calibri Light" w:hAnsi="Calibri Light" w:cs="Calibri Light"/>
          <w:color w:val="FF0000"/>
        </w:rPr>
        <w:t>her/his</w:t>
      </w:r>
      <w:r w:rsidR="002A4601" w:rsidRPr="00C362F5">
        <w:rPr>
          <w:rFonts w:ascii="Calibri Light" w:hAnsi="Calibri Light" w:cs="Calibri Light"/>
          <w:color w:val="FF0000"/>
        </w:rPr>
        <w:t>]</w:t>
      </w:r>
      <w:r w:rsidR="00DD62FE" w:rsidRPr="002E64A3">
        <w:rPr>
          <w:rFonts w:ascii="Calibri Light" w:hAnsi="Calibri Light" w:cs="Calibri Light"/>
          <w:color w:val="FF0000"/>
        </w:rPr>
        <w:t xml:space="preserve"> </w:t>
      </w:r>
      <w:r w:rsidR="00DD62FE" w:rsidRPr="00C362F5">
        <w:rPr>
          <w:rFonts w:ascii="Calibri Light" w:hAnsi="Calibri Light" w:cs="Calibri Light"/>
          <w:color w:val="000000" w:themeColor="text1"/>
        </w:rPr>
        <w:t xml:space="preserve">essential expenditure, </w:t>
      </w:r>
      <w:r w:rsidR="002A4601" w:rsidRPr="002E64A3">
        <w:rPr>
          <w:rFonts w:ascii="Calibri Light" w:hAnsi="Calibri Light" w:cs="Calibri Light"/>
          <w:color w:val="FF0000"/>
        </w:rPr>
        <w:t>[</w:t>
      </w:r>
      <w:r w:rsidRPr="00C362F5">
        <w:rPr>
          <w:rFonts w:ascii="Calibri Light" w:hAnsi="Calibri Light" w:cs="Calibri Light"/>
          <w:color w:val="FF0000"/>
        </w:rPr>
        <w:t>including food, council tax, gas, electricity, travel costs, tv licence, water rates, anything else</w:t>
      </w:r>
      <w:r w:rsidR="00316498" w:rsidRPr="00C362F5">
        <w:rPr>
          <w:rFonts w:ascii="Calibri Light" w:hAnsi="Calibri Light" w:cs="Calibri Light"/>
          <w:color w:val="FF0000"/>
        </w:rPr>
        <w:t>?</w:t>
      </w:r>
      <w:r w:rsidR="002A4601" w:rsidRPr="00C362F5">
        <w:rPr>
          <w:rFonts w:ascii="Calibri Light" w:hAnsi="Calibri Light" w:cs="Calibri Light"/>
          <w:color w:val="FF0000"/>
        </w:rPr>
        <w:t>]</w:t>
      </w:r>
    </w:p>
    <w:p w14:paraId="2CC51B81" w14:textId="045DD7FC" w:rsidR="0051714A" w:rsidRPr="00C362F5" w:rsidRDefault="0051714A" w:rsidP="00C362F5">
      <w:pPr>
        <w:pStyle w:val="ListParagraph"/>
        <w:numPr>
          <w:ilvl w:val="0"/>
          <w:numId w:val="1"/>
        </w:numPr>
        <w:tabs>
          <w:tab w:val="num" w:pos="567"/>
        </w:tabs>
        <w:spacing w:line="360" w:lineRule="auto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lastRenderedPageBreak/>
        <w:t xml:space="preserve">This leaves </w:t>
      </w:r>
      <w:r w:rsidR="006B46F3" w:rsidRPr="00C362F5">
        <w:rPr>
          <w:rFonts w:ascii="Calibri Light" w:hAnsi="Calibri Light" w:cs="Calibri Light"/>
        </w:rPr>
        <w:t>C</w:t>
      </w:r>
      <w:r w:rsidR="00316498" w:rsidRPr="002E64A3">
        <w:rPr>
          <w:rFonts w:ascii="Calibri Light" w:hAnsi="Calibri Light" w:cs="Calibri Light"/>
        </w:rPr>
        <w:t xml:space="preserve"> </w:t>
      </w:r>
      <w:r w:rsidRPr="00C362F5">
        <w:rPr>
          <w:rFonts w:ascii="Calibri Light" w:hAnsi="Calibri Light" w:cs="Calibri Light"/>
          <w:color w:val="000000" w:themeColor="text1"/>
        </w:rPr>
        <w:t xml:space="preserve">without enough money to pay for </w:t>
      </w:r>
      <w:r w:rsidR="002A4601" w:rsidRPr="002E64A3">
        <w:rPr>
          <w:rFonts w:ascii="Calibri Light" w:hAnsi="Calibri Light" w:cs="Calibri Light"/>
          <w:color w:val="FF0000"/>
        </w:rPr>
        <w:t>[</w:t>
      </w:r>
      <w:r w:rsidRPr="002E64A3">
        <w:rPr>
          <w:rFonts w:ascii="Calibri Light" w:hAnsi="Calibri Light" w:cs="Calibri Light"/>
          <w:color w:val="FF0000"/>
        </w:rPr>
        <w:t>food or heating</w:t>
      </w:r>
      <w:r w:rsidR="002A4601" w:rsidRPr="002E64A3">
        <w:rPr>
          <w:rFonts w:ascii="Calibri Light" w:hAnsi="Calibri Light" w:cs="Calibri Light"/>
          <w:color w:val="FF0000"/>
        </w:rPr>
        <w:t xml:space="preserve"> etc]</w:t>
      </w:r>
      <w:r w:rsidRPr="00C362F5">
        <w:rPr>
          <w:rFonts w:ascii="Calibri Light" w:hAnsi="Calibri Light" w:cs="Calibri Light"/>
          <w:color w:val="000000" w:themeColor="text1"/>
        </w:rPr>
        <w:t xml:space="preserve"> and </w:t>
      </w:r>
      <w:r w:rsidR="002A4601" w:rsidRPr="002E64A3">
        <w:rPr>
          <w:rFonts w:ascii="Calibri Light" w:hAnsi="Calibri Light" w:cs="Calibri Light"/>
          <w:color w:val="FF0000"/>
        </w:rPr>
        <w:t>[s</w:t>
      </w:r>
      <w:r w:rsidR="006B46F3" w:rsidRPr="00C362F5">
        <w:rPr>
          <w:rFonts w:ascii="Calibri Light" w:hAnsi="Calibri Light" w:cs="Calibri Light"/>
          <w:color w:val="FF0000"/>
        </w:rPr>
        <w:t>/</w:t>
      </w:r>
      <w:r w:rsidR="002A4601" w:rsidRPr="002E64A3">
        <w:rPr>
          <w:rFonts w:ascii="Calibri Light" w:hAnsi="Calibri Light" w:cs="Calibri Light"/>
          <w:color w:val="FF0000"/>
        </w:rPr>
        <w:t>he]</w:t>
      </w:r>
      <w:r w:rsidRPr="00C362F5">
        <w:rPr>
          <w:rFonts w:ascii="Calibri Light" w:hAnsi="Calibri Light" w:cs="Calibri Light"/>
          <w:color w:val="000000" w:themeColor="text1"/>
        </w:rPr>
        <w:t xml:space="preserve"> has been forced to rely on credit and food banks. </w:t>
      </w:r>
      <w:r w:rsidR="002A4601" w:rsidRPr="002E64A3">
        <w:rPr>
          <w:rFonts w:ascii="Calibri Light" w:hAnsi="Calibri Light" w:cs="Calibri Light"/>
          <w:color w:val="FF0000"/>
        </w:rPr>
        <w:t>[</w:t>
      </w:r>
      <w:r w:rsidR="006B46F3" w:rsidRPr="00C362F5">
        <w:rPr>
          <w:rFonts w:ascii="Calibri Light" w:hAnsi="Calibri Light" w:cs="Calibri Light"/>
          <w:color w:val="FF0000"/>
        </w:rPr>
        <w:t>C</w:t>
      </w:r>
      <w:r w:rsidR="00316498" w:rsidRPr="00C362F5">
        <w:rPr>
          <w:rFonts w:ascii="Calibri Light" w:hAnsi="Calibri Light" w:cs="Calibri Light"/>
          <w:color w:val="FF0000"/>
        </w:rPr>
        <w:t xml:space="preserve"> </w:t>
      </w:r>
      <w:r w:rsidR="006B46F3" w:rsidRPr="00C362F5">
        <w:rPr>
          <w:rFonts w:ascii="Calibri Light" w:hAnsi="Calibri Light" w:cs="Calibri Light"/>
          <w:color w:val="FF0000"/>
        </w:rPr>
        <w:t>now has debts? of …. and his/her access to credit has been cut off. edit as appropriate</w:t>
      </w:r>
      <w:r w:rsidR="002A4601" w:rsidRPr="00C362F5">
        <w:rPr>
          <w:rFonts w:ascii="Calibri Light" w:hAnsi="Calibri Light" w:cs="Calibri Light"/>
          <w:color w:val="FF0000"/>
        </w:rPr>
        <w:t>]</w:t>
      </w:r>
    </w:p>
    <w:p w14:paraId="20BCF191" w14:textId="1F339ED6" w:rsidR="0051714A" w:rsidRPr="00C362F5" w:rsidRDefault="006B46F3" w:rsidP="00C362F5">
      <w:pPr>
        <w:pStyle w:val="ListParagraph"/>
        <w:numPr>
          <w:ilvl w:val="0"/>
          <w:numId w:val="1"/>
        </w:numPr>
        <w:tabs>
          <w:tab w:val="num" w:pos="567"/>
        </w:tabs>
        <w:spacing w:line="360" w:lineRule="auto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</w:rPr>
        <w:t>C</w:t>
      </w:r>
      <w:r w:rsidR="0051714A" w:rsidRPr="00C362F5">
        <w:rPr>
          <w:rFonts w:ascii="Calibri Light" w:hAnsi="Calibri Light" w:cs="Calibri Light"/>
        </w:rPr>
        <w:t xml:space="preserve"> is </w:t>
      </w:r>
      <w:r w:rsidR="0051714A" w:rsidRPr="00C362F5">
        <w:rPr>
          <w:rFonts w:ascii="Calibri Light" w:hAnsi="Calibri Light" w:cs="Calibri Light"/>
          <w:color w:val="000000" w:themeColor="text1"/>
        </w:rPr>
        <w:t xml:space="preserve">experiencing severe financial </w:t>
      </w:r>
      <w:proofErr w:type="gramStart"/>
      <w:r w:rsidR="0051714A" w:rsidRPr="00C362F5">
        <w:rPr>
          <w:rFonts w:ascii="Calibri Light" w:hAnsi="Calibri Light" w:cs="Calibri Light"/>
          <w:color w:val="000000" w:themeColor="text1"/>
        </w:rPr>
        <w:t>hardship</w:t>
      </w:r>
      <w:proofErr w:type="gramEnd"/>
      <w:r w:rsidR="0051714A" w:rsidRPr="00C362F5">
        <w:rPr>
          <w:rFonts w:ascii="Calibri Light" w:hAnsi="Calibri Light" w:cs="Calibri Light"/>
          <w:color w:val="000000" w:themeColor="text1"/>
        </w:rPr>
        <w:t xml:space="preserve"> and this has been notified to the </w:t>
      </w:r>
      <w:r w:rsidR="00CC10CC">
        <w:rPr>
          <w:rFonts w:ascii="Calibri Light" w:hAnsi="Calibri Light" w:cs="Calibri Light"/>
          <w:color w:val="000000" w:themeColor="text1"/>
        </w:rPr>
        <w:t>D</w:t>
      </w:r>
      <w:r w:rsidR="00CC10CC" w:rsidRPr="00C362F5">
        <w:rPr>
          <w:rFonts w:ascii="Calibri Light" w:hAnsi="Calibri Light" w:cs="Calibri Light"/>
          <w:color w:val="000000" w:themeColor="text1"/>
        </w:rPr>
        <w:t xml:space="preserve"> </w:t>
      </w:r>
      <w:r w:rsidR="002A4601" w:rsidRPr="00C362F5">
        <w:rPr>
          <w:rFonts w:ascii="Calibri Light" w:hAnsi="Calibri Light" w:cs="Calibri Light"/>
          <w:color w:val="000000" w:themeColor="text1"/>
        </w:rPr>
        <w:t>[</w:t>
      </w:r>
      <w:r w:rsidRPr="00C362F5">
        <w:rPr>
          <w:rFonts w:ascii="Calibri Light" w:hAnsi="Calibri Light" w:cs="Calibri Light"/>
          <w:color w:val="FF0000"/>
        </w:rPr>
        <w:t>how and when</w:t>
      </w:r>
      <w:r w:rsidR="00316498" w:rsidRPr="00C362F5">
        <w:rPr>
          <w:rFonts w:ascii="Calibri Light" w:hAnsi="Calibri Light" w:cs="Calibri Light"/>
          <w:color w:val="FF0000"/>
        </w:rPr>
        <w:t>?</w:t>
      </w:r>
      <w:r w:rsidR="002A4601" w:rsidRPr="00C362F5">
        <w:rPr>
          <w:rFonts w:ascii="Calibri Light" w:hAnsi="Calibri Light" w:cs="Calibri Light"/>
          <w:color w:val="FF0000"/>
        </w:rPr>
        <w:t>]</w:t>
      </w:r>
      <w:r w:rsidR="00316498" w:rsidRPr="00C362F5">
        <w:rPr>
          <w:rFonts w:ascii="Calibri Light" w:hAnsi="Calibri Light" w:cs="Calibri Light"/>
          <w:color w:val="FF0000"/>
        </w:rPr>
        <w:t xml:space="preserve"> </w:t>
      </w:r>
    </w:p>
    <w:p w14:paraId="1642A0EB" w14:textId="1A614BBD" w:rsidR="0051714A" w:rsidRPr="002E64A3" w:rsidRDefault="006B46F3" w:rsidP="002E64A3">
      <w:pPr>
        <w:pStyle w:val="ListParagraph"/>
        <w:numPr>
          <w:ilvl w:val="0"/>
          <w:numId w:val="1"/>
        </w:numPr>
        <w:tabs>
          <w:tab w:val="num" w:pos="567"/>
        </w:tabs>
        <w:spacing w:line="360" w:lineRule="auto"/>
        <w:rPr>
          <w:rFonts w:ascii="Calibri Light" w:hAnsi="Calibri Light" w:cs="Calibri Light"/>
          <w:color w:val="FF0000"/>
        </w:rPr>
      </w:pPr>
      <w:r w:rsidRPr="00C362F5">
        <w:rPr>
          <w:rFonts w:ascii="Calibri Light" w:hAnsi="Calibri Light" w:cs="Calibri Light"/>
          <w:color w:val="000000" w:themeColor="text1"/>
        </w:rPr>
        <w:t>D</w:t>
      </w:r>
      <w:r w:rsidR="0051714A" w:rsidRPr="00C362F5">
        <w:rPr>
          <w:rFonts w:ascii="Calibri Light" w:hAnsi="Calibri Light" w:cs="Calibri Light"/>
          <w:color w:val="000000" w:themeColor="text1"/>
        </w:rPr>
        <w:t xml:space="preserve"> responded b</w:t>
      </w:r>
      <w:r w:rsidR="00F40767" w:rsidRPr="00C362F5">
        <w:rPr>
          <w:rFonts w:ascii="Calibri Light" w:hAnsi="Calibri Light" w:cs="Calibri Light"/>
          <w:color w:val="000000" w:themeColor="text1"/>
        </w:rPr>
        <w:t>y</w:t>
      </w:r>
      <w:r w:rsidR="0051714A" w:rsidRPr="00C362F5">
        <w:rPr>
          <w:rFonts w:ascii="Calibri Light" w:hAnsi="Calibri Light" w:cs="Calibri Light"/>
          <w:color w:val="000000" w:themeColor="text1"/>
        </w:rPr>
        <w:t xml:space="preserve"> refusing to reduce the level of deductions on </w:t>
      </w:r>
      <w:r w:rsidR="002A4601" w:rsidRPr="002E64A3">
        <w:rPr>
          <w:rFonts w:ascii="Calibri Light" w:hAnsi="Calibri Light" w:cs="Calibri Light"/>
          <w:color w:val="FF0000"/>
        </w:rPr>
        <w:t>[</w:t>
      </w:r>
      <w:r w:rsidRPr="00C362F5">
        <w:rPr>
          <w:rFonts w:ascii="Calibri Light" w:hAnsi="Calibri Light" w:cs="Calibri Light"/>
          <w:color w:val="FF0000"/>
        </w:rPr>
        <w:t>date</w:t>
      </w:r>
      <w:r w:rsidR="002A4601" w:rsidRPr="00C362F5">
        <w:rPr>
          <w:rFonts w:ascii="Calibri Light" w:hAnsi="Calibri Light" w:cs="Calibri Light"/>
          <w:color w:val="FF0000"/>
        </w:rPr>
        <w:t>]</w:t>
      </w:r>
      <w:r w:rsidR="0051714A" w:rsidRPr="002E64A3">
        <w:rPr>
          <w:rFonts w:ascii="Calibri Light" w:hAnsi="Calibri Light" w:cs="Calibri Light"/>
          <w:color w:val="FF0000"/>
        </w:rPr>
        <w:t xml:space="preserve"> </w:t>
      </w:r>
      <w:r w:rsidR="0051714A" w:rsidRPr="00C362F5">
        <w:rPr>
          <w:rFonts w:ascii="Calibri Light" w:hAnsi="Calibri Light" w:cs="Calibri Light"/>
          <w:color w:val="000000" w:themeColor="text1"/>
        </w:rPr>
        <w:t>stating:</w:t>
      </w:r>
    </w:p>
    <w:p w14:paraId="15240F45" w14:textId="3877FB38" w:rsidR="0051714A" w:rsidRPr="00C362F5" w:rsidRDefault="00316498" w:rsidP="002E64A3">
      <w:pPr>
        <w:spacing w:line="360" w:lineRule="auto"/>
        <w:ind w:left="1134"/>
        <w:rPr>
          <w:rFonts w:ascii="Calibri Light" w:hAnsi="Calibri Light" w:cs="Calibri Light"/>
          <w:color w:val="FF0000"/>
        </w:rPr>
      </w:pPr>
      <w:r w:rsidRPr="00C362F5">
        <w:rPr>
          <w:rFonts w:ascii="Calibri Light" w:hAnsi="Calibri Light" w:cs="Calibri Light"/>
          <w:color w:val="FF0000"/>
        </w:rPr>
        <w:t xml:space="preserve">“….. </w:t>
      </w:r>
      <w:proofErr w:type="spellStart"/>
      <w:r w:rsidR="006B46F3" w:rsidRPr="00C362F5">
        <w:rPr>
          <w:rFonts w:ascii="Calibri Light" w:hAnsi="Calibri Light" w:cs="Calibri Light"/>
          <w:color w:val="FF0000"/>
        </w:rPr>
        <w:t>xxxx</w:t>
      </w:r>
      <w:proofErr w:type="spellEnd"/>
      <w:r w:rsidR="006B46F3" w:rsidRPr="00C362F5">
        <w:rPr>
          <w:rFonts w:ascii="Calibri Light" w:hAnsi="Calibri Light" w:cs="Calibri Light"/>
          <w:color w:val="FF0000"/>
        </w:rPr>
        <w:t xml:space="preserve">.” </w:t>
      </w:r>
    </w:p>
    <w:p w14:paraId="236A90E0" w14:textId="77777777" w:rsidR="00B078D0" w:rsidRPr="00C362F5" w:rsidRDefault="00B078D0" w:rsidP="00C362F5">
      <w:pPr>
        <w:pStyle w:val="ListParagraph"/>
        <w:autoSpaceDE w:val="0"/>
        <w:autoSpaceDN w:val="0"/>
        <w:adjustRightInd w:val="0"/>
        <w:spacing w:line="360" w:lineRule="auto"/>
        <w:ind w:left="567" w:hanging="567"/>
        <w:rPr>
          <w:rFonts w:ascii="Calibri Light" w:hAnsi="Calibri Light" w:cs="Calibri Light"/>
          <w:color w:val="FF0000"/>
        </w:rPr>
      </w:pPr>
    </w:p>
    <w:p w14:paraId="52FBD925" w14:textId="77777777" w:rsidR="0062140C" w:rsidRPr="00C362F5" w:rsidRDefault="0062140C" w:rsidP="00C362F5">
      <w:pPr>
        <w:spacing w:before="120" w:after="120" w:line="360" w:lineRule="auto"/>
        <w:rPr>
          <w:rFonts w:ascii="Calibri Light" w:hAnsi="Calibri Light" w:cs="Calibri Light"/>
          <w:b/>
          <w:bCs/>
          <w:lang w:val="en-US"/>
        </w:rPr>
      </w:pPr>
      <w:r w:rsidRPr="00C362F5">
        <w:rPr>
          <w:rFonts w:ascii="Calibri Light" w:hAnsi="Calibri Light" w:cs="Calibri Light"/>
          <w:b/>
          <w:bCs/>
          <w:lang w:val="en-US"/>
        </w:rPr>
        <w:t xml:space="preserve">Note on D’s duty of </w:t>
      </w:r>
      <w:proofErr w:type="spellStart"/>
      <w:r w:rsidRPr="00C362F5">
        <w:rPr>
          <w:rFonts w:ascii="Calibri Light" w:hAnsi="Calibri Light" w:cs="Calibri Light"/>
          <w:b/>
          <w:bCs/>
          <w:lang w:val="en-US"/>
        </w:rPr>
        <w:t>candour</w:t>
      </w:r>
      <w:proofErr w:type="spellEnd"/>
    </w:p>
    <w:p w14:paraId="1BA63744" w14:textId="72F133A0" w:rsidR="00F406CB" w:rsidRPr="00E2485E" w:rsidRDefault="00F406CB" w:rsidP="00F406CB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Calibri Light" w:hAnsi="Calibri Light" w:cs="Calibri Light"/>
          <w:lang w:val="en-US"/>
        </w:rPr>
      </w:pPr>
      <w:r w:rsidRPr="00E2485E">
        <w:rPr>
          <w:rFonts w:ascii="Calibri Light" w:hAnsi="Calibri Light" w:cs="Calibri Light"/>
          <w:lang w:val="en-US"/>
        </w:rPr>
        <w:t xml:space="preserve">As D will be aware, the duty of </w:t>
      </w:r>
      <w:proofErr w:type="spellStart"/>
      <w:r w:rsidRPr="00E2485E">
        <w:rPr>
          <w:rFonts w:ascii="Calibri Light" w:hAnsi="Calibri Light" w:cs="Calibri Light"/>
          <w:lang w:val="en-US"/>
        </w:rPr>
        <w:t>candour</w:t>
      </w:r>
      <w:proofErr w:type="spellEnd"/>
      <w:r w:rsidRPr="00E2485E">
        <w:rPr>
          <w:rFonts w:ascii="Calibri Light" w:hAnsi="Calibri Light" w:cs="Calibri Light"/>
          <w:lang w:val="en-US"/>
        </w:rPr>
        <w:t xml:space="preserve"> is owed to the Court once judicial review proceedings have been commenced</w:t>
      </w:r>
      <w:r w:rsidR="008D3B14">
        <w:rPr>
          <w:rFonts w:ascii="Calibri Light" w:hAnsi="Calibri Light" w:cs="Calibri Light"/>
          <w:lang w:val="en-US"/>
        </w:rPr>
        <w:t>,</w:t>
      </w:r>
      <w:r w:rsidRPr="00E2485E">
        <w:rPr>
          <w:rStyle w:val="FootnoteReference"/>
          <w:rFonts w:ascii="Calibri Light" w:hAnsi="Calibri Light" w:cs="Calibri Light"/>
          <w:lang w:val="en-US"/>
        </w:rPr>
        <w:footnoteReference w:id="3"/>
      </w:r>
      <w:r w:rsidR="008D3B14">
        <w:rPr>
          <w:rFonts w:ascii="Calibri Light" w:hAnsi="Calibri Light" w:cs="Calibri Light"/>
          <w:lang w:val="en-US"/>
        </w:rPr>
        <w:t xml:space="preserve"> </w:t>
      </w:r>
      <w:r w:rsidR="008D3B14" w:rsidRPr="00E2485E">
        <w:rPr>
          <w:rFonts w:ascii="Calibri Light" w:hAnsi="Calibri Light" w:cs="Calibri Light"/>
          <w:lang w:val="en-US"/>
        </w:rPr>
        <w:t xml:space="preserve">but it is good practice to demonstrate </w:t>
      </w:r>
      <w:proofErr w:type="spellStart"/>
      <w:r w:rsidR="008D3B14" w:rsidRPr="00E2485E">
        <w:rPr>
          <w:rFonts w:ascii="Calibri Light" w:hAnsi="Calibri Light" w:cs="Calibri Light"/>
          <w:lang w:val="en-US"/>
        </w:rPr>
        <w:t>candour</w:t>
      </w:r>
      <w:proofErr w:type="spellEnd"/>
      <w:r w:rsidR="008D3B14" w:rsidRPr="00E2485E">
        <w:rPr>
          <w:rFonts w:ascii="Calibri Light" w:hAnsi="Calibri Light" w:cs="Calibri Light"/>
          <w:lang w:val="en-US"/>
        </w:rPr>
        <w:t xml:space="preserve"> at the pre-action stage</w:t>
      </w:r>
      <w:r w:rsidRPr="00E2485E">
        <w:rPr>
          <w:rFonts w:ascii="Calibri Light" w:hAnsi="Calibri Light" w:cs="Calibri Light"/>
          <w:lang w:val="en-US"/>
        </w:rPr>
        <w:t xml:space="preserve"> and, where a relevant document exists, to disclose the whole of that document rather than merely </w:t>
      </w:r>
      <w:proofErr w:type="spellStart"/>
      <w:r w:rsidRPr="00E2485E">
        <w:rPr>
          <w:rFonts w:ascii="Calibri Light" w:hAnsi="Calibri Light" w:cs="Calibri Light"/>
          <w:lang w:val="en-US"/>
        </w:rPr>
        <w:t>summarise</w:t>
      </w:r>
      <w:proofErr w:type="spellEnd"/>
      <w:r w:rsidRPr="00E2485E">
        <w:rPr>
          <w:rFonts w:ascii="Calibri Light" w:hAnsi="Calibri Light" w:cs="Calibri Light"/>
          <w:lang w:val="en-US"/>
        </w:rPr>
        <w:t xml:space="preserve"> it, because the document is the best evidence of what it says.</w:t>
      </w:r>
      <w:r w:rsidRPr="00E2485E">
        <w:rPr>
          <w:rStyle w:val="FootnoteReference"/>
          <w:rFonts w:ascii="Calibri Light" w:hAnsi="Calibri Light" w:cs="Calibri Light"/>
          <w:lang w:val="en-US"/>
        </w:rPr>
        <w:footnoteReference w:id="4"/>
      </w:r>
    </w:p>
    <w:p w14:paraId="52A2E4E0" w14:textId="77777777" w:rsidR="00F406CB" w:rsidRPr="00E2485E" w:rsidRDefault="00F406CB" w:rsidP="00F406CB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Calibri Light" w:eastAsia="Calibri Light" w:hAnsi="Calibri Light" w:cs="Calibri Light"/>
          <w:lang w:val="en-US"/>
        </w:rPr>
      </w:pPr>
      <w:r w:rsidRPr="00E2485E">
        <w:rPr>
          <w:rFonts w:ascii="Calibri Light" w:eastAsia="Calibri Light" w:hAnsi="Calibri Light" w:cs="Calibri Light"/>
          <w:lang w:val="en-US"/>
        </w:rPr>
        <w:t xml:space="preserve">If any guidance, policy or guidelines exists concerning any of the matters raised in the Background section above, we consider it good practice that it be </w:t>
      </w:r>
      <w:proofErr w:type="spellStart"/>
      <w:r w:rsidRPr="00E2485E">
        <w:rPr>
          <w:rFonts w:ascii="Calibri Light" w:eastAsia="Calibri Light" w:hAnsi="Calibri Light" w:cs="Calibri Light"/>
          <w:lang w:val="en-US"/>
        </w:rPr>
        <w:t>i</w:t>
      </w:r>
      <w:proofErr w:type="spellEnd"/>
      <w:r w:rsidRPr="00E2485E">
        <w:rPr>
          <w:rFonts w:ascii="Calibri Light" w:eastAsia="Calibri Light" w:hAnsi="Calibri Light" w:cs="Calibri Light"/>
          <w:lang w:val="en-US"/>
        </w:rPr>
        <w:t xml:space="preserve">) disclosed and ii) provided for inspection in full, as part of the response to this letter. </w:t>
      </w:r>
    </w:p>
    <w:p w14:paraId="592E75A6" w14:textId="77777777" w:rsidR="0062140C" w:rsidRPr="00C362F5" w:rsidRDefault="0062140C" w:rsidP="00C362F5">
      <w:pPr>
        <w:pStyle w:val="ListParagraph"/>
        <w:autoSpaceDE w:val="0"/>
        <w:autoSpaceDN w:val="0"/>
        <w:adjustRightInd w:val="0"/>
        <w:spacing w:line="360" w:lineRule="auto"/>
        <w:ind w:left="567" w:hanging="567"/>
        <w:rPr>
          <w:rFonts w:ascii="Calibri Light" w:hAnsi="Calibri Light" w:cs="Calibri Light"/>
          <w:b/>
          <w:i/>
          <w:iCs/>
          <w:color w:val="000000" w:themeColor="text1"/>
        </w:rPr>
      </w:pPr>
    </w:p>
    <w:p w14:paraId="4A44ADCD" w14:textId="13CDCC97" w:rsidR="00733FE2" w:rsidRPr="00C362F5" w:rsidRDefault="00733FE2" w:rsidP="00C362F5">
      <w:pPr>
        <w:pStyle w:val="ListParagraph"/>
        <w:autoSpaceDE w:val="0"/>
        <w:autoSpaceDN w:val="0"/>
        <w:adjustRightInd w:val="0"/>
        <w:spacing w:line="360" w:lineRule="auto"/>
        <w:ind w:left="567" w:hanging="567"/>
        <w:rPr>
          <w:rFonts w:ascii="Calibri Light" w:hAnsi="Calibri Light" w:cs="Calibri Light"/>
          <w:b/>
          <w:i/>
          <w:iCs/>
          <w:color w:val="000000" w:themeColor="text1"/>
        </w:rPr>
      </w:pPr>
      <w:r w:rsidRPr="00C362F5">
        <w:rPr>
          <w:rFonts w:ascii="Calibri Light" w:hAnsi="Calibri Light" w:cs="Calibri Light"/>
          <w:b/>
          <w:i/>
          <w:iCs/>
          <w:color w:val="000000" w:themeColor="text1"/>
        </w:rPr>
        <w:t xml:space="preserve">Legal background </w:t>
      </w:r>
    </w:p>
    <w:p w14:paraId="09D01BA2" w14:textId="21A35CE4" w:rsidR="00D84656" w:rsidRPr="00C362F5" w:rsidRDefault="00A202BE" w:rsidP="00C362F5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>S</w:t>
      </w:r>
      <w:r w:rsidR="009A3A56" w:rsidRPr="00C362F5">
        <w:rPr>
          <w:rFonts w:ascii="Calibri Light" w:hAnsi="Calibri Light" w:cs="Calibri Light"/>
          <w:color w:val="000000" w:themeColor="text1"/>
        </w:rPr>
        <w:t>ch</w:t>
      </w:r>
      <w:r w:rsidR="00BC6EF0" w:rsidRPr="00C362F5">
        <w:rPr>
          <w:rFonts w:ascii="Calibri Light" w:hAnsi="Calibri Light" w:cs="Calibri Light"/>
          <w:color w:val="000000" w:themeColor="text1"/>
        </w:rPr>
        <w:t>edule</w:t>
      </w:r>
      <w:r w:rsidR="009A3A56" w:rsidRPr="00C362F5">
        <w:rPr>
          <w:rFonts w:ascii="Calibri Light" w:hAnsi="Calibri Light" w:cs="Calibri Light"/>
          <w:color w:val="000000" w:themeColor="text1"/>
        </w:rPr>
        <w:t xml:space="preserve"> 6 para 7 (5) </w:t>
      </w:r>
      <w:r w:rsidR="00EF18C6" w:rsidRPr="00C362F5">
        <w:rPr>
          <w:rFonts w:ascii="Calibri Light" w:hAnsi="Calibri Light" w:cs="Calibri Light"/>
          <w:color w:val="000000" w:themeColor="text1"/>
        </w:rPr>
        <w:t>of the Universal Credit, PIP, JSA, and ESA (Claims and Payments) Regulations 2013</w:t>
      </w:r>
      <w:r w:rsidR="009A3A56" w:rsidRPr="00C362F5">
        <w:rPr>
          <w:rFonts w:ascii="Calibri Light" w:hAnsi="Calibri Light" w:cs="Calibri Light"/>
          <w:color w:val="000000" w:themeColor="text1"/>
        </w:rPr>
        <w:t xml:space="preserve"> </w:t>
      </w:r>
      <w:r w:rsidR="006B46F3" w:rsidRPr="00C362F5">
        <w:rPr>
          <w:rFonts w:ascii="Calibri Light" w:hAnsi="Calibri Light" w:cs="Calibri Light"/>
          <w:color w:val="000000" w:themeColor="text1"/>
        </w:rPr>
        <w:t xml:space="preserve">(as amended) </w:t>
      </w:r>
      <w:r w:rsidR="009A3A56" w:rsidRPr="00C362F5">
        <w:rPr>
          <w:rFonts w:ascii="Calibri Light" w:hAnsi="Calibri Light" w:cs="Calibri Light"/>
          <w:color w:val="000000" w:themeColor="text1"/>
        </w:rPr>
        <w:t>(</w:t>
      </w:r>
      <w:r w:rsidR="006B46F3" w:rsidRPr="00C362F5">
        <w:rPr>
          <w:rFonts w:ascii="Calibri Light" w:hAnsi="Calibri Light" w:cs="Calibri Light"/>
          <w:color w:val="000000" w:themeColor="text1"/>
        </w:rPr>
        <w:t>“</w:t>
      </w:r>
      <w:r w:rsidR="009A3A56" w:rsidRPr="00C362F5">
        <w:rPr>
          <w:rFonts w:ascii="Calibri Light" w:hAnsi="Calibri Light" w:cs="Calibri Light"/>
          <w:b/>
          <w:bCs/>
          <w:color w:val="000000" w:themeColor="text1"/>
        </w:rPr>
        <w:t>UC (C</w:t>
      </w:r>
      <w:r w:rsidRPr="00C362F5">
        <w:rPr>
          <w:rFonts w:ascii="Calibri Light" w:hAnsi="Calibri Light" w:cs="Calibri Light"/>
          <w:b/>
          <w:bCs/>
          <w:color w:val="000000" w:themeColor="text1"/>
        </w:rPr>
        <w:t>P) Regs</w:t>
      </w:r>
      <w:r w:rsidR="006B46F3" w:rsidRPr="00C362F5">
        <w:rPr>
          <w:rFonts w:ascii="Calibri Light" w:hAnsi="Calibri Light" w:cs="Calibri Light"/>
          <w:color w:val="000000" w:themeColor="text1"/>
        </w:rPr>
        <w:t>”</w:t>
      </w:r>
      <w:r w:rsidRPr="00C362F5">
        <w:rPr>
          <w:rFonts w:ascii="Calibri Light" w:hAnsi="Calibri Light" w:cs="Calibri Light"/>
          <w:color w:val="000000" w:themeColor="text1"/>
        </w:rPr>
        <w:t>)</w:t>
      </w:r>
      <w:r w:rsidR="00B078D0" w:rsidRPr="00C362F5">
        <w:rPr>
          <w:rFonts w:ascii="Calibri Light" w:hAnsi="Calibri Light" w:cs="Calibri Light"/>
          <w:color w:val="000000" w:themeColor="text1"/>
        </w:rPr>
        <w:t xml:space="preserve"> </w:t>
      </w:r>
      <w:r w:rsidR="009A3A56" w:rsidRPr="00C362F5">
        <w:rPr>
          <w:rFonts w:ascii="Calibri Light" w:hAnsi="Calibri Light" w:cs="Calibri Light"/>
          <w:color w:val="000000" w:themeColor="text1"/>
        </w:rPr>
        <w:t xml:space="preserve">limits the deductions </w:t>
      </w:r>
      <w:r w:rsidR="00E800F5" w:rsidRPr="00C362F5">
        <w:rPr>
          <w:rFonts w:ascii="Calibri Light" w:hAnsi="Calibri Light" w:cs="Calibri Light"/>
          <w:color w:val="000000" w:themeColor="text1"/>
        </w:rPr>
        <w:t xml:space="preserve">in respect of rent arrears </w:t>
      </w:r>
      <w:r w:rsidR="00EF18C6" w:rsidRPr="00C362F5">
        <w:rPr>
          <w:rFonts w:ascii="Calibri Light" w:hAnsi="Calibri Light" w:cs="Calibri Light"/>
          <w:color w:val="000000" w:themeColor="text1"/>
        </w:rPr>
        <w:t>(</w:t>
      </w:r>
      <w:r w:rsidRPr="00C362F5">
        <w:rPr>
          <w:rFonts w:ascii="Calibri Light" w:hAnsi="Calibri Light" w:cs="Calibri Light"/>
          <w:color w:val="000000" w:themeColor="text1"/>
        </w:rPr>
        <w:t>except where a claimant</w:t>
      </w:r>
      <w:r w:rsidR="00EF18C6" w:rsidRPr="00C362F5">
        <w:rPr>
          <w:rFonts w:ascii="Calibri Light" w:hAnsi="Calibri Light" w:cs="Calibri Light"/>
          <w:color w:val="000000" w:themeColor="text1"/>
        </w:rPr>
        <w:t xml:space="preserve"> earn</w:t>
      </w:r>
      <w:r w:rsidRPr="00C362F5">
        <w:rPr>
          <w:rFonts w:ascii="Calibri Light" w:hAnsi="Calibri Light" w:cs="Calibri Light"/>
          <w:color w:val="000000" w:themeColor="text1"/>
        </w:rPr>
        <w:t>s a</w:t>
      </w:r>
      <w:r w:rsidR="00EF18C6" w:rsidRPr="00C362F5">
        <w:rPr>
          <w:rFonts w:ascii="Calibri Light" w:hAnsi="Calibri Light" w:cs="Calibri Light"/>
          <w:color w:val="000000" w:themeColor="text1"/>
        </w:rPr>
        <w:t xml:space="preserve">bove a certain amount) </w:t>
      </w:r>
      <w:r w:rsidR="00E800F5" w:rsidRPr="00C362F5">
        <w:rPr>
          <w:rFonts w:ascii="Calibri Light" w:hAnsi="Calibri Light" w:cs="Calibri Light"/>
          <w:color w:val="000000" w:themeColor="text1"/>
        </w:rPr>
        <w:t xml:space="preserve">to between 10 and </w:t>
      </w:r>
      <w:r w:rsidR="00364522">
        <w:rPr>
          <w:rFonts w:ascii="Calibri Light" w:hAnsi="Calibri Light" w:cs="Calibri Light"/>
          <w:color w:val="000000" w:themeColor="text1"/>
        </w:rPr>
        <w:t>20</w:t>
      </w:r>
      <w:r w:rsidR="00E800F5" w:rsidRPr="00C362F5">
        <w:rPr>
          <w:rFonts w:ascii="Calibri Light" w:hAnsi="Calibri Light" w:cs="Calibri Light"/>
          <w:color w:val="000000" w:themeColor="text1"/>
        </w:rPr>
        <w:t>% of a claimant’s</w:t>
      </w:r>
      <w:r w:rsidR="00EF18C6" w:rsidRPr="00C362F5">
        <w:rPr>
          <w:rFonts w:ascii="Calibri Light" w:hAnsi="Calibri Light" w:cs="Calibri Light"/>
          <w:color w:val="000000" w:themeColor="text1"/>
        </w:rPr>
        <w:t xml:space="preserve"> standard allowance</w:t>
      </w:r>
      <w:r w:rsidR="009A3A56" w:rsidRPr="00C362F5">
        <w:rPr>
          <w:rFonts w:ascii="Calibri Light" w:hAnsi="Calibri Light" w:cs="Calibri Light"/>
          <w:color w:val="000000" w:themeColor="text1"/>
        </w:rPr>
        <w:t>:</w:t>
      </w:r>
    </w:p>
    <w:p w14:paraId="0FC0C762" w14:textId="132F5865" w:rsidR="009A3A56" w:rsidRPr="00C362F5" w:rsidRDefault="00EC4426" w:rsidP="00C362F5">
      <w:pPr>
        <w:tabs>
          <w:tab w:val="left" w:pos="1560"/>
        </w:tabs>
        <w:spacing w:after="200" w:line="360" w:lineRule="auto"/>
        <w:ind w:left="1560" w:hanging="426"/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</w:pPr>
      <w:r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ab/>
      </w:r>
      <w:r w:rsidR="009A3A56" w:rsidRPr="00C362F5">
        <w:rPr>
          <w:rFonts w:ascii="Calibri Light" w:hAnsi="Calibri Light" w:cs="Calibri Light"/>
          <w:b/>
          <w:bCs/>
          <w:i/>
          <w:iCs/>
          <w:color w:val="000000" w:themeColor="text1"/>
          <w:shd w:val="clear" w:color="auto" w:fill="FFFFFF"/>
        </w:rPr>
        <w:t>7</w:t>
      </w:r>
      <w:r w:rsidR="00CC10CC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 xml:space="preserve">. </w:t>
      </w:r>
      <w:r w:rsidR="009A3A56" w:rsidRPr="00C362F5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>(5) Where this paragraph applies</w:t>
      </w:r>
      <w:r w:rsidR="003C4B91" w:rsidRPr="00C362F5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 xml:space="preserve"> </w:t>
      </w:r>
      <w:r w:rsidR="00635A93" w:rsidRPr="00C362F5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>…</w:t>
      </w:r>
      <w:r w:rsidR="009A3A56" w:rsidRPr="00C362F5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 xml:space="preserve"> the Secretary of State may, in such cases and circumstances as the Secretary of State may determine, deduct in relation to that assessment period an amount </w:t>
      </w:r>
      <w:r w:rsidR="009A3A56" w:rsidRPr="00C362F5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lastRenderedPageBreak/>
        <w:t>from the claimant's award </w:t>
      </w:r>
      <w:r w:rsidR="009A3A56" w:rsidRPr="00C362F5">
        <w:rPr>
          <w:rStyle w:val="legsubstitution"/>
          <w:rFonts w:ascii="Calibri Light" w:hAnsi="Calibri Light" w:cs="Calibri Light"/>
          <w:i/>
          <w:iCs/>
          <w:color w:val="000000" w:themeColor="text1"/>
        </w:rPr>
        <w:t>which is no less than 10% and no more than 20%</w:t>
      </w:r>
      <w:r w:rsidR="009A3A56" w:rsidRPr="00C362F5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> of the standard allowance and pay that amount to the person to whom the debt is owed.</w:t>
      </w:r>
    </w:p>
    <w:p w14:paraId="08CBF057" w14:textId="2CD06624" w:rsidR="00A60CC3" w:rsidRPr="002E64A3" w:rsidRDefault="00EB1FA6" w:rsidP="002E64A3">
      <w:pPr>
        <w:pStyle w:val="ListParagraph"/>
        <w:numPr>
          <w:ilvl w:val="0"/>
          <w:numId w:val="1"/>
        </w:numPr>
        <w:tabs>
          <w:tab w:val="left" w:pos="567"/>
        </w:tabs>
        <w:spacing w:after="200" w:line="360" w:lineRule="auto"/>
        <w:rPr>
          <w:rFonts w:ascii="Calibri Light" w:hAnsi="Calibri Light" w:cs="Calibri Light"/>
          <w:color w:val="000000" w:themeColor="text1"/>
          <w:shd w:val="clear" w:color="auto" w:fill="FFFFFF"/>
        </w:rPr>
      </w:pPr>
      <w:r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Current policy, as confirmed by </w:t>
      </w:r>
      <w:r w:rsidR="006B46F3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D’s</w:t>
      </w:r>
      <w:r w:rsidR="00C04884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operational guidance ‘Deductions’</w:t>
      </w:r>
      <w:r w:rsidR="006B46F3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(V1</w:t>
      </w:r>
      <w:r w:rsidR="00D64DBA">
        <w:rPr>
          <w:rFonts w:ascii="Calibri Light" w:hAnsi="Calibri Light" w:cs="Calibri Light"/>
          <w:color w:val="000000" w:themeColor="text1"/>
          <w:shd w:val="clear" w:color="auto" w:fill="FFFFFF"/>
        </w:rPr>
        <w:t>9</w:t>
      </w:r>
      <w:r w:rsidR="006B46F3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)</w:t>
      </w:r>
      <w:r w:rsidR="00C04884" w:rsidRPr="00C362F5">
        <w:rPr>
          <w:rStyle w:val="FootnoteReference"/>
          <w:rFonts w:ascii="Calibri Light" w:hAnsi="Calibri Light" w:cs="Calibri Light"/>
        </w:rPr>
        <w:footnoteReference w:id="5"/>
      </w:r>
      <w:r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is to </w:t>
      </w:r>
      <w:r w:rsidR="002E64A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limit the </w:t>
      </w:r>
      <w:r w:rsidR="00A60CC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maximum </w:t>
      </w:r>
      <w:r w:rsidR="002E64A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to </w:t>
      </w:r>
      <w:r w:rsidRPr="002E64A3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15% </w:t>
      </w:r>
      <w:r w:rsidR="00A60CC3" w:rsidRPr="002E64A3">
        <w:rPr>
          <w:rFonts w:ascii="Calibri Light" w:hAnsi="Calibri Light" w:cs="Calibri Light"/>
          <w:color w:val="000000" w:themeColor="text1"/>
          <w:shd w:val="clear" w:color="auto" w:fill="FFFFFF"/>
        </w:rPr>
        <w:t>of a claimant’s standard allowance, which may be reduced 10%:</w:t>
      </w:r>
    </w:p>
    <w:p w14:paraId="7E5DE850" w14:textId="77777777" w:rsidR="00A60CC3" w:rsidRDefault="00A60CC3" w:rsidP="002E64A3">
      <w:pPr>
        <w:pStyle w:val="ListParagraph"/>
        <w:tabs>
          <w:tab w:val="left" w:pos="567"/>
        </w:tabs>
        <w:spacing w:after="200" w:line="360" w:lineRule="auto"/>
        <w:ind w:left="567"/>
        <w:rPr>
          <w:rFonts w:ascii="Calibri Light" w:hAnsi="Calibri Light" w:cs="Calibri Light"/>
          <w:color w:val="000000" w:themeColor="text1"/>
          <w:shd w:val="clear" w:color="auto" w:fill="FFFFFF"/>
        </w:rPr>
      </w:pPr>
    </w:p>
    <w:p w14:paraId="6E58976F" w14:textId="43BB1A83" w:rsidR="00A60CC3" w:rsidRPr="00A60CC3" w:rsidRDefault="00A60CC3" w:rsidP="00A60CC3">
      <w:pPr>
        <w:pStyle w:val="ListParagraph"/>
        <w:tabs>
          <w:tab w:val="left" w:pos="1134"/>
        </w:tabs>
        <w:spacing w:after="200" w:line="360" w:lineRule="auto"/>
        <w:ind w:left="1134"/>
        <w:jc w:val="both"/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</w:pPr>
      <w:r w:rsidRPr="002E64A3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>“</w:t>
      </w:r>
      <w:r w:rsidRPr="002E64A3">
        <w:rPr>
          <w:rFonts w:ascii="Calibri Light" w:hAnsi="Calibri Light" w:cs="Calibri Light"/>
          <w:b/>
          <w:bCs/>
          <w:i/>
          <w:iCs/>
          <w:color w:val="000000" w:themeColor="text1"/>
          <w:shd w:val="clear" w:color="auto" w:fill="FFFFFF"/>
        </w:rPr>
        <w:t>A rent arrears deduction can be a maximum of 15% of the Standard Allowance</w:t>
      </w:r>
      <w:r w:rsidRPr="002E64A3">
        <w:rPr>
          <w:rFonts w:ascii="Calibri Light" w:hAnsi="Calibri Light" w:cs="Calibri Light"/>
          <w:i/>
          <w:iCs/>
          <w:color w:val="000000" w:themeColor="text1"/>
          <w:shd w:val="clear" w:color="auto" w:fill="FFFFFF"/>
        </w:rPr>
        <w:t xml:space="preserve"> or as low as 10% of the Standard Allowance if other deductions are being taken.”</w:t>
      </w:r>
    </w:p>
    <w:p w14:paraId="0AF068BE" w14:textId="4F219CD2" w:rsidR="00A60CC3" w:rsidRPr="00A60CC3" w:rsidRDefault="00A60CC3" w:rsidP="002E64A3">
      <w:pPr>
        <w:pStyle w:val="ListParagraph"/>
        <w:tabs>
          <w:tab w:val="left" w:pos="1134"/>
        </w:tabs>
        <w:spacing w:after="200" w:line="360" w:lineRule="auto"/>
        <w:ind w:left="1134"/>
        <w:jc w:val="right"/>
        <w:rPr>
          <w:rFonts w:ascii="Calibri Light" w:hAnsi="Calibri Light" w:cs="Calibri Light"/>
          <w:color w:val="000000" w:themeColor="text1"/>
          <w:shd w:val="clear" w:color="auto" w:fill="FFFFFF"/>
        </w:rPr>
      </w:pPr>
      <w:r>
        <w:rPr>
          <w:rFonts w:ascii="Calibri Light" w:hAnsi="Calibri Light" w:cs="Calibri Light"/>
          <w:color w:val="000000" w:themeColor="text1"/>
          <w:shd w:val="clear" w:color="auto" w:fill="FFFFFF"/>
        </w:rPr>
        <w:t>(Emphasis added)</w:t>
      </w:r>
    </w:p>
    <w:p w14:paraId="771F0062" w14:textId="6F952743" w:rsidR="00A60CC3" w:rsidRDefault="00A60CC3" w:rsidP="002E64A3">
      <w:pPr>
        <w:pStyle w:val="ListParagraph"/>
        <w:numPr>
          <w:ilvl w:val="0"/>
          <w:numId w:val="1"/>
        </w:numPr>
        <w:tabs>
          <w:tab w:val="left" w:pos="567"/>
        </w:tabs>
        <w:spacing w:after="200" w:line="360" w:lineRule="auto"/>
        <w:jc w:val="both"/>
        <w:rPr>
          <w:rFonts w:ascii="Calibri Light" w:hAnsi="Calibri Light" w:cs="Calibri Light"/>
          <w:color w:val="000000" w:themeColor="text1"/>
          <w:shd w:val="clear" w:color="auto" w:fill="FFFFFF"/>
        </w:rPr>
      </w:pPr>
      <w:r>
        <w:rPr>
          <w:rFonts w:ascii="Calibri Light" w:hAnsi="Calibri Light" w:cs="Calibri Light"/>
          <w:color w:val="000000" w:themeColor="text1"/>
          <w:shd w:val="clear" w:color="auto" w:fill="FFFFFF"/>
        </w:rPr>
        <w:t>15% will therefore be used in the remainder of this letter to represent the maximum level of deduction.</w:t>
      </w:r>
    </w:p>
    <w:p w14:paraId="71ADB08C" w14:textId="5029D6F7" w:rsidR="00991DE7" w:rsidRPr="00C362F5" w:rsidRDefault="00A60CC3" w:rsidP="002E64A3">
      <w:pPr>
        <w:pStyle w:val="ListParagraph"/>
        <w:numPr>
          <w:ilvl w:val="0"/>
          <w:numId w:val="1"/>
        </w:numPr>
        <w:tabs>
          <w:tab w:val="left" w:pos="567"/>
        </w:tabs>
        <w:spacing w:after="200" w:line="360" w:lineRule="auto"/>
        <w:jc w:val="both"/>
        <w:rPr>
          <w:rFonts w:ascii="Calibri Light" w:hAnsi="Calibri Light" w:cs="Calibri Light"/>
          <w:color w:val="000000" w:themeColor="text1"/>
          <w:shd w:val="clear" w:color="auto" w:fill="FFFFFF"/>
        </w:rPr>
      </w:pPr>
      <w:r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D’s operational guidance goes on to </w:t>
      </w:r>
      <w:r w:rsidR="00C04884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detail when </w:t>
      </w:r>
      <w:r w:rsidR="0027344A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the deduction </w:t>
      </w:r>
      <w:r w:rsidR="008F254B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for rent arrears </w:t>
      </w:r>
      <w:r w:rsidR="0027344A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should</w:t>
      </w:r>
      <w:r w:rsidR="00635A93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be </w:t>
      </w:r>
      <w:r w:rsidR="00991DE7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reduced from </w:t>
      </w:r>
      <w:r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the maximum </w:t>
      </w:r>
      <w:r w:rsidR="00D64DBA">
        <w:rPr>
          <w:rFonts w:ascii="Calibri Light" w:hAnsi="Calibri Light" w:cs="Calibri Light"/>
          <w:color w:val="000000" w:themeColor="text1"/>
          <w:shd w:val="clear" w:color="auto" w:fill="FFFFFF"/>
        </w:rPr>
        <w:t>15</w:t>
      </w:r>
      <w:r w:rsidR="00991DE7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% as </w:t>
      </w:r>
      <w:r w:rsidR="0027344A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either </w:t>
      </w:r>
      <w:r w:rsidR="008F254B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a) </w:t>
      </w:r>
      <w:r w:rsidR="00991DE7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where another deduction is already in place</w:t>
      </w:r>
      <w:r w:rsidR="008F254B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, or b) </w:t>
      </w:r>
      <w:r w:rsidR="008D3B14">
        <w:rPr>
          <w:rFonts w:ascii="Calibri Light" w:hAnsi="Calibri Light" w:cs="Calibri Light"/>
          <w:color w:val="000000" w:themeColor="text1"/>
          <w:shd w:val="clear" w:color="auto" w:fill="FFFFFF"/>
        </w:rPr>
        <w:t>when</w:t>
      </w:r>
      <w:r w:rsidR="00324A5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a claimant is experiencing </w:t>
      </w:r>
      <w:r w:rsidR="00991DE7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financial hardship</w:t>
      </w:r>
      <w:r w:rsidR="00166B1B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 </w:t>
      </w:r>
      <w:r w:rsidR="00324A5F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and </w:t>
      </w:r>
      <w:r w:rsidR="00166B1B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>the deduction for rent arrears is being made at more than 10% of the standard allowance</w:t>
      </w:r>
      <w:r w:rsidR="00991DE7" w:rsidRPr="00C362F5">
        <w:rPr>
          <w:rFonts w:ascii="Calibri Light" w:hAnsi="Calibri Light" w:cs="Calibri Light"/>
          <w:color w:val="000000" w:themeColor="text1"/>
          <w:shd w:val="clear" w:color="auto" w:fill="FFFFFF"/>
        </w:rPr>
        <w:t xml:space="preserve">:   </w:t>
      </w:r>
    </w:p>
    <w:p w14:paraId="2F5AE2AC" w14:textId="77777777" w:rsidR="00C04884" w:rsidRPr="00C362F5" w:rsidRDefault="00C04884" w:rsidP="002E64A3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b/>
          <w:i/>
        </w:rPr>
      </w:pPr>
      <w:r w:rsidRPr="00C362F5">
        <w:rPr>
          <w:rFonts w:ascii="Calibri Light" w:hAnsi="Calibri Light" w:cs="Calibri Light"/>
          <w:b/>
          <w:i/>
        </w:rPr>
        <w:t>Deductions causing financial hardship</w:t>
      </w:r>
    </w:p>
    <w:p w14:paraId="4CB6A50B" w14:textId="77777777" w:rsidR="00C04884" w:rsidRPr="00C362F5" w:rsidRDefault="00C04884" w:rsidP="00C362F5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t xml:space="preserve"> If a claimant is struggling financially, they can ask </w:t>
      </w:r>
      <w:proofErr w:type="gramStart"/>
      <w:r w:rsidRPr="00C362F5">
        <w:rPr>
          <w:rFonts w:ascii="Calibri Light" w:hAnsi="Calibri Light" w:cs="Calibri Light"/>
          <w:i/>
        </w:rPr>
        <w:t>for the amount of</w:t>
      </w:r>
      <w:proofErr w:type="gramEnd"/>
      <w:r w:rsidRPr="00C362F5">
        <w:rPr>
          <w:rFonts w:ascii="Calibri Light" w:hAnsi="Calibri Light" w:cs="Calibri Light"/>
          <w:i/>
        </w:rPr>
        <w:t xml:space="preserve"> deduction to be reconsidered </w:t>
      </w:r>
      <w:proofErr w:type="gramStart"/>
      <w:r w:rsidRPr="00C362F5">
        <w:rPr>
          <w:rFonts w:ascii="Calibri Light" w:hAnsi="Calibri Light" w:cs="Calibri Light"/>
          <w:i/>
        </w:rPr>
        <w:t>on the basis of</w:t>
      </w:r>
      <w:proofErr w:type="gramEnd"/>
      <w:r w:rsidRPr="00C362F5">
        <w:rPr>
          <w:rFonts w:ascii="Calibri Light" w:hAnsi="Calibri Light" w:cs="Calibri Light"/>
          <w:i/>
        </w:rPr>
        <w:t xml:space="preserve"> financial hardship. </w:t>
      </w:r>
    </w:p>
    <w:p w14:paraId="15E6788E" w14:textId="19D94E08" w:rsidR="00C04884" w:rsidRPr="00C362F5" w:rsidRDefault="00C04884" w:rsidP="00C362F5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t xml:space="preserve">Financial hardship decisions are only available when deductions are being made for any of the following: </w:t>
      </w:r>
    </w:p>
    <w:p w14:paraId="45ABA618" w14:textId="506ABF57" w:rsidR="00C04884" w:rsidRPr="00C362F5" w:rsidRDefault="00C04884" w:rsidP="002E64A3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sym w:font="Symbol" w:char="F0B7"/>
      </w:r>
      <w:r w:rsidR="00427BA2" w:rsidRPr="00C362F5">
        <w:rPr>
          <w:rFonts w:ascii="Calibri Light" w:hAnsi="Calibri Light" w:cs="Calibri Light"/>
          <w:i/>
        </w:rPr>
        <w:t xml:space="preserve"> </w:t>
      </w:r>
      <w:r w:rsidRPr="00C362F5">
        <w:rPr>
          <w:rFonts w:ascii="Calibri Light" w:hAnsi="Calibri Light" w:cs="Calibri Light"/>
          <w:i/>
        </w:rPr>
        <w:t xml:space="preserve">benefit debt </w:t>
      </w:r>
    </w:p>
    <w:p w14:paraId="650FBDA2" w14:textId="2A3B5D86" w:rsidR="00C04884" w:rsidRPr="00C362F5" w:rsidRDefault="00C04884" w:rsidP="002E64A3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sym w:font="Symbol" w:char="F0B7"/>
      </w:r>
      <w:r w:rsidR="00427BA2" w:rsidRPr="00C362F5">
        <w:rPr>
          <w:rFonts w:ascii="Calibri Light" w:hAnsi="Calibri Light" w:cs="Calibri Light"/>
          <w:i/>
        </w:rPr>
        <w:t xml:space="preserve"> </w:t>
      </w:r>
      <w:r w:rsidRPr="00C362F5">
        <w:rPr>
          <w:rFonts w:ascii="Calibri Light" w:hAnsi="Calibri Light" w:cs="Calibri Light"/>
          <w:i/>
        </w:rPr>
        <w:t xml:space="preserve">a Social Fund loan </w:t>
      </w:r>
    </w:p>
    <w:p w14:paraId="27EAE4AB" w14:textId="427FAD41" w:rsidR="00C04884" w:rsidRPr="00C362F5" w:rsidRDefault="00C04884" w:rsidP="002E64A3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sym w:font="Symbol" w:char="F0B7"/>
      </w:r>
      <w:r w:rsidR="00427BA2" w:rsidRPr="00C362F5">
        <w:rPr>
          <w:rFonts w:ascii="Calibri Light" w:hAnsi="Calibri Light" w:cs="Calibri Light"/>
          <w:i/>
        </w:rPr>
        <w:t xml:space="preserve"> </w:t>
      </w:r>
      <w:r w:rsidRPr="00C362F5">
        <w:rPr>
          <w:rFonts w:ascii="Calibri Light" w:hAnsi="Calibri Light" w:cs="Calibri Light"/>
          <w:i/>
        </w:rPr>
        <w:t xml:space="preserve">rent arrears </w:t>
      </w:r>
    </w:p>
    <w:p w14:paraId="79532E6A" w14:textId="253650B8" w:rsidR="00991DE7" w:rsidRPr="00C362F5" w:rsidRDefault="00427BA2" w:rsidP="002E64A3">
      <w:pPr>
        <w:tabs>
          <w:tab w:val="left" w:pos="1560"/>
        </w:tabs>
        <w:spacing w:after="200" w:line="360" w:lineRule="auto"/>
        <w:ind w:left="1560" w:hanging="426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lastRenderedPageBreak/>
        <w:t>[</w:t>
      </w:r>
      <w:r w:rsidR="00991DE7" w:rsidRPr="00C362F5">
        <w:rPr>
          <w:rFonts w:ascii="Calibri Light" w:hAnsi="Calibri Light" w:cs="Calibri Light"/>
          <w:i/>
        </w:rPr>
        <w:t>…</w:t>
      </w:r>
      <w:r w:rsidRPr="00C362F5">
        <w:rPr>
          <w:rFonts w:ascii="Calibri Light" w:hAnsi="Calibri Light" w:cs="Calibri Light"/>
          <w:i/>
        </w:rPr>
        <w:t>]</w:t>
      </w:r>
    </w:p>
    <w:p w14:paraId="3339F575" w14:textId="77777777" w:rsidR="00427BA2" w:rsidRPr="00C362F5" w:rsidRDefault="00427BA2" w:rsidP="00C362F5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t>If the claimant does not have any benefit debts or Social Fund loans, Universal Credit can make a financial hardship decision on a rent arrears deduction. If the claimant satisfies the criteria for a reduction, only the minimum 10% deduction will apply.</w:t>
      </w:r>
    </w:p>
    <w:p w14:paraId="37893D21" w14:textId="61130F2C" w:rsidR="00635A93" w:rsidRPr="00C362F5" w:rsidRDefault="00C04884" w:rsidP="00C362F5">
      <w:pPr>
        <w:tabs>
          <w:tab w:val="left" w:pos="1134"/>
        </w:tabs>
        <w:spacing w:after="200" w:line="360" w:lineRule="auto"/>
        <w:ind w:left="1134"/>
        <w:rPr>
          <w:rFonts w:ascii="Calibri Light" w:hAnsi="Calibri Light" w:cs="Calibri Light"/>
          <w:i/>
        </w:rPr>
      </w:pPr>
      <w:r w:rsidRPr="00C362F5">
        <w:rPr>
          <w:rFonts w:ascii="Calibri Light" w:hAnsi="Calibri Light" w:cs="Calibri Light"/>
          <w:i/>
        </w:rPr>
        <w:t xml:space="preserve">If the decision is to reduce deductions, the new reduced overall maximum deduction rate will be applied to the case. </w:t>
      </w:r>
    </w:p>
    <w:p w14:paraId="26FAEBEA" w14:textId="1D96A6D9" w:rsidR="00EF18C6" w:rsidRDefault="00D64DBA" w:rsidP="002E64A3">
      <w:pPr>
        <w:pStyle w:val="ListParagraph"/>
        <w:numPr>
          <w:ilvl w:val="0"/>
          <w:numId w:val="1"/>
        </w:numPr>
        <w:spacing w:after="200" w:line="360" w:lineRule="auto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</w:rPr>
        <w:t>15</w:t>
      </w:r>
      <w:r w:rsidR="00427BA2" w:rsidRPr="00C362F5">
        <w:rPr>
          <w:rFonts w:ascii="Calibri Light" w:hAnsi="Calibri Light" w:cs="Calibri Light"/>
        </w:rPr>
        <w:t>% of C’s</w:t>
      </w:r>
      <w:r w:rsidR="00EF18C6" w:rsidRPr="00C362F5">
        <w:rPr>
          <w:rFonts w:ascii="Calibri Light" w:hAnsi="Calibri Light" w:cs="Calibri Light"/>
        </w:rPr>
        <w:t xml:space="preserve"> standard </w:t>
      </w:r>
      <w:r w:rsidR="00EF18C6" w:rsidRPr="00C362F5">
        <w:rPr>
          <w:rFonts w:ascii="Calibri Light" w:hAnsi="Calibri Light" w:cs="Calibri Light"/>
          <w:color w:val="000000" w:themeColor="text1"/>
        </w:rPr>
        <w:t xml:space="preserve">allowance </w:t>
      </w:r>
      <w:r w:rsidR="00631701" w:rsidRPr="00C362F5">
        <w:rPr>
          <w:rFonts w:ascii="Calibri Light" w:hAnsi="Calibri Light" w:cs="Calibri Light"/>
          <w:color w:val="000000" w:themeColor="text1"/>
        </w:rPr>
        <w:t>is being deducted</w:t>
      </w:r>
      <w:r w:rsidR="00D84656" w:rsidRPr="00C362F5">
        <w:rPr>
          <w:rFonts w:ascii="Calibri Light" w:hAnsi="Calibri Light" w:cs="Calibri Light"/>
          <w:color w:val="000000" w:themeColor="text1"/>
        </w:rPr>
        <w:t xml:space="preserve"> in respect of </w:t>
      </w:r>
      <w:r w:rsidR="00662A1B" w:rsidRPr="002E64A3">
        <w:rPr>
          <w:rFonts w:ascii="Calibri Light" w:hAnsi="Calibri Light" w:cs="Calibri Light"/>
          <w:color w:val="FF0000"/>
        </w:rPr>
        <w:t>[</w:t>
      </w:r>
      <w:r w:rsidR="00427BA2" w:rsidRPr="00C362F5">
        <w:rPr>
          <w:rFonts w:ascii="Calibri Light" w:hAnsi="Calibri Light" w:cs="Calibri Light"/>
          <w:color w:val="FF0000"/>
        </w:rPr>
        <w:t>her/his</w:t>
      </w:r>
      <w:r w:rsidR="00662A1B" w:rsidRPr="00C362F5">
        <w:rPr>
          <w:rFonts w:ascii="Calibri Light" w:hAnsi="Calibri Light" w:cs="Calibri Light"/>
          <w:color w:val="FF0000"/>
        </w:rPr>
        <w:t>]</w:t>
      </w:r>
      <w:r w:rsidR="00D84656" w:rsidRPr="002E64A3">
        <w:rPr>
          <w:rFonts w:ascii="Calibri Light" w:hAnsi="Calibri Light" w:cs="Calibri Light"/>
          <w:color w:val="FF0000"/>
        </w:rPr>
        <w:t xml:space="preserve"> </w:t>
      </w:r>
      <w:r w:rsidR="00D84656" w:rsidRPr="00C362F5">
        <w:rPr>
          <w:rFonts w:ascii="Calibri Light" w:hAnsi="Calibri Light" w:cs="Calibri Light"/>
          <w:color w:val="000000" w:themeColor="text1"/>
        </w:rPr>
        <w:t>rent arrears.</w:t>
      </w:r>
    </w:p>
    <w:p w14:paraId="3B7375DE" w14:textId="25DDFDF9" w:rsidR="00EC4426" w:rsidRPr="00C362F5" w:rsidRDefault="00386FFA" w:rsidP="002E64A3">
      <w:pPr>
        <w:pStyle w:val="legp1paratext"/>
        <w:shd w:val="clear" w:color="auto" w:fill="FFFFFF"/>
        <w:spacing w:before="0" w:beforeAutospacing="0" w:after="120" w:afterAutospacing="0" w:line="360" w:lineRule="auto"/>
        <w:jc w:val="both"/>
        <w:rPr>
          <w:rFonts w:ascii="Calibri Light" w:hAnsi="Calibri Light" w:cs="Calibri Light"/>
          <w:bCs/>
        </w:rPr>
      </w:pPr>
      <w:r w:rsidRPr="00C362F5">
        <w:rPr>
          <w:rFonts w:ascii="Calibri Light" w:hAnsi="Calibri Light" w:cs="Calibri Light"/>
          <w:b/>
          <w:color w:val="000000" w:themeColor="text1"/>
        </w:rPr>
        <w:t>Grounds for Judicial Review</w:t>
      </w:r>
      <w:r w:rsidR="002E64A3">
        <w:rPr>
          <w:rFonts w:ascii="Calibri Light" w:hAnsi="Calibri Light" w:cs="Calibri Light"/>
          <w:b/>
          <w:color w:val="000000" w:themeColor="text1"/>
        </w:rPr>
        <w:t xml:space="preserve">: </w:t>
      </w:r>
      <w:r w:rsidR="005D7BD1" w:rsidRPr="00C362F5">
        <w:rPr>
          <w:rStyle w:val="Strong"/>
          <w:rFonts w:ascii="Calibri Light" w:hAnsi="Calibri Light" w:cs="Calibri Light"/>
        </w:rPr>
        <w:t xml:space="preserve">Failure to take relevant facts into account </w:t>
      </w:r>
      <w:r w:rsidR="004F59D3" w:rsidRPr="00C362F5">
        <w:rPr>
          <w:rStyle w:val="Strong"/>
          <w:rFonts w:ascii="Calibri Light" w:hAnsi="Calibri Light" w:cs="Calibri Light"/>
        </w:rPr>
        <w:t>and/</w:t>
      </w:r>
      <w:r w:rsidR="005D7BD1" w:rsidRPr="00C362F5">
        <w:rPr>
          <w:rStyle w:val="Strong"/>
          <w:rFonts w:ascii="Calibri Light" w:hAnsi="Calibri Light" w:cs="Calibri Light"/>
        </w:rPr>
        <w:t>or to apply relevant guidance</w:t>
      </w:r>
    </w:p>
    <w:p w14:paraId="577DABB3" w14:textId="05F83DDE" w:rsidR="008F254B" w:rsidRPr="00C362F5" w:rsidRDefault="00427BA2" w:rsidP="00C362F5">
      <w:pPr>
        <w:pStyle w:val="legp1paratext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Fonts w:ascii="Calibri Light" w:hAnsi="Calibri Light" w:cs="Calibri Light"/>
          <w:b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>D</w:t>
      </w:r>
      <w:r w:rsidR="008F254B" w:rsidRPr="00C362F5">
        <w:rPr>
          <w:rFonts w:ascii="Calibri Light" w:hAnsi="Calibri Light" w:cs="Calibri Light"/>
          <w:color w:val="000000" w:themeColor="text1"/>
        </w:rPr>
        <w:t xml:space="preserve"> appears to have limited the criteria it has used to reach its decision not to reduce the level of deductions from </w:t>
      </w:r>
      <w:r w:rsidRPr="002E64A3">
        <w:rPr>
          <w:rFonts w:ascii="Calibri Light" w:hAnsi="Calibri Light" w:cs="Calibri Light"/>
        </w:rPr>
        <w:t>C’s</w:t>
      </w:r>
      <w:r w:rsidR="008F254B" w:rsidRPr="00C362F5">
        <w:rPr>
          <w:rFonts w:ascii="Calibri Light" w:hAnsi="Calibri Light" w:cs="Calibri Light"/>
          <w:color w:val="000000" w:themeColor="text1"/>
        </w:rPr>
        <w:t xml:space="preserve"> UC </w:t>
      </w:r>
      <w:r w:rsidR="005A7538" w:rsidRPr="00C362F5">
        <w:rPr>
          <w:rFonts w:ascii="Calibri Light" w:hAnsi="Calibri Light" w:cs="Calibri Light"/>
          <w:color w:val="000000" w:themeColor="text1"/>
        </w:rPr>
        <w:t>to ‘whether the maximum level of</w:t>
      </w:r>
      <w:r w:rsidR="008F254B" w:rsidRPr="00C362F5">
        <w:rPr>
          <w:rFonts w:ascii="Calibri Light" w:hAnsi="Calibri Light" w:cs="Calibri Light"/>
          <w:color w:val="000000" w:themeColor="text1"/>
        </w:rPr>
        <w:t xml:space="preserve"> permissible deductions has been reached’ and taken no account of the financial hardship </w:t>
      </w:r>
      <w:r w:rsidRPr="00C362F5">
        <w:rPr>
          <w:rFonts w:ascii="Calibri Light" w:hAnsi="Calibri Light" w:cs="Calibri Light"/>
          <w:color w:val="000000" w:themeColor="text1"/>
        </w:rPr>
        <w:t xml:space="preserve">C </w:t>
      </w:r>
      <w:r w:rsidR="008F254B" w:rsidRPr="00C362F5">
        <w:rPr>
          <w:rFonts w:ascii="Calibri Light" w:hAnsi="Calibri Light" w:cs="Calibri Light"/>
          <w:color w:val="000000" w:themeColor="text1"/>
        </w:rPr>
        <w:t>is experiencing, and in doing so has unlawfully fettered the discretion available</w:t>
      </w:r>
      <w:r w:rsidR="002E64A3">
        <w:rPr>
          <w:rFonts w:ascii="Calibri Light" w:hAnsi="Calibri Light" w:cs="Calibri Light"/>
          <w:color w:val="000000" w:themeColor="text1"/>
        </w:rPr>
        <w:t xml:space="preserve"> under the legislation and guidance. </w:t>
      </w:r>
    </w:p>
    <w:p w14:paraId="0B30DB01" w14:textId="179D4644" w:rsidR="005D7BD1" w:rsidRPr="00C362F5" w:rsidRDefault="00427BA2" w:rsidP="00C362F5">
      <w:pPr>
        <w:pStyle w:val="legp1paratext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uto"/>
        <w:jc w:val="both"/>
        <w:rPr>
          <w:rStyle w:val="Strong"/>
          <w:rFonts w:ascii="Calibri Light" w:hAnsi="Calibri Light" w:cs="Calibri Light"/>
          <w:bCs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</w:rPr>
        <w:t>D</w:t>
      </w:r>
      <w:r w:rsidR="00A57116" w:rsidRPr="00C362F5">
        <w:rPr>
          <w:rStyle w:val="Strong"/>
          <w:rFonts w:ascii="Calibri Light" w:hAnsi="Calibri Light" w:cs="Calibri Light"/>
          <w:b w:val="0"/>
        </w:rPr>
        <w:t xml:space="preserve"> appears not to have considered whether </w:t>
      </w:r>
      <w:r w:rsidRPr="00C362F5">
        <w:rPr>
          <w:rStyle w:val="Strong"/>
          <w:rFonts w:ascii="Calibri Light" w:hAnsi="Calibri Light" w:cs="Calibri Light"/>
          <w:b w:val="0"/>
        </w:rPr>
        <w:t>C’s</w:t>
      </w:r>
      <w:r w:rsidR="00A57116" w:rsidRPr="00C362F5">
        <w:rPr>
          <w:rStyle w:val="Strong"/>
          <w:rFonts w:ascii="Calibri Light" w:hAnsi="Calibri Light" w:cs="Calibri Light"/>
          <w:b w:val="0"/>
        </w:rPr>
        <w:t xml:space="preserve"> circumstances amount to </w:t>
      </w:r>
      <w:r w:rsidR="00F6634B" w:rsidRPr="00C362F5">
        <w:rPr>
          <w:rStyle w:val="Strong"/>
          <w:rFonts w:ascii="Calibri Light" w:hAnsi="Calibri Light" w:cs="Calibri Light"/>
          <w:b w:val="0"/>
        </w:rPr>
        <w:t xml:space="preserve">a level of </w:t>
      </w:r>
      <w:r w:rsidR="00A57116" w:rsidRPr="00C362F5">
        <w:rPr>
          <w:rStyle w:val="Strong"/>
          <w:rFonts w:ascii="Calibri Light" w:hAnsi="Calibri Light" w:cs="Calibri Light"/>
          <w:b w:val="0"/>
        </w:rPr>
        <w:t xml:space="preserve">‘financial hardship’ </w:t>
      </w:r>
      <w:r w:rsidR="00F6634B" w:rsidRPr="00C362F5">
        <w:rPr>
          <w:rStyle w:val="Strong"/>
          <w:rFonts w:ascii="Calibri Light" w:hAnsi="Calibri Light" w:cs="Calibri Light"/>
          <w:b w:val="0"/>
        </w:rPr>
        <w:t xml:space="preserve">which would </w:t>
      </w:r>
      <w:r w:rsidR="00A57116" w:rsidRPr="00C362F5">
        <w:rPr>
          <w:rStyle w:val="Strong"/>
          <w:rFonts w:ascii="Calibri Light" w:hAnsi="Calibri Light" w:cs="Calibri Light"/>
          <w:b w:val="0"/>
        </w:rPr>
        <w:t>justify a reduction in the rate of</w:t>
      </w:r>
      <w:r w:rsidR="009E46E2" w:rsidRPr="00C362F5">
        <w:rPr>
          <w:rStyle w:val="Strong"/>
          <w:rFonts w:ascii="Calibri Light" w:hAnsi="Calibri Light" w:cs="Calibri Light"/>
          <w:b w:val="0"/>
        </w:rPr>
        <w:t xml:space="preserve"> the</w:t>
      </w:r>
      <w:r w:rsidR="00A57116" w:rsidRPr="00C362F5">
        <w:rPr>
          <w:rStyle w:val="Strong"/>
          <w:rFonts w:ascii="Calibri Light" w:hAnsi="Calibri Light" w:cs="Calibri Light"/>
          <w:b w:val="0"/>
        </w:rPr>
        <w:t xml:space="preserve"> deduction from </w:t>
      </w:r>
      <w:r w:rsidR="001A4A2E" w:rsidRPr="002E64A3">
        <w:rPr>
          <w:rStyle w:val="Strong"/>
          <w:rFonts w:ascii="Calibri Light" w:hAnsi="Calibri Light" w:cs="Calibri Light"/>
          <w:b w:val="0"/>
          <w:color w:val="EE0000"/>
        </w:rPr>
        <w:t>[</w:t>
      </w:r>
      <w:r w:rsidRPr="00C362F5">
        <w:rPr>
          <w:rStyle w:val="Strong"/>
          <w:rFonts w:ascii="Calibri Light" w:hAnsi="Calibri Light" w:cs="Calibri Light"/>
          <w:b w:val="0"/>
          <w:color w:val="FF0000"/>
        </w:rPr>
        <w:t>her/his</w:t>
      </w:r>
      <w:r w:rsidR="001A4A2E" w:rsidRPr="00C362F5">
        <w:rPr>
          <w:rStyle w:val="Strong"/>
          <w:rFonts w:ascii="Calibri Light" w:hAnsi="Calibri Light" w:cs="Calibri Light"/>
          <w:b w:val="0"/>
          <w:color w:val="FF0000"/>
        </w:rPr>
        <w:t>]</w:t>
      </w:r>
      <w:r w:rsidR="0078099F" w:rsidRPr="00C362F5">
        <w:rPr>
          <w:rStyle w:val="Strong"/>
          <w:rFonts w:ascii="Calibri Light" w:hAnsi="Calibri Light" w:cs="Calibri Light"/>
          <w:b w:val="0"/>
          <w:color w:val="FF0000"/>
        </w:rPr>
        <w:t xml:space="preserve"> </w:t>
      </w:r>
      <w:r w:rsidR="00F6634B" w:rsidRPr="00C362F5">
        <w:rPr>
          <w:rStyle w:val="Strong"/>
          <w:rFonts w:ascii="Calibri Light" w:hAnsi="Calibri Light" w:cs="Calibri Light"/>
          <w:b w:val="0"/>
        </w:rPr>
        <w:t xml:space="preserve">UC and in doing so has failed </w:t>
      </w:r>
      <w:r w:rsidR="009E46E2" w:rsidRPr="00C362F5">
        <w:rPr>
          <w:rStyle w:val="Strong"/>
          <w:rFonts w:ascii="Calibri Light" w:hAnsi="Calibri Light" w:cs="Calibri Light"/>
          <w:b w:val="0"/>
        </w:rPr>
        <w:t>to</w:t>
      </w:r>
      <w:r w:rsidR="00F6634B" w:rsidRPr="00C362F5">
        <w:rPr>
          <w:rStyle w:val="Strong"/>
          <w:rFonts w:ascii="Calibri Light" w:hAnsi="Calibri Light" w:cs="Calibri Light"/>
          <w:b w:val="0"/>
        </w:rPr>
        <w:t xml:space="preserve"> take both the relevant facts of </w:t>
      </w:r>
      <w:r w:rsidRPr="00C362F5">
        <w:rPr>
          <w:rStyle w:val="Strong"/>
          <w:rFonts w:ascii="Calibri Light" w:hAnsi="Calibri Light" w:cs="Calibri Light"/>
          <w:b w:val="0"/>
        </w:rPr>
        <w:t xml:space="preserve">C’s </w:t>
      </w:r>
      <w:r w:rsidR="00F6634B" w:rsidRPr="00C362F5">
        <w:rPr>
          <w:rStyle w:val="Strong"/>
          <w:rFonts w:ascii="Calibri Light" w:hAnsi="Calibri Light" w:cs="Calibri Light"/>
          <w:b w:val="0"/>
        </w:rPr>
        <w:t>circumstances and its guidance ‘Deductions’ into account,</w:t>
      </w:r>
      <w:r w:rsidR="004F59D3" w:rsidRPr="00C362F5">
        <w:rPr>
          <w:rStyle w:val="Strong"/>
          <w:rFonts w:ascii="Calibri Light" w:hAnsi="Calibri Light" w:cs="Calibri Light"/>
          <w:b w:val="0"/>
        </w:rPr>
        <w:t xml:space="preserve"> both of </w:t>
      </w:r>
      <w:r w:rsidR="00F6634B" w:rsidRPr="00C362F5">
        <w:rPr>
          <w:rStyle w:val="Strong"/>
          <w:rFonts w:ascii="Calibri Light" w:hAnsi="Calibri Light" w:cs="Calibri Light"/>
          <w:b w:val="0"/>
        </w:rPr>
        <w:t xml:space="preserve">which </w:t>
      </w:r>
      <w:r w:rsidR="004F59D3" w:rsidRPr="00C362F5">
        <w:rPr>
          <w:rStyle w:val="Strong"/>
          <w:rFonts w:ascii="Calibri Light" w:hAnsi="Calibri Light" w:cs="Calibri Light"/>
          <w:b w:val="0"/>
        </w:rPr>
        <w:t>render the refusal to exercise its discretion to reduce the current maximum deduction rate for rent arrears of</w:t>
      </w:r>
      <w:r w:rsidR="00D64DBA">
        <w:rPr>
          <w:rStyle w:val="Strong"/>
          <w:rFonts w:ascii="Calibri Light" w:hAnsi="Calibri Light" w:cs="Calibri Light"/>
          <w:b w:val="0"/>
        </w:rPr>
        <w:t xml:space="preserve"> 15</w:t>
      </w:r>
      <w:r w:rsidR="004F59D3" w:rsidRPr="00CC10CC">
        <w:rPr>
          <w:rStyle w:val="Strong"/>
          <w:rFonts w:ascii="Calibri Light" w:hAnsi="Calibri Light" w:cs="Calibri Light"/>
          <w:b w:val="0"/>
        </w:rPr>
        <w:t>%</w:t>
      </w:r>
      <w:r w:rsidRPr="002E64A3">
        <w:rPr>
          <w:rStyle w:val="Strong"/>
          <w:rFonts w:ascii="Calibri Light" w:hAnsi="Calibri Light" w:cs="Calibri Light"/>
          <w:b w:val="0"/>
        </w:rPr>
        <w:t xml:space="preserve"> </w:t>
      </w:r>
      <w:r w:rsidR="004F59D3" w:rsidRPr="00C362F5">
        <w:rPr>
          <w:rStyle w:val="Strong"/>
          <w:rFonts w:ascii="Calibri Light" w:hAnsi="Calibri Light" w:cs="Calibri Light"/>
          <w:b w:val="0"/>
        </w:rPr>
        <w:t>unlawful</w:t>
      </w:r>
      <w:r w:rsidR="00F6634B" w:rsidRPr="00C362F5">
        <w:rPr>
          <w:rStyle w:val="Strong"/>
          <w:rFonts w:ascii="Calibri Light" w:hAnsi="Calibri Light" w:cs="Calibri Light"/>
          <w:b w:val="0"/>
        </w:rPr>
        <w:t xml:space="preserve">. </w:t>
      </w:r>
    </w:p>
    <w:p w14:paraId="6C4E7B32" w14:textId="77777777" w:rsidR="008F254B" w:rsidRPr="00C362F5" w:rsidRDefault="008F254B" w:rsidP="00C362F5">
      <w:pPr>
        <w:pStyle w:val="ListParagraph"/>
        <w:autoSpaceDE w:val="0"/>
        <w:autoSpaceDN w:val="0"/>
        <w:adjustRightInd w:val="0"/>
        <w:spacing w:line="360" w:lineRule="auto"/>
        <w:ind w:hanging="720"/>
        <w:rPr>
          <w:rFonts w:ascii="Calibri Light" w:hAnsi="Calibri Light" w:cs="Calibri Light"/>
          <w:b/>
          <w:color w:val="000000" w:themeColor="text1"/>
        </w:rPr>
      </w:pPr>
    </w:p>
    <w:p w14:paraId="19D91218" w14:textId="58DD4073" w:rsidR="00733FE2" w:rsidRPr="00C362F5" w:rsidRDefault="00CC10CC" w:rsidP="00C362F5">
      <w:pPr>
        <w:pStyle w:val="ListParagraph"/>
        <w:autoSpaceDE w:val="0"/>
        <w:autoSpaceDN w:val="0"/>
        <w:adjustRightInd w:val="0"/>
        <w:spacing w:line="360" w:lineRule="auto"/>
        <w:ind w:hanging="720"/>
        <w:rPr>
          <w:rFonts w:ascii="Calibri Light" w:hAnsi="Calibri Light" w:cs="Calibri Light"/>
          <w:b/>
          <w:color w:val="000000" w:themeColor="text1"/>
        </w:rPr>
      </w:pPr>
      <w:r>
        <w:rPr>
          <w:rFonts w:ascii="Calibri Light" w:hAnsi="Calibri Light" w:cs="Calibri Light"/>
          <w:b/>
          <w:color w:val="000000" w:themeColor="text1"/>
        </w:rPr>
        <w:t>D</w:t>
      </w:r>
      <w:r w:rsidRPr="00C362F5">
        <w:rPr>
          <w:rFonts w:ascii="Calibri Light" w:hAnsi="Calibri Light" w:cs="Calibri Light"/>
          <w:b/>
          <w:color w:val="000000" w:themeColor="text1"/>
        </w:rPr>
        <w:t xml:space="preserve"> </w:t>
      </w:r>
      <w:r w:rsidR="00733FE2" w:rsidRPr="00C362F5">
        <w:rPr>
          <w:rFonts w:ascii="Calibri Light" w:hAnsi="Calibri Light" w:cs="Calibri Light"/>
          <w:b/>
          <w:color w:val="000000" w:themeColor="text1"/>
        </w:rPr>
        <w:t xml:space="preserve">is requested to: </w:t>
      </w:r>
    </w:p>
    <w:p w14:paraId="3797EFF8" w14:textId="52359E66" w:rsidR="00A44AEE" w:rsidRPr="00C362F5" w:rsidRDefault="00A44AEE" w:rsidP="00C362F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134" w:hanging="567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 xml:space="preserve">Exercise </w:t>
      </w:r>
      <w:r w:rsidR="002E64A3">
        <w:rPr>
          <w:rFonts w:ascii="Calibri Light" w:hAnsi="Calibri Light" w:cs="Calibri Light"/>
          <w:color w:val="000000" w:themeColor="text1"/>
        </w:rPr>
        <w:t>his</w:t>
      </w:r>
      <w:r w:rsidRPr="00C362F5">
        <w:rPr>
          <w:rFonts w:ascii="Calibri Light" w:hAnsi="Calibri Light" w:cs="Calibri Light"/>
          <w:color w:val="000000" w:themeColor="text1"/>
        </w:rPr>
        <w:t xml:space="preserve"> discretion to reduce the amount of the deduction </w:t>
      </w:r>
      <w:r w:rsidR="009D4A67" w:rsidRPr="00C362F5">
        <w:rPr>
          <w:rFonts w:ascii="Calibri Light" w:hAnsi="Calibri Light" w:cs="Calibri Light"/>
          <w:color w:val="000000" w:themeColor="text1"/>
        </w:rPr>
        <w:t>f</w:t>
      </w:r>
      <w:r w:rsidR="008F254B" w:rsidRPr="00C362F5">
        <w:rPr>
          <w:rFonts w:ascii="Calibri Light" w:hAnsi="Calibri Light" w:cs="Calibri Light"/>
          <w:color w:val="000000" w:themeColor="text1"/>
        </w:rPr>
        <w:t xml:space="preserve">rom </w:t>
      </w:r>
      <w:r w:rsidR="00427BA2" w:rsidRPr="00C362F5">
        <w:rPr>
          <w:rFonts w:ascii="Calibri Light" w:hAnsi="Calibri Light" w:cs="Calibri Light"/>
          <w:color w:val="000000" w:themeColor="text1"/>
        </w:rPr>
        <w:t>C’s</w:t>
      </w:r>
      <w:r w:rsidR="008F254B" w:rsidRPr="00C362F5">
        <w:rPr>
          <w:rFonts w:ascii="Calibri Light" w:hAnsi="Calibri Light" w:cs="Calibri Light"/>
          <w:color w:val="FF0000"/>
        </w:rPr>
        <w:t xml:space="preserve"> </w:t>
      </w:r>
      <w:r w:rsidR="008F254B" w:rsidRPr="00C362F5">
        <w:rPr>
          <w:rFonts w:ascii="Calibri Light" w:hAnsi="Calibri Light" w:cs="Calibri Light"/>
          <w:color w:val="000000" w:themeColor="text1"/>
        </w:rPr>
        <w:t xml:space="preserve">UC for </w:t>
      </w:r>
      <w:r w:rsidR="001A4A2E" w:rsidRPr="002E64A3">
        <w:rPr>
          <w:rFonts w:ascii="Calibri Light" w:hAnsi="Calibri Light" w:cs="Calibri Light"/>
          <w:color w:val="EE0000"/>
        </w:rPr>
        <w:t>[</w:t>
      </w:r>
      <w:r w:rsidR="00427BA2" w:rsidRPr="002E64A3">
        <w:rPr>
          <w:rFonts w:ascii="Calibri Light" w:hAnsi="Calibri Light" w:cs="Calibri Light"/>
          <w:color w:val="EE0000"/>
        </w:rPr>
        <w:t>her/his]</w:t>
      </w:r>
      <w:r w:rsidR="0078099F" w:rsidRPr="002E64A3">
        <w:rPr>
          <w:rFonts w:ascii="Calibri Light" w:hAnsi="Calibri Light" w:cs="Calibri Light"/>
          <w:color w:val="EE0000"/>
        </w:rPr>
        <w:t xml:space="preserve"> </w:t>
      </w:r>
      <w:r w:rsidR="008F254B" w:rsidRPr="00C362F5">
        <w:rPr>
          <w:rFonts w:ascii="Calibri Light" w:hAnsi="Calibri Light" w:cs="Calibri Light"/>
          <w:color w:val="000000" w:themeColor="text1"/>
        </w:rPr>
        <w:t xml:space="preserve">rent arrears to 10% of </w:t>
      </w:r>
      <w:r w:rsidR="001A4A2E" w:rsidRPr="002E64A3">
        <w:rPr>
          <w:rFonts w:ascii="Calibri Light" w:hAnsi="Calibri Light" w:cs="Calibri Light"/>
          <w:color w:val="EE0000"/>
        </w:rPr>
        <w:t>[</w:t>
      </w:r>
      <w:r w:rsidR="00427BA2" w:rsidRPr="002E64A3">
        <w:rPr>
          <w:rFonts w:ascii="Calibri Light" w:hAnsi="Calibri Light" w:cs="Calibri Light"/>
          <w:color w:val="EE0000"/>
        </w:rPr>
        <w:t>h</w:t>
      </w:r>
      <w:r w:rsidR="00427BA2" w:rsidRPr="00C362F5">
        <w:rPr>
          <w:rFonts w:ascii="Calibri Light" w:hAnsi="Calibri Light" w:cs="Calibri Light"/>
          <w:color w:val="FF0000"/>
        </w:rPr>
        <w:t>er/his</w:t>
      </w:r>
      <w:r w:rsidR="001A4A2E" w:rsidRPr="00C362F5">
        <w:rPr>
          <w:rFonts w:ascii="Calibri Light" w:hAnsi="Calibri Light" w:cs="Calibri Light"/>
          <w:color w:val="FF0000"/>
        </w:rPr>
        <w:t>]</w:t>
      </w:r>
      <w:r w:rsidR="0078099F" w:rsidRPr="00C362F5">
        <w:rPr>
          <w:rFonts w:ascii="Calibri Light" w:hAnsi="Calibri Light" w:cs="Calibri Light"/>
          <w:color w:val="FF0000"/>
        </w:rPr>
        <w:t xml:space="preserve"> </w:t>
      </w:r>
      <w:r w:rsidR="008F254B" w:rsidRPr="00C362F5">
        <w:rPr>
          <w:rFonts w:ascii="Calibri Light" w:hAnsi="Calibri Light" w:cs="Calibri Light"/>
          <w:color w:val="000000" w:themeColor="text1"/>
        </w:rPr>
        <w:t>standard allowance</w:t>
      </w:r>
      <w:r w:rsidR="002E64A3">
        <w:rPr>
          <w:rFonts w:ascii="Calibri Light" w:hAnsi="Calibri Light" w:cs="Calibri Light"/>
          <w:color w:val="000000" w:themeColor="text1"/>
        </w:rPr>
        <w:t>.</w:t>
      </w:r>
    </w:p>
    <w:p w14:paraId="5ADDE159" w14:textId="6E0A824C" w:rsidR="004F59D3" w:rsidRPr="00C362F5" w:rsidRDefault="004F59D3" w:rsidP="00C362F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1134" w:hanging="567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 xml:space="preserve">Ensure proper training of decision makers as to the guidance on reducing deduction rates and the importance of having regard to individual </w:t>
      </w:r>
      <w:r w:rsidRPr="00C362F5">
        <w:rPr>
          <w:rFonts w:ascii="Calibri Light" w:hAnsi="Calibri Light" w:cs="Calibri Light"/>
          <w:color w:val="000000" w:themeColor="text1"/>
        </w:rPr>
        <w:lastRenderedPageBreak/>
        <w:t>circumstances and financial hardship when considering a request for such a deduction</w:t>
      </w:r>
      <w:r w:rsidR="002E64A3">
        <w:rPr>
          <w:rFonts w:ascii="Calibri Light" w:hAnsi="Calibri Light" w:cs="Calibri Light"/>
          <w:color w:val="000000" w:themeColor="text1"/>
        </w:rPr>
        <w:t>.</w:t>
      </w:r>
    </w:p>
    <w:p w14:paraId="0D1AEE86" w14:textId="77777777" w:rsidR="00733FE2" w:rsidRPr="00C362F5" w:rsidRDefault="00733FE2" w:rsidP="00C362F5">
      <w:pPr>
        <w:pStyle w:val="ListParagraph"/>
        <w:autoSpaceDE w:val="0"/>
        <w:autoSpaceDN w:val="0"/>
        <w:adjustRightInd w:val="0"/>
        <w:spacing w:line="360" w:lineRule="auto"/>
        <w:ind w:left="1134"/>
        <w:rPr>
          <w:rFonts w:ascii="Calibri Light" w:hAnsi="Calibri Light" w:cs="Calibri Light"/>
          <w:b/>
          <w:bCs/>
          <w:color w:val="000000" w:themeColor="text1"/>
        </w:rPr>
      </w:pPr>
    </w:p>
    <w:p w14:paraId="5D3D4054" w14:textId="77777777" w:rsidR="00733FE2" w:rsidRPr="00C362F5" w:rsidRDefault="00733FE2" w:rsidP="00C362F5">
      <w:pPr>
        <w:pStyle w:val="ListParagraph"/>
        <w:autoSpaceDE w:val="0"/>
        <w:autoSpaceDN w:val="0"/>
        <w:adjustRightInd w:val="0"/>
        <w:spacing w:before="120" w:line="360" w:lineRule="auto"/>
        <w:ind w:left="0"/>
        <w:jc w:val="both"/>
        <w:rPr>
          <w:rStyle w:val="Strong"/>
          <w:rFonts w:ascii="Calibri Light" w:hAnsi="Calibri Light" w:cs="Calibri Light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color w:val="000000" w:themeColor="text1"/>
        </w:rPr>
        <w:t>The details of documents that are considered relevant and necessary</w:t>
      </w:r>
    </w:p>
    <w:p w14:paraId="11D9B275" w14:textId="38864A79" w:rsidR="00733FE2" w:rsidRPr="00C362F5" w:rsidRDefault="00CC10CC" w:rsidP="00C362F5">
      <w:pPr>
        <w:pStyle w:val="NormalWeb"/>
        <w:numPr>
          <w:ilvl w:val="0"/>
          <w:numId w:val="2"/>
        </w:numPr>
        <w:spacing w:before="120" w:line="360" w:lineRule="auto"/>
        <w:ind w:left="1134" w:hanging="567"/>
        <w:jc w:val="both"/>
        <w:rPr>
          <w:rStyle w:val="Strong"/>
          <w:rFonts w:ascii="Calibri Light" w:hAnsi="Calibri Light" w:cs="Calibri Light"/>
          <w:b w:val="0"/>
          <w:color w:val="000000" w:themeColor="text1"/>
        </w:rPr>
      </w:pPr>
      <w:r>
        <w:rPr>
          <w:rStyle w:val="Strong"/>
          <w:rFonts w:ascii="Calibri Light" w:hAnsi="Calibri Light" w:cs="Calibri Light"/>
          <w:b w:val="0"/>
          <w:color w:val="000000" w:themeColor="text1"/>
        </w:rPr>
        <w:t>C’s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 </w:t>
      </w:r>
      <w:r w:rsidR="00733FE2"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signed authority </w:t>
      </w:r>
    </w:p>
    <w:p w14:paraId="679FE11B" w14:textId="12E3C586" w:rsidR="00733FE2" w:rsidRPr="00C362F5" w:rsidRDefault="00733FE2" w:rsidP="00C362F5">
      <w:pPr>
        <w:pStyle w:val="NormalWeb"/>
        <w:numPr>
          <w:ilvl w:val="0"/>
          <w:numId w:val="2"/>
        </w:numPr>
        <w:spacing w:before="120" w:line="360" w:lineRule="auto"/>
        <w:ind w:left="1134" w:hanging="567"/>
        <w:jc w:val="both"/>
        <w:rPr>
          <w:rStyle w:val="Strong"/>
          <w:rFonts w:ascii="Calibri Light" w:hAnsi="Calibri Light" w:cs="Calibri Light"/>
          <w:b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All other documents available through </w:t>
      </w:r>
      <w:r w:rsidR="00427BA2"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C’s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 </w:t>
      </w:r>
      <w:r w:rsidR="00CC10CC">
        <w:rPr>
          <w:rStyle w:val="Strong"/>
          <w:rFonts w:ascii="Calibri Light" w:hAnsi="Calibri Light" w:cs="Calibri Light"/>
          <w:b w:val="0"/>
          <w:color w:val="000000" w:themeColor="text1"/>
        </w:rPr>
        <w:t>UC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 online account (Journal and Claimant Commitment). </w:t>
      </w:r>
    </w:p>
    <w:p w14:paraId="7B8BC842" w14:textId="77777777" w:rsidR="00733FE2" w:rsidRPr="00C362F5" w:rsidRDefault="00733FE2" w:rsidP="00C362F5">
      <w:pPr>
        <w:pStyle w:val="NormalWeb"/>
        <w:spacing w:before="120" w:line="360" w:lineRule="auto"/>
        <w:jc w:val="both"/>
        <w:rPr>
          <w:rStyle w:val="Strong"/>
          <w:rFonts w:ascii="Calibri Light" w:hAnsi="Calibri Light" w:cs="Calibri Light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color w:val="000000" w:themeColor="text1"/>
        </w:rPr>
        <w:t>ADR proposals</w:t>
      </w:r>
    </w:p>
    <w:p w14:paraId="3C8E8B0E" w14:textId="43167F76" w:rsidR="00733FE2" w:rsidRPr="00C362F5" w:rsidRDefault="00733FE2" w:rsidP="00C362F5">
      <w:pPr>
        <w:pStyle w:val="NormalWeb"/>
        <w:spacing w:before="120" w:line="360" w:lineRule="auto"/>
        <w:jc w:val="both"/>
        <w:rPr>
          <w:rStyle w:val="Strong"/>
          <w:rFonts w:ascii="Calibri Light" w:hAnsi="Calibri Light" w:cs="Calibri Light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Please confirm in your reply whether </w:t>
      </w:r>
      <w:r w:rsidR="00CC10CC">
        <w:rPr>
          <w:rStyle w:val="Strong"/>
          <w:rFonts w:ascii="Calibri Light" w:hAnsi="Calibri Light" w:cs="Calibri Light"/>
          <w:b w:val="0"/>
          <w:color w:val="000000" w:themeColor="text1"/>
        </w:rPr>
        <w:t>D</w:t>
      </w:r>
      <w:r w:rsidR="00CC10CC"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 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is willing to consider alternative dispute resolution.  </w:t>
      </w:r>
    </w:p>
    <w:p w14:paraId="43797453" w14:textId="77777777" w:rsidR="00733FE2" w:rsidRPr="00C362F5" w:rsidRDefault="00733FE2" w:rsidP="00C362F5">
      <w:pPr>
        <w:pStyle w:val="NormalWeb"/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color w:val="000000" w:themeColor="text1"/>
        </w:rPr>
        <w:t>The address for reply and service of court documents</w:t>
      </w:r>
    </w:p>
    <w:p w14:paraId="0AE02367" w14:textId="77777777" w:rsidR="00CC10CC" w:rsidRDefault="007D5937" w:rsidP="00C362F5">
      <w:pPr>
        <w:spacing w:line="360" w:lineRule="auto"/>
        <w:jc w:val="both"/>
        <w:rPr>
          <w:rFonts w:ascii="Calibri Light" w:hAnsi="Calibri Light" w:cs="Calibri Light"/>
          <w:bCs/>
          <w:color w:val="FF0000"/>
        </w:rPr>
      </w:pPr>
      <w:r w:rsidRPr="00C362F5">
        <w:rPr>
          <w:rFonts w:ascii="Calibri Light" w:hAnsi="Calibri Light" w:cs="Calibri Light"/>
          <w:bCs/>
          <w:color w:val="FF0000"/>
        </w:rPr>
        <w:t>[</w:t>
      </w:r>
      <w:r w:rsidR="00427BA2" w:rsidRPr="00C362F5">
        <w:rPr>
          <w:rFonts w:ascii="Calibri Light" w:hAnsi="Calibri Light" w:cs="Calibri Light"/>
          <w:bCs/>
          <w:color w:val="FF0000"/>
        </w:rPr>
        <w:t>advice agency name</w:t>
      </w:r>
    </w:p>
    <w:p w14:paraId="300A6467" w14:textId="4B934978" w:rsidR="00CC10CC" w:rsidRDefault="00427BA2" w:rsidP="00C362F5">
      <w:pPr>
        <w:spacing w:line="360" w:lineRule="auto"/>
        <w:jc w:val="both"/>
        <w:rPr>
          <w:rFonts w:ascii="Calibri Light" w:hAnsi="Calibri Light" w:cs="Calibri Light"/>
          <w:bCs/>
          <w:color w:val="FF0000"/>
        </w:rPr>
      </w:pPr>
      <w:r w:rsidRPr="00C362F5">
        <w:rPr>
          <w:rFonts w:ascii="Calibri Light" w:hAnsi="Calibri Light" w:cs="Calibri Light"/>
          <w:bCs/>
          <w:color w:val="FF0000"/>
        </w:rPr>
        <w:t>address</w:t>
      </w:r>
    </w:p>
    <w:p w14:paraId="25705EA2" w14:textId="6C766EE3" w:rsidR="00733FE2" w:rsidRPr="00C362F5" w:rsidRDefault="00427BA2" w:rsidP="00C362F5">
      <w:pPr>
        <w:spacing w:line="360" w:lineRule="auto"/>
        <w:jc w:val="both"/>
        <w:rPr>
          <w:rStyle w:val="Strong"/>
          <w:rFonts w:ascii="Calibri Light" w:hAnsi="Calibri Light" w:cs="Calibri Light"/>
          <w:b w:val="0"/>
          <w:bCs w:val="0"/>
          <w:color w:val="FF0000"/>
        </w:rPr>
      </w:pPr>
      <w:r w:rsidRPr="00C362F5">
        <w:rPr>
          <w:rFonts w:ascii="Calibri Light" w:hAnsi="Calibri Light" w:cs="Calibri Light"/>
          <w:bCs/>
          <w:color w:val="FF0000"/>
        </w:rPr>
        <w:t>email here</w:t>
      </w:r>
      <w:r w:rsidR="007D5937" w:rsidRPr="00C362F5">
        <w:rPr>
          <w:rFonts w:ascii="Calibri Light" w:hAnsi="Calibri Light" w:cs="Calibri Light"/>
          <w:bCs/>
          <w:color w:val="FF0000"/>
        </w:rPr>
        <w:t>]</w:t>
      </w:r>
      <w:r w:rsidR="0078099F" w:rsidRPr="00C362F5">
        <w:rPr>
          <w:rFonts w:ascii="Calibri Light" w:hAnsi="Calibri Light" w:cs="Calibri Light"/>
          <w:bCs/>
          <w:color w:val="FF0000"/>
        </w:rPr>
        <w:t xml:space="preserve"> </w:t>
      </w:r>
    </w:p>
    <w:p w14:paraId="62EB3575" w14:textId="77777777" w:rsidR="00733FE2" w:rsidRPr="00C362F5" w:rsidRDefault="00733FE2" w:rsidP="00C362F5">
      <w:pPr>
        <w:pStyle w:val="NormalWeb"/>
        <w:spacing w:before="120" w:line="360" w:lineRule="auto"/>
        <w:jc w:val="both"/>
        <w:rPr>
          <w:rStyle w:val="Strong"/>
          <w:rFonts w:ascii="Calibri Light" w:hAnsi="Calibri Light" w:cs="Calibri Light"/>
          <w:color w:val="000000" w:themeColor="text1"/>
        </w:rPr>
      </w:pPr>
    </w:p>
    <w:p w14:paraId="746EA3B7" w14:textId="77777777" w:rsidR="00733FE2" w:rsidRPr="00C362F5" w:rsidRDefault="00733FE2" w:rsidP="00C362F5">
      <w:pPr>
        <w:pStyle w:val="NormalWeb"/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color w:val="000000" w:themeColor="text1"/>
        </w:rPr>
        <w:t>Proposed reply date</w:t>
      </w:r>
    </w:p>
    <w:p w14:paraId="538B97FE" w14:textId="2B022CB1" w:rsidR="00733FE2" w:rsidRPr="00C362F5" w:rsidRDefault="00733FE2" w:rsidP="00C362F5">
      <w:pPr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 xml:space="preserve">We expect a reply promptly </w:t>
      </w:r>
      <w:r w:rsidR="002E64A3" w:rsidRPr="00C362F5">
        <w:rPr>
          <w:rFonts w:ascii="Calibri Light" w:hAnsi="Calibri Light" w:cs="Calibri Light"/>
          <w:color w:val="000000" w:themeColor="text1"/>
        </w:rPr>
        <w:t>and, in any event,</w:t>
      </w:r>
      <w:r w:rsidRPr="00C362F5">
        <w:rPr>
          <w:rFonts w:ascii="Calibri Light" w:hAnsi="Calibri Light" w:cs="Calibri Light"/>
          <w:color w:val="000000" w:themeColor="text1"/>
        </w:rPr>
        <w:t xml:space="preserve"> no later than </w:t>
      </w:r>
      <w:r w:rsidR="007D5937" w:rsidRPr="002E64A3">
        <w:rPr>
          <w:rFonts w:ascii="Calibri Light" w:hAnsi="Calibri Light" w:cs="Calibri Light"/>
          <w:color w:val="EE0000"/>
        </w:rPr>
        <w:t>[</w:t>
      </w:r>
      <w:r w:rsidRPr="002E64A3">
        <w:rPr>
          <w:rFonts w:ascii="Calibri Light" w:hAnsi="Calibri Light" w:cs="Calibri Light"/>
          <w:color w:val="EE0000"/>
        </w:rPr>
        <w:t>D</w:t>
      </w:r>
      <w:r w:rsidRPr="00C362F5">
        <w:rPr>
          <w:rFonts w:ascii="Calibri Light" w:hAnsi="Calibri Light" w:cs="Calibri Light"/>
          <w:color w:val="FF0000"/>
        </w:rPr>
        <w:t>ATE</w:t>
      </w:r>
      <w:r w:rsidR="007D5937" w:rsidRPr="00C362F5">
        <w:rPr>
          <w:rFonts w:ascii="Calibri Light" w:hAnsi="Calibri Light" w:cs="Calibri Light"/>
          <w:color w:val="FF0000"/>
        </w:rPr>
        <w:t>]</w:t>
      </w:r>
      <w:r w:rsidRPr="00C362F5">
        <w:rPr>
          <w:rFonts w:ascii="Calibri Light" w:hAnsi="Calibri Light" w:cs="Calibri Light"/>
          <w:color w:val="000000" w:themeColor="text1"/>
        </w:rPr>
        <w:t xml:space="preserve"> (14 days).  </w:t>
      </w:r>
    </w:p>
    <w:p w14:paraId="2D52D67F" w14:textId="39A17206" w:rsidR="00733FE2" w:rsidRPr="00C362F5" w:rsidRDefault="00733FE2" w:rsidP="00C362F5">
      <w:pPr>
        <w:spacing w:before="120" w:line="360" w:lineRule="auto"/>
        <w:jc w:val="both"/>
        <w:rPr>
          <w:rStyle w:val="Strong"/>
          <w:rFonts w:ascii="Calibri Light" w:hAnsi="Calibri Light" w:cs="Calibri Light"/>
          <w:b w:val="0"/>
          <w:color w:val="000000" w:themeColor="text1"/>
        </w:rPr>
      </w:pP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Should we not have received a reply by this time </w:t>
      </w:r>
      <w:r w:rsidR="002E64A3">
        <w:rPr>
          <w:rStyle w:val="Strong"/>
          <w:rFonts w:ascii="Calibri Light" w:hAnsi="Calibri Light" w:cs="Calibri Light"/>
          <w:b w:val="0"/>
          <w:color w:val="000000" w:themeColor="text1"/>
        </w:rPr>
        <w:t xml:space="preserve">our client will seek representation to </w:t>
      </w:r>
      <w:r w:rsidRPr="00C362F5">
        <w:rPr>
          <w:rStyle w:val="Strong"/>
          <w:rFonts w:ascii="Calibri Light" w:hAnsi="Calibri Light" w:cs="Calibri Light"/>
          <w:b w:val="0"/>
          <w:color w:val="000000" w:themeColor="text1"/>
        </w:rPr>
        <w:t>issue proceedings for judicial review without further notice to you.</w:t>
      </w:r>
    </w:p>
    <w:p w14:paraId="5DFB9D34" w14:textId="77777777" w:rsidR="00733FE2" w:rsidRPr="00C362F5" w:rsidRDefault="00733FE2" w:rsidP="00C362F5">
      <w:pPr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>Yours faithfully</w:t>
      </w:r>
    </w:p>
    <w:p w14:paraId="18CAB048" w14:textId="77777777" w:rsidR="00733FE2" w:rsidRDefault="00733FE2" w:rsidP="00C362F5">
      <w:pPr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</w:p>
    <w:p w14:paraId="00444B9F" w14:textId="77777777" w:rsidR="002E64A3" w:rsidRPr="00C362F5" w:rsidRDefault="002E64A3" w:rsidP="00C362F5">
      <w:pPr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</w:p>
    <w:p w14:paraId="32D96C36" w14:textId="77777777" w:rsidR="00693F50" w:rsidRPr="00C362F5" w:rsidRDefault="00733FE2" w:rsidP="00C362F5">
      <w:pPr>
        <w:spacing w:before="120" w:line="360" w:lineRule="auto"/>
        <w:jc w:val="both"/>
        <w:rPr>
          <w:rFonts w:ascii="Calibri Light" w:hAnsi="Calibri Light" w:cs="Calibri Light"/>
          <w:color w:val="000000" w:themeColor="text1"/>
        </w:rPr>
      </w:pPr>
      <w:r w:rsidRPr="00C362F5">
        <w:rPr>
          <w:rFonts w:ascii="Calibri Light" w:hAnsi="Calibri Light" w:cs="Calibri Light"/>
          <w:color w:val="000000" w:themeColor="text1"/>
        </w:rPr>
        <w:t>Enc</w:t>
      </w:r>
    </w:p>
    <w:sectPr w:rsidR="00693F50" w:rsidRPr="00C362F5" w:rsidSect="00693F50">
      <w:footerReference w:type="even" r:id="rId14"/>
      <w:footerReference w:type="default" r:id="rId15"/>
      <w:pgSz w:w="11906" w:h="16838" w:code="9"/>
      <w:pgMar w:top="1440" w:right="1797" w:bottom="1440" w:left="1843" w:header="709" w:footer="709" w:gutter="0"/>
      <w:paperSrc w:first="261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B3425" w14:textId="77777777" w:rsidR="00CA00C8" w:rsidRDefault="00CA00C8" w:rsidP="00733FE2">
      <w:r>
        <w:separator/>
      </w:r>
    </w:p>
  </w:endnote>
  <w:endnote w:type="continuationSeparator" w:id="0">
    <w:p w14:paraId="58BEFE92" w14:textId="77777777" w:rsidR="00CA00C8" w:rsidRDefault="00CA00C8" w:rsidP="0073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DFBE" w14:textId="77777777" w:rsidR="00693F50" w:rsidRDefault="004F3E67" w:rsidP="00693F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7D8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426D2B" w14:textId="77777777" w:rsidR="00693F50" w:rsidRDefault="00693F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8422" w14:textId="03171BD4" w:rsidR="00693F50" w:rsidRDefault="004F3E67" w:rsidP="00693F5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07D8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082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1F6D3C3" w14:textId="77777777" w:rsidR="00693F50" w:rsidRDefault="00693F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D2A73" w14:textId="77777777" w:rsidR="00CA00C8" w:rsidRDefault="00CA00C8" w:rsidP="00733FE2">
      <w:r>
        <w:separator/>
      </w:r>
    </w:p>
  </w:footnote>
  <w:footnote w:type="continuationSeparator" w:id="0">
    <w:p w14:paraId="36AB4182" w14:textId="77777777" w:rsidR="00CA00C8" w:rsidRDefault="00CA00C8" w:rsidP="00733FE2">
      <w:r>
        <w:continuationSeparator/>
      </w:r>
    </w:p>
  </w:footnote>
  <w:footnote w:id="1">
    <w:p w14:paraId="4CD581FA" w14:textId="77777777" w:rsidR="00CC10CC" w:rsidRPr="00D64DBA" w:rsidRDefault="00CC10CC" w:rsidP="00CC10CC">
      <w:pPr>
        <w:pStyle w:val="FootnoteText"/>
        <w:rPr>
          <w:rFonts w:ascii="Calibri Light" w:hAnsi="Calibri Light" w:cs="Calibri Light"/>
        </w:rPr>
      </w:pPr>
      <w:r w:rsidRPr="00D64DBA">
        <w:rPr>
          <w:rStyle w:val="FootnoteReference"/>
          <w:rFonts w:ascii="Calibri Light" w:hAnsi="Calibri Light" w:cs="Calibri Light"/>
        </w:rPr>
        <w:footnoteRef/>
      </w:r>
      <w:r w:rsidRPr="00D64DBA">
        <w:rPr>
          <w:rFonts w:ascii="Calibri Light" w:hAnsi="Calibri Light" w:cs="Calibri Light"/>
        </w:rPr>
        <w:t xml:space="preserve"> gov.uk/government/publications/serve-the-treasury-solicitor-with-legal-proceedings/crown-proceedings-act-1947#notes</w:t>
      </w:r>
    </w:p>
  </w:footnote>
  <w:footnote w:id="2">
    <w:p w14:paraId="271BCF44" w14:textId="77777777" w:rsidR="006473DC" w:rsidRPr="002E64A3" w:rsidRDefault="006473DC" w:rsidP="006473DC">
      <w:pPr>
        <w:pStyle w:val="FootnoteText"/>
        <w:rPr>
          <w:rFonts w:ascii="Calibri Light" w:hAnsi="Calibri Light" w:cs="Calibri Light"/>
          <w:lang w:val="en-US"/>
        </w:rPr>
      </w:pPr>
      <w:r w:rsidRPr="00D64DBA">
        <w:rPr>
          <w:rStyle w:val="FootnoteReference"/>
          <w:rFonts w:ascii="Calibri Light" w:hAnsi="Calibri Light" w:cs="Calibri Light"/>
        </w:rPr>
        <w:footnoteRef/>
      </w:r>
      <w:r w:rsidRPr="00D64DBA">
        <w:rPr>
          <w:rFonts w:ascii="Calibri Light" w:hAnsi="Calibri Light" w:cs="Calibri Light"/>
        </w:rPr>
        <w:t xml:space="preserve"> gov.uk/government/organisations/government-legal-department</w:t>
      </w:r>
    </w:p>
  </w:footnote>
  <w:footnote w:id="3">
    <w:p w14:paraId="4E333B0E" w14:textId="77777777" w:rsidR="00F406CB" w:rsidRDefault="00F406CB" w:rsidP="00F406CB">
      <w:pPr>
        <w:pStyle w:val="FootnoteText"/>
      </w:pPr>
      <w:r w:rsidRPr="00C12E63">
        <w:rPr>
          <w:rStyle w:val="FootnoteReference"/>
          <w:rFonts w:ascii="Calibri Light" w:hAnsi="Calibri Light" w:cs="Calibri Light"/>
        </w:rPr>
        <w:footnoteRef/>
      </w:r>
      <w:r w:rsidRPr="00C12E63">
        <w:rPr>
          <w:rFonts w:ascii="Calibri Light" w:hAnsi="Calibri Light" w:cs="Calibri Light"/>
        </w:rPr>
        <w:t xml:space="preserve"> </w:t>
      </w:r>
      <w:r w:rsidRPr="000B6E76">
        <w:rPr>
          <w:rFonts w:ascii="Calibri Light" w:hAnsi="Calibri Light" w:cs="Calibri Light"/>
          <w:i/>
          <w:iCs/>
        </w:rPr>
        <w:t>National Bank of Anguilla (Private Banking and Trust) Ltd (in Administration) v Chief Minister of Anguilla</w:t>
      </w:r>
      <w:r w:rsidRPr="00C12E63">
        <w:rPr>
          <w:rFonts w:ascii="Calibri Light" w:hAnsi="Calibri Light" w:cs="Calibri Light"/>
        </w:rPr>
        <w:t xml:space="preserve"> [2025] UKPC 14, [91]</w:t>
      </w:r>
      <w:r>
        <w:rPr>
          <w:rFonts w:ascii="Calibri Light" w:hAnsi="Calibri Light" w:cs="Calibri Light"/>
        </w:rPr>
        <w:t xml:space="preserve">, as cited by para 337 of the </w:t>
      </w:r>
      <w:r w:rsidRPr="00C12E63">
        <w:rPr>
          <w:rFonts w:ascii="Calibri Light" w:hAnsi="Calibri Light" w:cs="Calibri Light"/>
        </w:rPr>
        <w:t>Administrative Court Judicial Review Guide 2025</w:t>
      </w:r>
    </w:p>
  </w:footnote>
  <w:footnote w:id="4">
    <w:p w14:paraId="1E6D69CB" w14:textId="77777777" w:rsidR="00F406CB" w:rsidRPr="00C12E63" w:rsidRDefault="00F406CB" w:rsidP="00F406CB">
      <w:pPr>
        <w:pStyle w:val="FootnoteText"/>
        <w:rPr>
          <w:rFonts w:ascii="Calibri Light" w:hAnsi="Calibri Light" w:cs="Calibri Light"/>
        </w:rPr>
      </w:pPr>
      <w:r w:rsidRPr="00C12E63">
        <w:rPr>
          <w:rStyle w:val="FootnoteReference"/>
          <w:rFonts w:ascii="Calibri Light" w:hAnsi="Calibri Light" w:cs="Calibri Light"/>
        </w:rPr>
        <w:footnoteRef/>
      </w:r>
      <w:r w:rsidRPr="00C12E63">
        <w:rPr>
          <w:rFonts w:ascii="Calibri Light" w:hAnsi="Calibri Light" w:cs="Calibri Light"/>
        </w:rPr>
        <w:t xml:space="preserve"> </w:t>
      </w:r>
      <w:r w:rsidRPr="000B6E76">
        <w:rPr>
          <w:rFonts w:ascii="Calibri Light" w:hAnsi="Calibri Light" w:cs="Calibri Light"/>
          <w:i/>
          <w:iCs/>
        </w:rPr>
        <w:t xml:space="preserve">Tweed v Parades Commission for Northern Ireland </w:t>
      </w:r>
      <w:r w:rsidRPr="00C12E63">
        <w:rPr>
          <w:rFonts w:ascii="Calibri Light" w:hAnsi="Calibri Light" w:cs="Calibri Light"/>
        </w:rPr>
        <w:t>[2006] UKHL 53, [2007] 1 AC, 650, [4] and [39]</w:t>
      </w:r>
      <w:r>
        <w:rPr>
          <w:rFonts w:ascii="Calibri Light" w:hAnsi="Calibri Light" w:cs="Calibri Light"/>
        </w:rPr>
        <w:t xml:space="preserve"> </w:t>
      </w:r>
      <w:r w:rsidRPr="00C12E63">
        <w:rPr>
          <w:rFonts w:ascii="Calibri Light" w:hAnsi="Calibri Light" w:cs="Calibri Light"/>
        </w:rPr>
        <w:t xml:space="preserve">as cited by </w:t>
      </w:r>
      <w:r>
        <w:rPr>
          <w:rFonts w:ascii="Calibri Light" w:hAnsi="Calibri Light" w:cs="Calibri Light"/>
        </w:rPr>
        <w:t xml:space="preserve">para </w:t>
      </w:r>
      <w:r w:rsidRPr="00C12E63">
        <w:rPr>
          <w:rFonts w:ascii="Calibri Light" w:hAnsi="Calibri Light" w:cs="Calibri Light"/>
        </w:rPr>
        <w:t>15.1.3</w:t>
      </w:r>
      <w:r>
        <w:rPr>
          <w:rFonts w:ascii="Calibri Light" w:hAnsi="Calibri Light" w:cs="Calibri Light"/>
        </w:rPr>
        <w:t xml:space="preserve"> of </w:t>
      </w:r>
      <w:r w:rsidRPr="00C12E63">
        <w:rPr>
          <w:rFonts w:ascii="Calibri Light" w:hAnsi="Calibri Light" w:cs="Calibri Light"/>
        </w:rPr>
        <w:t>the Administrative Court Judicial Review Guide 2025</w:t>
      </w:r>
    </w:p>
  </w:footnote>
  <w:footnote w:id="5">
    <w:p w14:paraId="3EE3F0AD" w14:textId="1C6D6D41" w:rsidR="00C04884" w:rsidRPr="002E64A3" w:rsidRDefault="00C04884" w:rsidP="00C04884">
      <w:pPr>
        <w:pStyle w:val="FootnoteText"/>
        <w:rPr>
          <w:rFonts w:ascii="Calibri Light" w:hAnsi="Calibri Light" w:cs="Calibri Light"/>
        </w:rPr>
      </w:pPr>
      <w:r w:rsidRPr="002E64A3">
        <w:rPr>
          <w:rStyle w:val="FootnoteReference"/>
          <w:rFonts w:ascii="Calibri Light" w:hAnsi="Calibri Light" w:cs="Calibri Light"/>
        </w:rPr>
        <w:footnoteRef/>
      </w:r>
      <w:r w:rsidR="00D64DBA" w:rsidRPr="002E64A3">
        <w:rPr>
          <w:rFonts w:ascii="Calibri Light" w:hAnsi="Calibri Light" w:cs="Calibri Light"/>
        </w:rPr>
        <w:t>data.parliament.uk/DepositedPapers/Files/DEP2025-0769/057_DeductionsGuidance_V19.pdf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0034"/>
    <w:multiLevelType w:val="hybridMultilevel"/>
    <w:tmpl w:val="2EE6A7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B58FD"/>
    <w:multiLevelType w:val="hybridMultilevel"/>
    <w:tmpl w:val="D54678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20A1"/>
    <w:multiLevelType w:val="hybridMultilevel"/>
    <w:tmpl w:val="55CE385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A275CF"/>
    <w:multiLevelType w:val="multilevel"/>
    <w:tmpl w:val="DECA7E28"/>
    <w:lvl w:ilvl="0">
      <w:start w:val="11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C503FA0"/>
    <w:multiLevelType w:val="hybridMultilevel"/>
    <w:tmpl w:val="52560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E163C"/>
    <w:multiLevelType w:val="hybridMultilevel"/>
    <w:tmpl w:val="0210627A"/>
    <w:lvl w:ilvl="0" w:tplc="3B687564">
      <w:start w:val="1"/>
      <w:numFmt w:val="decimal"/>
      <w:lvlText w:val="%1."/>
      <w:lvlJc w:val="left"/>
      <w:pPr>
        <w:ind w:left="567" w:hanging="567"/>
      </w:pPr>
      <w:rPr>
        <w:b w:val="0"/>
        <w:bCs w:val="0"/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D765F"/>
    <w:multiLevelType w:val="hybridMultilevel"/>
    <w:tmpl w:val="CD2A8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A54BD"/>
    <w:multiLevelType w:val="multilevel"/>
    <w:tmpl w:val="D1EE316C"/>
    <w:lvl w:ilvl="0">
      <w:start w:val="9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22"/>
        </w:tabs>
        <w:ind w:left="3969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256"/>
        </w:tabs>
        <w:ind w:left="5103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390"/>
        </w:tabs>
        <w:ind w:left="623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24"/>
        </w:tabs>
        <w:ind w:left="737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58"/>
        </w:tabs>
        <w:ind w:left="8505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792"/>
        </w:tabs>
        <w:ind w:left="9639" w:hanging="567"/>
      </w:pPr>
      <w:rPr>
        <w:rFonts w:hint="default"/>
      </w:rPr>
    </w:lvl>
  </w:abstractNum>
  <w:abstractNum w:abstractNumId="8" w15:restartNumberingAfterBreak="0">
    <w:nsid w:val="495F09B4"/>
    <w:multiLevelType w:val="multilevel"/>
    <w:tmpl w:val="F7EA7B54"/>
    <w:lvl w:ilvl="0">
      <w:start w:val="13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hint="default"/>
        <w:b w:val="0"/>
      </w:rPr>
    </w:lvl>
    <w:lvl w:ilvl="1">
      <w:start w:val="10"/>
      <w:numFmt w:val="decimal"/>
      <w:lvlText w:val="%2.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22"/>
        </w:tabs>
        <w:ind w:left="3969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256"/>
        </w:tabs>
        <w:ind w:left="5103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390"/>
        </w:tabs>
        <w:ind w:left="623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24"/>
        </w:tabs>
        <w:ind w:left="737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58"/>
        </w:tabs>
        <w:ind w:left="8505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792"/>
        </w:tabs>
        <w:ind w:left="9639" w:hanging="567"/>
      </w:pPr>
      <w:rPr>
        <w:rFonts w:hint="default"/>
      </w:rPr>
    </w:lvl>
  </w:abstractNum>
  <w:abstractNum w:abstractNumId="9" w15:restartNumberingAfterBreak="0">
    <w:nsid w:val="5CC24A1A"/>
    <w:multiLevelType w:val="hybridMultilevel"/>
    <w:tmpl w:val="2EE6A7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0F75C1"/>
    <w:multiLevelType w:val="hybridMultilevel"/>
    <w:tmpl w:val="6006282C"/>
    <w:lvl w:ilvl="0" w:tplc="08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1" w15:restartNumberingAfterBreak="0">
    <w:nsid w:val="62EB2828"/>
    <w:multiLevelType w:val="multilevel"/>
    <w:tmpl w:val="BC42A51A"/>
    <w:lvl w:ilvl="0">
      <w:start w:val="1"/>
      <w:numFmt w:val="decimal"/>
      <w:lvlText w:val="%1."/>
      <w:lvlJc w:val="left"/>
      <w:pPr>
        <w:tabs>
          <w:tab w:val="num" w:pos="720"/>
        </w:tabs>
        <w:ind w:left="567" w:hanging="567"/>
      </w:pPr>
      <w:rPr>
        <w:rFonts w:ascii="Calibri Light" w:hAnsi="Calibri Light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1854"/>
        </w:tabs>
        <w:ind w:left="1701" w:hanging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122"/>
        </w:tabs>
        <w:ind w:left="3969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5256"/>
        </w:tabs>
        <w:ind w:left="5103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6390"/>
        </w:tabs>
        <w:ind w:left="623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24"/>
        </w:tabs>
        <w:ind w:left="7371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8658"/>
        </w:tabs>
        <w:ind w:left="8505" w:hanging="567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9792"/>
        </w:tabs>
        <w:ind w:left="9639" w:hanging="567"/>
      </w:pPr>
      <w:rPr>
        <w:rFonts w:hint="default"/>
      </w:rPr>
    </w:lvl>
  </w:abstractNum>
  <w:abstractNum w:abstractNumId="12" w15:restartNumberingAfterBreak="0">
    <w:nsid w:val="6DDD0E27"/>
    <w:multiLevelType w:val="hybridMultilevel"/>
    <w:tmpl w:val="1B226A42"/>
    <w:lvl w:ilvl="0" w:tplc="9BD0F35C">
      <w:start w:val="1"/>
      <w:numFmt w:val="decimal"/>
      <w:pStyle w:val="JRPAP"/>
      <w:lvlText w:val="%1."/>
      <w:lvlJc w:val="left"/>
      <w:pPr>
        <w:ind w:left="720" w:hanging="360"/>
      </w:pPr>
      <w:rPr>
        <w:rFonts w:hint="default"/>
        <w:spacing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721F5"/>
    <w:multiLevelType w:val="hybridMultilevel"/>
    <w:tmpl w:val="F27C3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885590">
    <w:abstractNumId w:val="11"/>
  </w:num>
  <w:num w:numId="2" w16cid:durableId="1895314376">
    <w:abstractNumId w:val="2"/>
  </w:num>
  <w:num w:numId="3" w16cid:durableId="820274192">
    <w:abstractNumId w:val="10"/>
  </w:num>
  <w:num w:numId="4" w16cid:durableId="733242960">
    <w:abstractNumId w:val="12"/>
  </w:num>
  <w:num w:numId="5" w16cid:durableId="707489788">
    <w:abstractNumId w:val="8"/>
  </w:num>
  <w:num w:numId="6" w16cid:durableId="566041165">
    <w:abstractNumId w:val="3"/>
  </w:num>
  <w:num w:numId="7" w16cid:durableId="389811506">
    <w:abstractNumId w:val="7"/>
  </w:num>
  <w:num w:numId="8" w16cid:durableId="208034404">
    <w:abstractNumId w:val="5"/>
  </w:num>
  <w:num w:numId="9" w16cid:durableId="820729056">
    <w:abstractNumId w:val="9"/>
  </w:num>
  <w:num w:numId="10" w16cid:durableId="2043433748">
    <w:abstractNumId w:val="0"/>
  </w:num>
  <w:num w:numId="11" w16cid:durableId="2096778417">
    <w:abstractNumId w:val="13"/>
  </w:num>
  <w:num w:numId="12" w16cid:durableId="568537676">
    <w:abstractNumId w:val="6"/>
  </w:num>
  <w:num w:numId="13" w16cid:durableId="1084108433">
    <w:abstractNumId w:val="4"/>
  </w:num>
  <w:num w:numId="14" w16cid:durableId="8469702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FE2"/>
    <w:rsid w:val="000119E4"/>
    <w:rsid w:val="00012AF2"/>
    <w:rsid w:val="000637A1"/>
    <w:rsid w:val="000C1268"/>
    <w:rsid w:val="000D1CC6"/>
    <w:rsid w:val="00101C69"/>
    <w:rsid w:val="001074E4"/>
    <w:rsid w:val="00137B64"/>
    <w:rsid w:val="00166B1B"/>
    <w:rsid w:val="00171FAD"/>
    <w:rsid w:val="0019250F"/>
    <w:rsid w:val="001A45CA"/>
    <w:rsid w:val="001A4A2E"/>
    <w:rsid w:val="001A72FA"/>
    <w:rsid w:val="001B0821"/>
    <w:rsid w:val="001B6380"/>
    <w:rsid w:val="001E332A"/>
    <w:rsid w:val="002256ED"/>
    <w:rsid w:val="00241527"/>
    <w:rsid w:val="00241F8C"/>
    <w:rsid w:val="0027344A"/>
    <w:rsid w:val="002A4601"/>
    <w:rsid w:val="002E64A3"/>
    <w:rsid w:val="00316498"/>
    <w:rsid w:val="00320363"/>
    <w:rsid w:val="00324A5F"/>
    <w:rsid w:val="00335096"/>
    <w:rsid w:val="0035048C"/>
    <w:rsid w:val="00364522"/>
    <w:rsid w:val="00367D8E"/>
    <w:rsid w:val="00386FFA"/>
    <w:rsid w:val="003A5033"/>
    <w:rsid w:val="003B6279"/>
    <w:rsid w:val="003C4B91"/>
    <w:rsid w:val="003D3CC5"/>
    <w:rsid w:val="003F05E7"/>
    <w:rsid w:val="00427BA2"/>
    <w:rsid w:val="00447575"/>
    <w:rsid w:val="00451818"/>
    <w:rsid w:val="00456A8E"/>
    <w:rsid w:val="00465482"/>
    <w:rsid w:val="0047488A"/>
    <w:rsid w:val="004A1973"/>
    <w:rsid w:val="004A342A"/>
    <w:rsid w:val="004C22F8"/>
    <w:rsid w:val="004D6E1D"/>
    <w:rsid w:val="004F080A"/>
    <w:rsid w:val="004F3E67"/>
    <w:rsid w:val="004F59D3"/>
    <w:rsid w:val="0051714A"/>
    <w:rsid w:val="005304E5"/>
    <w:rsid w:val="00546462"/>
    <w:rsid w:val="0059012A"/>
    <w:rsid w:val="005935FC"/>
    <w:rsid w:val="005A0B69"/>
    <w:rsid w:val="005A7538"/>
    <w:rsid w:val="005D7BD1"/>
    <w:rsid w:val="005F1665"/>
    <w:rsid w:val="006032A3"/>
    <w:rsid w:val="0062140C"/>
    <w:rsid w:val="006312EE"/>
    <w:rsid w:val="00631701"/>
    <w:rsid w:val="00631984"/>
    <w:rsid w:val="00635A93"/>
    <w:rsid w:val="00640B74"/>
    <w:rsid w:val="006473DC"/>
    <w:rsid w:val="00653610"/>
    <w:rsid w:val="00656242"/>
    <w:rsid w:val="00662A1B"/>
    <w:rsid w:val="006715FE"/>
    <w:rsid w:val="00693F50"/>
    <w:rsid w:val="00695114"/>
    <w:rsid w:val="006B46F3"/>
    <w:rsid w:val="007117F5"/>
    <w:rsid w:val="00712DF6"/>
    <w:rsid w:val="00726248"/>
    <w:rsid w:val="00733FE2"/>
    <w:rsid w:val="00745988"/>
    <w:rsid w:val="00777673"/>
    <w:rsid w:val="0078099F"/>
    <w:rsid w:val="0079373A"/>
    <w:rsid w:val="007C4BC4"/>
    <w:rsid w:val="007D5937"/>
    <w:rsid w:val="00845090"/>
    <w:rsid w:val="008C4E48"/>
    <w:rsid w:val="008D3B14"/>
    <w:rsid w:val="008D5E7D"/>
    <w:rsid w:val="008F254B"/>
    <w:rsid w:val="008F260E"/>
    <w:rsid w:val="0093193A"/>
    <w:rsid w:val="00941403"/>
    <w:rsid w:val="00977F06"/>
    <w:rsid w:val="00991DE7"/>
    <w:rsid w:val="00996DBB"/>
    <w:rsid w:val="009A3A56"/>
    <w:rsid w:val="009B1285"/>
    <w:rsid w:val="009D39E0"/>
    <w:rsid w:val="009D4A67"/>
    <w:rsid w:val="009E46E2"/>
    <w:rsid w:val="00A07D8A"/>
    <w:rsid w:val="00A202BE"/>
    <w:rsid w:val="00A238D7"/>
    <w:rsid w:val="00A44AEE"/>
    <w:rsid w:val="00A57116"/>
    <w:rsid w:val="00A60CC3"/>
    <w:rsid w:val="00AA6314"/>
    <w:rsid w:val="00B063CE"/>
    <w:rsid w:val="00B078D0"/>
    <w:rsid w:val="00B07D37"/>
    <w:rsid w:val="00B101B0"/>
    <w:rsid w:val="00B5566F"/>
    <w:rsid w:val="00B816DB"/>
    <w:rsid w:val="00BB7481"/>
    <w:rsid w:val="00BC6EF0"/>
    <w:rsid w:val="00BD5BE3"/>
    <w:rsid w:val="00C001C8"/>
    <w:rsid w:val="00C04884"/>
    <w:rsid w:val="00C13792"/>
    <w:rsid w:val="00C362F5"/>
    <w:rsid w:val="00C45D13"/>
    <w:rsid w:val="00C97EB1"/>
    <w:rsid w:val="00CA00C8"/>
    <w:rsid w:val="00CA6FC4"/>
    <w:rsid w:val="00CC10CC"/>
    <w:rsid w:val="00CC4200"/>
    <w:rsid w:val="00CE1874"/>
    <w:rsid w:val="00D64DBA"/>
    <w:rsid w:val="00D71C96"/>
    <w:rsid w:val="00D84656"/>
    <w:rsid w:val="00D96FE3"/>
    <w:rsid w:val="00DD62FE"/>
    <w:rsid w:val="00E15D87"/>
    <w:rsid w:val="00E800F5"/>
    <w:rsid w:val="00E82F5D"/>
    <w:rsid w:val="00EB1FA6"/>
    <w:rsid w:val="00EC24F6"/>
    <w:rsid w:val="00EC4426"/>
    <w:rsid w:val="00ED55EF"/>
    <w:rsid w:val="00ED71F2"/>
    <w:rsid w:val="00EF18C6"/>
    <w:rsid w:val="00F013E7"/>
    <w:rsid w:val="00F406CB"/>
    <w:rsid w:val="00F40767"/>
    <w:rsid w:val="00F5070D"/>
    <w:rsid w:val="00F527F5"/>
    <w:rsid w:val="00F61977"/>
    <w:rsid w:val="00F6634B"/>
    <w:rsid w:val="00F90A53"/>
    <w:rsid w:val="00FA7507"/>
    <w:rsid w:val="00FD0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BAD08"/>
  <w15:docId w15:val="{3CBED097-3DC8-425F-A396-5F92BD691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 spacing"/>
    <w:qFormat/>
    <w:rsid w:val="00733FE2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640B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7117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3F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qFormat/>
    <w:rsid w:val="007117F5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7117F5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RPAP">
    <w:name w:val="JR PAP"/>
    <w:basedOn w:val="NormalWeb"/>
    <w:link w:val="JRPAPChar"/>
    <w:qFormat/>
    <w:rsid w:val="00B5566F"/>
    <w:pPr>
      <w:numPr>
        <w:numId w:val="4"/>
      </w:numPr>
      <w:spacing w:before="100" w:beforeAutospacing="1" w:after="100" w:afterAutospacing="1"/>
      <w:jc w:val="both"/>
    </w:pPr>
    <w:rPr>
      <w:rFonts w:cs="Calibri Light"/>
      <w:color w:val="000000" w:themeColor="text1"/>
    </w:rPr>
  </w:style>
  <w:style w:type="character" w:customStyle="1" w:styleId="JRPAPChar">
    <w:name w:val="JR PAP Char"/>
    <w:basedOn w:val="DefaultParagraphFont"/>
    <w:link w:val="JRPAP"/>
    <w:rsid w:val="00B5566F"/>
    <w:rPr>
      <w:rFonts w:cs="Calibri Light"/>
      <w:color w:val="000000" w:themeColor="text1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117F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7117F5"/>
    <w:rPr>
      <w:rFonts w:ascii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7117F5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117F5"/>
    <w:rPr>
      <w:b/>
      <w:bCs/>
    </w:rPr>
  </w:style>
  <w:style w:type="character" w:styleId="Strong">
    <w:name w:val="Strong"/>
    <w:uiPriority w:val="22"/>
    <w:qFormat/>
    <w:rsid w:val="007117F5"/>
    <w:rPr>
      <w:b/>
      <w:bCs/>
    </w:rPr>
  </w:style>
  <w:style w:type="character" w:styleId="Emphasis">
    <w:name w:val="Emphasis"/>
    <w:qFormat/>
    <w:rsid w:val="007117F5"/>
    <w:rPr>
      <w:i/>
      <w:iCs/>
    </w:rPr>
  </w:style>
  <w:style w:type="paragraph" w:styleId="NormalWeb">
    <w:name w:val="Normal (Web)"/>
    <w:basedOn w:val="Normal"/>
    <w:uiPriority w:val="99"/>
    <w:unhideWhenUsed/>
    <w:rsid w:val="007117F5"/>
  </w:style>
  <w:style w:type="character" w:customStyle="1" w:styleId="Heading3Char">
    <w:name w:val="Heading 3 Char"/>
    <w:basedOn w:val="DefaultParagraphFont"/>
    <w:link w:val="Heading3"/>
    <w:uiPriority w:val="9"/>
    <w:rsid w:val="00733FE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GB"/>
    </w:rPr>
  </w:style>
  <w:style w:type="character" w:customStyle="1" w:styleId="sectionitemno">
    <w:name w:val="sectionitemno"/>
    <w:basedOn w:val="DefaultParagraphFont"/>
    <w:rsid w:val="00733FE2"/>
  </w:style>
  <w:style w:type="paragraph" w:styleId="Footer">
    <w:name w:val="footer"/>
    <w:basedOn w:val="Normal"/>
    <w:link w:val="FooterChar"/>
    <w:rsid w:val="00733F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33FE2"/>
    <w:rPr>
      <w:sz w:val="24"/>
      <w:szCs w:val="24"/>
      <w:lang w:eastAsia="en-GB"/>
    </w:rPr>
  </w:style>
  <w:style w:type="character" w:styleId="PageNumber">
    <w:name w:val="page number"/>
    <w:basedOn w:val="DefaultParagraphFont"/>
    <w:rsid w:val="00733FE2"/>
  </w:style>
  <w:style w:type="paragraph" w:customStyle="1" w:styleId="Default">
    <w:name w:val="Default"/>
    <w:rsid w:val="00733FE2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styleId="Hyperlink">
    <w:name w:val="Hyperlink"/>
    <w:rsid w:val="00733FE2"/>
    <w:rPr>
      <w:color w:val="0000FF"/>
      <w:u w:val="single"/>
    </w:rPr>
  </w:style>
  <w:style w:type="paragraph" w:styleId="NoSpacing">
    <w:name w:val="No Spacing"/>
    <w:uiPriority w:val="1"/>
    <w:qFormat/>
    <w:rsid w:val="00733FE2"/>
    <w:rPr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733F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33FE2"/>
    <w:rPr>
      <w:lang w:eastAsia="en-GB"/>
    </w:rPr>
  </w:style>
  <w:style w:type="character" w:styleId="FootnoteReference">
    <w:name w:val="footnote reference"/>
    <w:basedOn w:val="DefaultParagraphFont"/>
    <w:unhideWhenUsed/>
    <w:rsid w:val="00733FE2"/>
    <w:rPr>
      <w:vertAlign w:val="superscript"/>
    </w:rPr>
  </w:style>
  <w:style w:type="paragraph" w:customStyle="1" w:styleId="legp1paratext">
    <w:name w:val="legp1paratext"/>
    <w:basedOn w:val="Normal"/>
    <w:rsid w:val="00733FE2"/>
    <w:pPr>
      <w:spacing w:before="100" w:beforeAutospacing="1" w:after="100" w:afterAutospacing="1"/>
    </w:pPr>
  </w:style>
  <w:style w:type="character" w:customStyle="1" w:styleId="legp1no">
    <w:name w:val="legp1no"/>
    <w:basedOn w:val="DefaultParagraphFont"/>
    <w:rsid w:val="00733FE2"/>
  </w:style>
  <w:style w:type="paragraph" w:customStyle="1" w:styleId="legclearfix">
    <w:name w:val="legclearfix"/>
    <w:basedOn w:val="Normal"/>
    <w:rsid w:val="00733FE2"/>
    <w:pPr>
      <w:spacing w:before="100" w:beforeAutospacing="1" w:after="100" w:afterAutospacing="1"/>
    </w:pPr>
  </w:style>
  <w:style w:type="character" w:customStyle="1" w:styleId="legds">
    <w:name w:val="legds"/>
    <w:basedOn w:val="DefaultParagraphFont"/>
    <w:rsid w:val="00733FE2"/>
  </w:style>
  <w:style w:type="paragraph" w:customStyle="1" w:styleId="legp2paratext">
    <w:name w:val="legp2paratext"/>
    <w:basedOn w:val="Normal"/>
    <w:rsid w:val="00733FE2"/>
    <w:pPr>
      <w:spacing w:before="100" w:beforeAutospacing="1" w:after="100" w:afterAutospacing="1"/>
    </w:pPr>
  </w:style>
  <w:style w:type="character" w:customStyle="1" w:styleId="number">
    <w:name w:val="number"/>
    <w:basedOn w:val="DefaultParagraphFont"/>
    <w:rsid w:val="00733FE2"/>
  </w:style>
  <w:style w:type="character" w:customStyle="1" w:styleId="Heading1Char">
    <w:name w:val="Heading 1 Char"/>
    <w:basedOn w:val="DefaultParagraphFont"/>
    <w:link w:val="Heading1"/>
    <w:rsid w:val="00640B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customStyle="1" w:styleId="legchangedelimiter">
    <w:name w:val="legchangedelimiter"/>
    <w:basedOn w:val="DefaultParagraphFont"/>
    <w:rsid w:val="009A3A56"/>
  </w:style>
  <w:style w:type="character" w:customStyle="1" w:styleId="legsubstitution">
    <w:name w:val="legsubstitution"/>
    <w:basedOn w:val="DefaultParagraphFont"/>
    <w:rsid w:val="009A3A56"/>
  </w:style>
  <w:style w:type="character" w:customStyle="1" w:styleId="legterm">
    <w:name w:val="legterm"/>
    <w:basedOn w:val="DefaultParagraphFont"/>
    <w:rsid w:val="00A238D7"/>
  </w:style>
  <w:style w:type="character" w:customStyle="1" w:styleId="legaddition">
    <w:name w:val="legaddition"/>
    <w:basedOn w:val="DefaultParagraphFont"/>
    <w:rsid w:val="00A238D7"/>
  </w:style>
  <w:style w:type="paragraph" w:styleId="Header">
    <w:name w:val="header"/>
    <w:basedOn w:val="Normal"/>
    <w:link w:val="HeaderChar"/>
    <w:uiPriority w:val="99"/>
    <w:unhideWhenUsed/>
    <w:rsid w:val="00A571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7116"/>
    <w:rPr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5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59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59D3"/>
    <w:rPr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5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59D3"/>
    <w:rPr>
      <w:b/>
      <w:bCs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59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9D3"/>
    <w:rPr>
      <w:rFonts w:ascii="Tahoma" w:hAnsi="Tahoma" w:cs="Tahoma"/>
      <w:sz w:val="16"/>
      <w:szCs w:val="16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64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5048C"/>
    <w:rPr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C4B9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7B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1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5803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876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492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866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hetreasurysolicitor@governmentlega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gal.case@dwp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hetreasurysolicitor@governmentlegal.gov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95143BE3AFE244BA8430A45F6507EC" ma:contentTypeVersion="18" ma:contentTypeDescription="Create a new document." ma:contentTypeScope="" ma:versionID="a2f669437336aebe6094fd2bc69edd40">
  <xsd:schema xmlns:xsd="http://www.w3.org/2001/XMLSchema" xmlns:xs="http://www.w3.org/2001/XMLSchema" xmlns:p="http://schemas.microsoft.com/office/2006/metadata/properties" xmlns:ns2="6e2bcfc7-025d-4f10-9223-180fc34b56d9" xmlns:ns3="73e1a587-7286-44c9-a1fe-3710516a651b" targetNamespace="http://schemas.microsoft.com/office/2006/metadata/properties" ma:root="true" ma:fieldsID="2c0fc024dba4f09b8066cce4118a631b" ns2:_="" ns3:_="">
    <xsd:import namespace="6e2bcfc7-025d-4f10-9223-180fc34b56d9"/>
    <xsd:import namespace="73e1a587-7286-44c9-a1fe-3710516a6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bcfc7-025d-4f10-9223-180fc34b5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db9d6e-4a40-4bb6-ba1f-8e96de900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1a587-7286-44c9-a1fe-3710516a6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c99ed9-1a5f-44ea-a617-508aa7e7df9a}" ma:internalName="TaxCatchAll" ma:showField="CatchAllData" ma:web="73e1a587-7286-44c9-a1fe-3710516a6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2bcfc7-025d-4f10-9223-180fc34b56d9">
      <Terms xmlns="http://schemas.microsoft.com/office/infopath/2007/PartnerControls"/>
    </lcf76f155ced4ddcb4097134ff3c332f>
    <TaxCatchAll xmlns="73e1a587-7286-44c9-a1fe-3710516a651b" xsi:nil="true"/>
  </documentManagement>
</p:properties>
</file>

<file path=customXml/itemProps1.xml><?xml version="1.0" encoding="utf-8"?>
<ds:datastoreItem xmlns:ds="http://schemas.openxmlformats.org/officeDocument/2006/customXml" ds:itemID="{79061760-E546-40FA-BFFE-757AFB3DF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900DEC-4080-4C51-8C60-4725370C6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2bcfc7-025d-4f10-9223-180fc34b56d9"/>
    <ds:schemaRef ds:uri="73e1a587-7286-44c9-a1fe-3710516a6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81905F-8C2A-403D-879A-CD68088338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2DEEE8-7D2F-4995-80DD-1CD9A3B77E36}">
  <ds:schemaRefs>
    <ds:schemaRef ds:uri="http://schemas.microsoft.com/office/2006/metadata/properties"/>
    <ds:schemaRef ds:uri="http://schemas.microsoft.com/office/infopath/2007/PartnerControls"/>
    <ds:schemaRef ds:uri="6e2bcfc7-025d-4f10-9223-180fc34b56d9"/>
    <ds:schemaRef ds:uri="73e1a587-7286-44c9-a1fe-3710516a65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1354</Words>
  <Characters>7723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Strode, Jessica</dc:creator>
  <cp:lastModifiedBy>Jessica Strode</cp:lastModifiedBy>
  <cp:revision>6</cp:revision>
  <dcterms:created xsi:type="dcterms:W3CDTF">2026-05-19T15:22:00Z</dcterms:created>
  <dcterms:modified xsi:type="dcterms:W3CDTF">2026-05-21T11:38:00Z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0x0101008595143BE3AFE244BA8430A45F6507EC</vt:lpwstr>
  </property>
  <property fmtid="{D5CDD505-2E9C-101B-9397-08002B2CF9AE}" pid="3" name="Order">
    <vt:r8>5568600</vt:r8>
  </property>
  <property fmtid="{D5CDD505-2E9C-101B-9397-08002B2CF9AE}" pid="4" name="MediaServiceImageTags">
    <vt:lpwstr/>
  </property>
</Properties>
</file>