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CC8F" w14:textId="69CCC731" w:rsidR="003432FC" w:rsidRPr="00B2097A" w:rsidRDefault="00FF1B33" w:rsidP="005072F2">
      <w:pPr>
        <w:pStyle w:val="NormalWeb"/>
        <w:spacing w:line="360" w:lineRule="auto"/>
        <w:rPr>
          <w:rFonts w:ascii="Calibri Light" w:hAnsi="Calibri Light" w:cs="Calibri Light"/>
        </w:rPr>
      </w:pPr>
      <w:r w:rsidRPr="00B2097A">
        <w:rPr>
          <w:rFonts w:ascii="Calibri Light" w:hAnsi="Calibri Light" w:cs="Calibri Light"/>
          <w:noProof/>
          <w:color w:val="000000" w:themeColor="text1"/>
        </w:rPr>
        <mc:AlternateContent>
          <mc:Choice Requires="wps">
            <w:drawing>
              <wp:anchor distT="45720" distB="45720" distL="114300" distR="114300" simplePos="0" relativeHeight="251659264" behindDoc="0" locked="0" layoutInCell="1" allowOverlap="1" wp14:anchorId="70029FEE" wp14:editId="53FCE7AA">
                <wp:simplePos x="0" y="0"/>
                <wp:positionH relativeFrom="column">
                  <wp:posOffset>-314325</wp:posOffset>
                </wp:positionH>
                <wp:positionV relativeFrom="paragraph">
                  <wp:posOffset>3527425</wp:posOffset>
                </wp:positionV>
                <wp:extent cx="6035675" cy="1828800"/>
                <wp:effectExtent l="0" t="0" r="22225" b="19050"/>
                <wp:wrapSquare wrapText="bothSides"/>
                <wp:docPr id="27127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1828800"/>
                        </a:xfrm>
                        <a:prstGeom prst="rect">
                          <a:avLst/>
                        </a:prstGeom>
                        <a:solidFill>
                          <a:srgbClr val="FFFFFF"/>
                        </a:solidFill>
                        <a:ln w="9525">
                          <a:solidFill>
                            <a:srgbClr val="000000"/>
                          </a:solidFill>
                          <a:miter lim="800000"/>
                          <a:headEnd/>
                          <a:tailEnd/>
                        </a:ln>
                      </wps:spPr>
                      <wps:txbx>
                        <w:txbxContent>
                          <w:p w14:paraId="33121EE1" w14:textId="04A90710" w:rsidR="00FF1B33" w:rsidRPr="00FF1B33" w:rsidRDefault="00FF1B33" w:rsidP="00FF1B33">
                            <w:pPr>
                              <w:rPr>
                                <w:rFonts w:asciiTheme="minorHAnsi" w:hAnsiTheme="minorHAnsi" w:cstheme="minorHAnsi"/>
                              </w:rPr>
                            </w:pPr>
                            <w:r w:rsidRPr="00FF1B33">
                              <w:rPr>
                                <w:rFonts w:asciiTheme="minorHAnsi" w:hAnsiTheme="minorHAnsi" w:cstheme="minorHAnsi"/>
                                <w:b/>
                                <w:bCs/>
                              </w:rPr>
                              <w:t>IMPORTANT:</w:t>
                            </w:r>
                            <w:r w:rsidRPr="00FF1B33">
                              <w:rPr>
                                <w:rFonts w:asciiTheme="minorHAnsi" w:hAnsiTheme="minorHAnsi" w:cstheme="minorHAnsi"/>
                              </w:rPr>
                              <w:t xml:space="preserve"> the address for service changed in </w:t>
                            </w:r>
                            <w:r w:rsidR="001B2415">
                              <w:rPr>
                                <w:rFonts w:asciiTheme="minorHAnsi" w:hAnsiTheme="minorHAnsi" w:cstheme="minorHAnsi"/>
                              </w:rPr>
                              <w:t>Janaury</w:t>
                            </w:r>
                            <w:r w:rsidR="001B2415" w:rsidRPr="00FF1B33">
                              <w:rPr>
                                <w:rFonts w:asciiTheme="minorHAnsi" w:hAnsiTheme="minorHAnsi" w:cstheme="minorHAnsi"/>
                              </w:rPr>
                              <w:t xml:space="preserve"> </w:t>
                            </w:r>
                            <w:r w:rsidRPr="00FF1B33">
                              <w:rPr>
                                <w:rFonts w:asciiTheme="minorHAnsi" w:hAnsiTheme="minorHAnsi" w:cstheme="minorHAnsi"/>
                              </w:rPr>
                              <w:t xml:space="preserve">2024, as below. </w:t>
                            </w:r>
                          </w:p>
                          <w:p w14:paraId="5937709C" w14:textId="77777777" w:rsidR="00FF1B33" w:rsidRPr="00FF1B33" w:rsidRDefault="00FF1B33" w:rsidP="00FF1B33">
                            <w:pPr>
                              <w:rPr>
                                <w:rFonts w:asciiTheme="minorHAnsi" w:hAnsiTheme="minorHAnsi" w:cstheme="minorHAnsi"/>
                              </w:rPr>
                            </w:pPr>
                          </w:p>
                          <w:p w14:paraId="3EE7E677" w14:textId="62DABB01" w:rsidR="00FF1B33" w:rsidRPr="00FF1B33" w:rsidRDefault="00FF1B33" w:rsidP="00FF1B33">
                            <w:pPr>
                              <w:rPr>
                                <w:rFonts w:asciiTheme="minorHAnsi" w:hAnsiTheme="minorHAnsi" w:cstheme="minorHAnsi"/>
                                <w:b/>
                                <w:bCs/>
                              </w:rPr>
                            </w:pPr>
                            <w:r w:rsidRPr="00FF1B33">
                              <w:rPr>
                                <w:rFonts w:asciiTheme="minorHAnsi" w:hAnsiTheme="minorHAnsi" w:cstheme="minorHAnsi"/>
                              </w:rPr>
                              <w:t>Please send your letter by post</w:t>
                            </w:r>
                            <w:r w:rsidR="001B2415">
                              <w:rPr>
                                <w:rFonts w:asciiTheme="minorHAnsi" w:hAnsiTheme="minorHAnsi" w:cstheme="minorHAnsi"/>
                              </w:rPr>
                              <w:t xml:space="preserve"> and email</w:t>
                            </w:r>
                            <w:r w:rsidRPr="00FF1B33">
                              <w:rPr>
                                <w:rFonts w:asciiTheme="minorHAnsi" w:hAnsiTheme="minorHAnsi" w:cstheme="minorHAnsi"/>
                              </w:rPr>
                              <w:t xml:space="preserve"> to DWP and by email to the Treasury Solicitor.</w:t>
                            </w:r>
                          </w:p>
                          <w:p w14:paraId="61813C3E" w14:textId="77777777" w:rsidR="00FF1B33" w:rsidRPr="00FF1B33" w:rsidRDefault="00FF1B33" w:rsidP="00FF1B33">
                            <w:pPr>
                              <w:rPr>
                                <w:rFonts w:asciiTheme="minorHAnsi" w:hAnsiTheme="minorHAnsi" w:cstheme="minorHAnsi"/>
                                <w:b/>
                                <w:bCs/>
                                <w:color w:val="FF0000"/>
                              </w:rPr>
                            </w:pPr>
                          </w:p>
                          <w:p w14:paraId="35F10EA2" w14:textId="77777777" w:rsidR="00FF1B33" w:rsidRPr="00FF1B33" w:rsidRDefault="00FF1B33" w:rsidP="00FF1B33">
                            <w:pPr>
                              <w:rPr>
                                <w:rFonts w:asciiTheme="minorHAnsi" w:hAnsiTheme="minorHAnsi" w:cstheme="minorHAnsi"/>
                                <w:b/>
                                <w:bCs/>
                              </w:rPr>
                            </w:pPr>
                            <w:r w:rsidRPr="00FF1B33">
                              <w:rPr>
                                <w:rFonts w:asciiTheme="minorHAnsi" w:hAnsiTheme="minorHAnsi" w:cstheme="minorHAnsi"/>
                              </w:rPr>
                              <w:t xml:space="preserve">Please seek advice from </w:t>
                            </w:r>
                            <w:hyperlink r:id="rId11" w:history="1">
                              <w:r w:rsidRPr="00FF1B33">
                                <w:rPr>
                                  <w:rStyle w:val="Hyperlink"/>
                                  <w:rFonts w:asciiTheme="minorHAnsi" w:hAnsiTheme="minorHAnsi" w:cstheme="minorHAnsi"/>
                                </w:rPr>
                                <w:t>JRProject@CPAG.org.uk</w:t>
                              </w:r>
                            </w:hyperlink>
                            <w:r w:rsidRPr="00FF1B33">
                              <w:rPr>
                                <w:rFonts w:asciiTheme="minorHAnsi" w:hAnsiTheme="minorHAnsi" w:cstheme="minorHAnsi"/>
                              </w:rPr>
                              <w:t xml:space="preserve"> if no response is received within 14 days, or consider referring to a solicitor to issue judicial review proceedings, see </w:t>
                            </w:r>
                            <w:hyperlink r:id="rId12" w:history="1">
                              <w:r w:rsidRPr="00FF1B33">
                                <w:rPr>
                                  <w:rStyle w:val="Hyperlink"/>
                                  <w:rFonts w:asciiTheme="minorHAnsi" w:hAnsiTheme="minorHAnsi" w:cstheme="minorHAnsi"/>
                                </w:rPr>
                                <w:t>this CPAG page</w:t>
                              </w:r>
                            </w:hyperlink>
                            <w:r w:rsidRPr="00FF1B33">
                              <w:rPr>
                                <w:rFonts w:asciiTheme="minorHAnsi" w:hAnsiTheme="minorHAnsi" w:cstheme="minorHAnsi"/>
                              </w:rPr>
                              <w:t xml:space="preserve"> for more information.</w:t>
                            </w:r>
                            <w:r w:rsidRPr="00FF1B33">
                              <w:rPr>
                                <w:rFonts w:asciiTheme="minorHAnsi" w:hAnsiTheme="minorHAnsi" w:cstheme="minorHAnsi"/>
                                <w:b/>
                                <w:bCs/>
                              </w:rPr>
                              <w:t xml:space="preserve"> </w:t>
                            </w:r>
                            <w:hyperlink r:id="rId13" w:history="1"/>
                            <w:r w:rsidRPr="00FF1B33">
                              <w:rPr>
                                <w:rFonts w:asciiTheme="minorHAnsi" w:hAnsiTheme="minorHAnsi" w:cstheme="minorHAnsi"/>
                                <w:b/>
                                <w:bCs/>
                              </w:rPr>
                              <w:t xml:space="preserve"> </w:t>
                            </w:r>
                          </w:p>
                          <w:p w14:paraId="7BCB3D35" w14:textId="77777777" w:rsidR="00FF1B33" w:rsidRPr="00FF1B33" w:rsidRDefault="00FF1B33" w:rsidP="00FF1B33">
                            <w:pPr>
                              <w:rPr>
                                <w:rFonts w:asciiTheme="minorHAnsi" w:hAnsiTheme="minorHAnsi" w:cstheme="minorHAnsi"/>
                                <w:b/>
                                <w:bCs/>
                              </w:rPr>
                            </w:pPr>
                          </w:p>
                          <w:p w14:paraId="3EF80AB9" w14:textId="63809D9E" w:rsidR="00FF1B33" w:rsidRPr="00FF1B33" w:rsidRDefault="008169FA" w:rsidP="00FF1B33">
                            <w:pPr>
                              <w:rPr>
                                <w:rFonts w:asciiTheme="minorHAnsi" w:hAnsiTheme="minorHAnsi" w:cstheme="minorHAnsi"/>
                                <w:b/>
                                <w:bCs/>
                                <w:color w:val="FF0000"/>
                              </w:rPr>
                            </w:pPr>
                            <w:r w:rsidRPr="008169FA">
                              <w:rPr>
                                <w:rFonts w:ascii="Calibri Light" w:hAnsi="Calibri Light" w:cs="Calibri Light"/>
                                <w:b/>
                                <w:bCs/>
                                <w:color w:val="FF0000"/>
                                <w:lang w:val="en-US"/>
                              </w:rPr>
                              <w:t>Delete box before sending</w:t>
                            </w:r>
                            <w:r w:rsidRPr="008169FA" w:rsidDel="00B2097A">
                              <w:rPr>
                                <w:rFonts w:ascii="Calibri Light" w:hAnsi="Calibri Light" w:cs="Calibri Light"/>
                                <w:b/>
                                <w:bCs/>
                                <w:color w:val="FF0000"/>
                              </w:rPr>
                              <w:t xml:space="preserve"> </w:t>
                            </w:r>
                          </w:p>
                          <w:p w14:paraId="4CC02769" w14:textId="77777777" w:rsidR="00FF1B33" w:rsidRDefault="00FF1B33" w:rsidP="00FF1B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029FEE" id="_x0000_t202" coordsize="21600,21600" o:spt="202" path="m,l,21600r21600,l21600,xe">
                <v:stroke joinstyle="miter"/>
                <v:path gradientshapeok="t" o:connecttype="rect"/>
              </v:shapetype>
              <v:shape id="Text Box 2" o:spid="_x0000_s1026" type="#_x0000_t202" style="position:absolute;margin-left:-24.75pt;margin-top:277.75pt;width:475.25pt;height:2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xEwIAACAEAAAOAAAAZHJzL2Uyb0RvYy54bWysU9tu2zAMfR+wfxD0vtjJkjQ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">
                <v:textbox>
                  <w:txbxContent>
                    <w:p w14:paraId="33121EE1" w14:textId="04A90710" w:rsidR="00FF1B33" w:rsidRPr="00FF1B33" w:rsidRDefault="00FF1B33" w:rsidP="00FF1B33">
                      <w:pPr>
                        <w:rPr>
                          <w:rFonts w:asciiTheme="minorHAnsi" w:hAnsiTheme="minorHAnsi" w:cstheme="minorHAnsi"/>
                        </w:rPr>
                      </w:pPr>
                      <w:r w:rsidRPr="00FF1B33">
                        <w:rPr>
                          <w:rFonts w:asciiTheme="minorHAnsi" w:hAnsiTheme="minorHAnsi" w:cstheme="minorHAnsi"/>
                          <w:b/>
                          <w:bCs/>
                        </w:rPr>
                        <w:t>IMPORTANT:</w:t>
                      </w:r>
                      <w:r w:rsidRPr="00FF1B33">
                        <w:rPr>
                          <w:rFonts w:asciiTheme="minorHAnsi" w:hAnsiTheme="minorHAnsi" w:cstheme="minorHAnsi"/>
                        </w:rPr>
                        <w:t xml:space="preserve"> the address for service changed in </w:t>
                      </w:r>
                      <w:r w:rsidR="001B2415">
                        <w:rPr>
                          <w:rFonts w:asciiTheme="minorHAnsi" w:hAnsiTheme="minorHAnsi" w:cstheme="minorHAnsi"/>
                        </w:rPr>
                        <w:t>Janaury</w:t>
                      </w:r>
                      <w:r w:rsidR="001B2415" w:rsidRPr="00FF1B33">
                        <w:rPr>
                          <w:rFonts w:asciiTheme="minorHAnsi" w:hAnsiTheme="minorHAnsi" w:cstheme="minorHAnsi"/>
                        </w:rPr>
                        <w:t xml:space="preserve"> </w:t>
                      </w:r>
                      <w:r w:rsidRPr="00FF1B33">
                        <w:rPr>
                          <w:rFonts w:asciiTheme="minorHAnsi" w:hAnsiTheme="minorHAnsi" w:cstheme="minorHAnsi"/>
                        </w:rPr>
                        <w:t xml:space="preserve">2024, as below. </w:t>
                      </w:r>
                    </w:p>
                    <w:p w14:paraId="5937709C" w14:textId="77777777" w:rsidR="00FF1B33" w:rsidRPr="00FF1B33" w:rsidRDefault="00FF1B33" w:rsidP="00FF1B33">
                      <w:pPr>
                        <w:rPr>
                          <w:rFonts w:asciiTheme="minorHAnsi" w:hAnsiTheme="minorHAnsi" w:cstheme="minorHAnsi"/>
                        </w:rPr>
                      </w:pPr>
                    </w:p>
                    <w:p w14:paraId="3EE7E677" w14:textId="62DABB01" w:rsidR="00FF1B33" w:rsidRPr="00FF1B33" w:rsidRDefault="00FF1B33" w:rsidP="00FF1B33">
                      <w:pPr>
                        <w:rPr>
                          <w:rFonts w:asciiTheme="minorHAnsi" w:hAnsiTheme="minorHAnsi" w:cstheme="minorHAnsi"/>
                          <w:b/>
                          <w:bCs/>
                        </w:rPr>
                      </w:pPr>
                      <w:r w:rsidRPr="00FF1B33">
                        <w:rPr>
                          <w:rFonts w:asciiTheme="minorHAnsi" w:hAnsiTheme="minorHAnsi" w:cstheme="minorHAnsi"/>
                        </w:rPr>
                        <w:t>Please send your letter by post</w:t>
                      </w:r>
                      <w:r w:rsidR="001B2415">
                        <w:rPr>
                          <w:rFonts w:asciiTheme="minorHAnsi" w:hAnsiTheme="minorHAnsi" w:cstheme="minorHAnsi"/>
                        </w:rPr>
                        <w:t xml:space="preserve"> and email</w:t>
                      </w:r>
                      <w:r w:rsidRPr="00FF1B33">
                        <w:rPr>
                          <w:rFonts w:asciiTheme="minorHAnsi" w:hAnsiTheme="minorHAnsi" w:cstheme="minorHAnsi"/>
                        </w:rPr>
                        <w:t xml:space="preserve"> to DWP and by email to the Treasury Solicitor.</w:t>
                      </w:r>
                    </w:p>
                    <w:p w14:paraId="61813C3E" w14:textId="77777777" w:rsidR="00FF1B33" w:rsidRPr="00FF1B33" w:rsidRDefault="00FF1B33" w:rsidP="00FF1B33">
                      <w:pPr>
                        <w:rPr>
                          <w:rFonts w:asciiTheme="minorHAnsi" w:hAnsiTheme="minorHAnsi" w:cstheme="minorHAnsi"/>
                          <w:b/>
                          <w:bCs/>
                          <w:color w:val="FF0000"/>
                        </w:rPr>
                      </w:pPr>
                    </w:p>
                    <w:p w14:paraId="35F10EA2" w14:textId="77777777" w:rsidR="00FF1B33" w:rsidRPr="00FF1B33" w:rsidRDefault="00FF1B33" w:rsidP="00FF1B33">
                      <w:pPr>
                        <w:rPr>
                          <w:rFonts w:asciiTheme="minorHAnsi" w:hAnsiTheme="minorHAnsi" w:cstheme="minorHAnsi"/>
                          <w:b/>
                          <w:bCs/>
                        </w:rPr>
                      </w:pPr>
                      <w:r w:rsidRPr="00FF1B33">
                        <w:rPr>
                          <w:rFonts w:asciiTheme="minorHAnsi" w:hAnsiTheme="minorHAnsi" w:cstheme="minorHAnsi"/>
                        </w:rPr>
                        <w:t xml:space="preserve">Please seek advice from </w:t>
                      </w:r>
                      <w:hyperlink r:id="rId14" w:history="1">
                        <w:r w:rsidRPr="00FF1B33">
                          <w:rPr>
                            <w:rStyle w:val="Hyperlink"/>
                            <w:rFonts w:asciiTheme="minorHAnsi" w:hAnsiTheme="minorHAnsi" w:cstheme="minorHAnsi"/>
                          </w:rPr>
                          <w:t>JRProject@CPAG.org.uk</w:t>
                        </w:r>
                      </w:hyperlink>
                      <w:r w:rsidRPr="00FF1B33">
                        <w:rPr>
                          <w:rFonts w:asciiTheme="minorHAnsi" w:hAnsiTheme="minorHAnsi" w:cstheme="minorHAnsi"/>
                        </w:rPr>
                        <w:t xml:space="preserve"> if no response is received within 14 days, or consider referring to a solicitor to issue judicial review proceedings, see </w:t>
                      </w:r>
                      <w:hyperlink r:id="rId15" w:history="1">
                        <w:r w:rsidRPr="00FF1B33">
                          <w:rPr>
                            <w:rStyle w:val="Hyperlink"/>
                            <w:rFonts w:asciiTheme="minorHAnsi" w:hAnsiTheme="minorHAnsi" w:cstheme="minorHAnsi"/>
                          </w:rPr>
                          <w:t>this CPAG page</w:t>
                        </w:r>
                      </w:hyperlink>
                      <w:r w:rsidRPr="00FF1B33">
                        <w:rPr>
                          <w:rFonts w:asciiTheme="minorHAnsi" w:hAnsiTheme="minorHAnsi" w:cstheme="minorHAnsi"/>
                        </w:rPr>
                        <w:t xml:space="preserve"> for more information.</w:t>
                      </w:r>
                      <w:r w:rsidRPr="00FF1B33">
                        <w:rPr>
                          <w:rFonts w:asciiTheme="minorHAnsi" w:hAnsiTheme="minorHAnsi" w:cstheme="minorHAnsi"/>
                          <w:b/>
                          <w:bCs/>
                        </w:rPr>
                        <w:t xml:space="preserve"> </w:t>
                      </w:r>
                      <w:hyperlink r:id="rId16" w:history="1"/>
                      <w:r w:rsidRPr="00FF1B33">
                        <w:rPr>
                          <w:rFonts w:asciiTheme="minorHAnsi" w:hAnsiTheme="minorHAnsi" w:cstheme="minorHAnsi"/>
                          <w:b/>
                          <w:bCs/>
                        </w:rPr>
                        <w:t xml:space="preserve"> </w:t>
                      </w:r>
                    </w:p>
                    <w:p w14:paraId="7BCB3D35" w14:textId="77777777" w:rsidR="00FF1B33" w:rsidRPr="00FF1B33" w:rsidRDefault="00FF1B33" w:rsidP="00FF1B33">
                      <w:pPr>
                        <w:rPr>
                          <w:rFonts w:asciiTheme="minorHAnsi" w:hAnsiTheme="minorHAnsi" w:cstheme="minorHAnsi"/>
                          <w:b/>
                          <w:bCs/>
                        </w:rPr>
                      </w:pPr>
                    </w:p>
                    <w:p w14:paraId="3EF80AB9" w14:textId="63809D9E" w:rsidR="00FF1B33" w:rsidRPr="00FF1B33" w:rsidRDefault="008169FA" w:rsidP="00FF1B33">
                      <w:pPr>
                        <w:rPr>
                          <w:rFonts w:asciiTheme="minorHAnsi" w:hAnsiTheme="minorHAnsi" w:cstheme="minorHAnsi"/>
                          <w:b/>
                          <w:bCs/>
                          <w:color w:val="FF0000"/>
                        </w:rPr>
                      </w:pPr>
                      <w:r w:rsidRPr="008169FA">
                        <w:rPr>
                          <w:rFonts w:ascii="Calibri Light" w:hAnsi="Calibri Light" w:cs="Calibri Light"/>
                          <w:b/>
                          <w:bCs/>
                          <w:color w:val="FF0000"/>
                          <w:lang w:val="en-US"/>
                        </w:rPr>
                        <w:t>Delete box before sending</w:t>
                      </w:r>
                      <w:r w:rsidRPr="008169FA" w:rsidDel="00B2097A">
                        <w:rPr>
                          <w:rFonts w:ascii="Calibri Light" w:hAnsi="Calibri Light" w:cs="Calibri Light"/>
                          <w:b/>
                          <w:bCs/>
                          <w:color w:val="FF0000"/>
                        </w:rPr>
                        <w:t xml:space="preserve"> </w:t>
                      </w:r>
                    </w:p>
                    <w:p w14:paraId="4CC02769" w14:textId="77777777" w:rsidR="00FF1B33" w:rsidRDefault="00FF1B33" w:rsidP="00FF1B33"/>
                  </w:txbxContent>
                </v:textbox>
                <w10:wrap type="square"/>
              </v:shape>
            </w:pict>
          </mc:Fallback>
        </mc:AlternateContent>
      </w:r>
      <w:r w:rsidR="00BE6779" w:rsidRPr="00B2097A">
        <w:rPr>
          <w:rFonts w:ascii="Calibri Light" w:hAnsi="Calibri Light" w:cs="Calibri Light"/>
          <w:noProof/>
        </w:rPr>
        <mc:AlternateContent>
          <mc:Choice Requires="wps">
            <w:drawing>
              <wp:anchor distT="45720" distB="45720" distL="114300" distR="114300" simplePos="0" relativeHeight="251657216" behindDoc="0" locked="0" layoutInCell="1" allowOverlap="1" wp14:anchorId="4479F74C" wp14:editId="0BFA41CA">
                <wp:simplePos x="0" y="0"/>
                <wp:positionH relativeFrom="column">
                  <wp:posOffset>2535555</wp:posOffset>
                </wp:positionH>
                <wp:positionV relativeFrom="paragraph">
                  <wp:posOffset>6985</wp:posOffset>
                </wp:positionV>
                <wp:extent cx="3185795" cy="3444240"/>
                <wp:effectExtent l="0" t="0" r="14605" b="22860"/>
                <wp:wrapSquare wrapText="bothSides"/>
                <wp:docPr id="1576142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3444240"/>
                        </a:xfrm>
                        <a:prstGeom prst="rect">
                          <a:avLst/>
                        </a:prstGeom>
                        <a:solidFill>
                          <a:srgbClr val="FFFFFF"/>
                        </a:solidFill>
                        <a:ln w="9525">
                          <a:solidFill>
                            <a:srgbClr val="000000"/>
                          </a:solidFill>
                          <a:miter lim="800000"/>
                          <a:headEnd/>
                          <a:tailEnd/>
                        </a:ln>
                      </wps:spPr>
                      <wps:txbx>
                        <w:txbxContent>
                          <w:p w14:paraId="16A3FB3F" w14:textId="77777777" w:rsidR="00346965" w:rsidRPr="0047696B" w:rsidRDefault="00707934" w:rsidP="00707934">
                            <w:pPr>
                              <w:rPr>
                                <w:rFonts w:ascii="Calibri Light" w:hAnsi="Calibri Light" w:cs="Calibri Light"/>
                                <w:b/>
                                <w:bCs/>
                              </w:rPr>
                            </w:pPr>
                            <w:r w:rsidRPr="0047696B">
                              <w:rPr>
                                <w:rFonts w:ascii="Calibri Light" w:hAnsi="Calibri Light" w:cs="Calibri Light"/>
                                <w:b/>
                                <w:bCs/>
                              </w:rPr>
                              <w:t>This letter challenges:</w:t>
                            </w:r>
                          </w:p>
                          <w:p w14:paraId="70AE154D" w14:textId="77777777" w:rsidR="003432FC" w:rsidRPr="0047696B" w:rsidRDefault="003432FC" w:rsidP="00707934">
                            <w:pPr>
                              <w:rPr>
                                <w:rFonts w:ascii="Calibri Light" w:hAnsi="Calibri Light" w:cs="Calibri Light"/>
                                <w:b/>
                                <w:bCs/>
                              </w:rPr>
                            </w:pPr>
                          </w:p>
                          <w:p w14:paraId="4FB75EBB" w14:textId="48BA18BB" w:rsidR="00346965" w:rsidRPr="0047696B" w:rsidRDefault="00346965" w:rsidP="003432FC">
                            <w:pPr>
                              <w:pStyle w:val="ListParagraph"/>
                              <w:numPr>
                                <w:ilvl w:val="0"/>
                                <w:numId w:val="10"/>
                              </w:numPr>
                              <w:rPr>
                                <w:rFonts w:ascii="Calibri Light" w:hAnsi="Calibri Light" w:cs="Calibri Light"/>
                              </w:rPr>
                            </w:pPr>
                            <w:r w:rsidRPr="0047696B">
                              <w:rPr>
                                <w:rFonts w:ascii="Calibri Light" w:hAnsi="Calibri Light" w:cs="Calibri Light"/>
                              </w:rPr>
                              <w:t xml:space="preserve">The unlawful application of the habitual residence test to a refugee </w:t>
                            </w:r>
                          </w:p>
                          <w:p w14:paraId="6E76E9AC" w14:textId="0E7BDDD1" w:rsidR="00346965" w:rsidRPr="0047696B" w:rsidRDefault="003432FC" w:rsidP="003432FC">
                            <w:pPr>
                              <w:pStyle w:val="ListParagraph"/>
                              <w:numPr>
                                <w:ilvl w:val="0"/>
                                <w:numId w:val="10"/>
                              </w:numPr>
                              <w:rPr>
                                <w:rFonts w:ascii="Calibri Light" w:hAnsi="Calibri Light" w:cs="Calibri Light"/>
                              </w:rPr>
                            </w:pPr>
                            <w:r w:rsidRPr="0047696B">
                              <w:rPr>
                                <w:rFonts w:ascii="Calibri Light" w:hAnsi="Calibri Light" w:cs="Calibri Light"/>
                              </w:rPr>
                              <w:t>Frustration of appeal right</w:t>
                            </w:r>
                            <w:r w:rsidR="00FE2802" w:rsidRPr="0047696B">
                              <w:rPr>
                                <w:rFonts w:ascii="Calibri Light" w:hAnsi="Calibri Light" w:cs="Calibri Light"/>
                              </w:rPr>
                              <w:t>s</w:t>
                            </w:r>
                            <w:r w:rsidRPr="0047696B">
                              <w:rPr>
                                <w:rFonts w:ascii="Calibri Light" w:hAnsi="Calibri Light" w:cs="Calibri Light"/>
                              </w:rPr>
                              <w:t xml:space="preserve"> by failure to advi</w:t>
                            </w:r>
                            <w:r w:rsidR="00752662" w:rsidRPr="0047696B">
                              <w:rPr>
                                <w:rFonts w:ascii="Calibri Light" w:hAnsi="Calibri Light" w:cs="Calibri Light"/>
                              </w:rPr>
                              <w:t>s</w:t>
                            </w:r>
                            <w:r w:rsidRPr="0047696B">
                              <w:rPr>
                                <w:rFonts w:ascii="Calibri Light" w:hAnsi="Calibri Light" w:cs="Calibri Light"/>
                              </w:rPr>
                              <w:t>e of the same</w:t>
                            </w:r>
                            <w:r w:rsidR="00752662" w:rsidRPr="0047696B">
                              <w:rPr>
                                <w:rFonts w:ascii="Calibri Light" w:hAnsi="Calibri Light" w:cs="Calibri Light"/>
                              </w:rPr>
                              <w:t xml:space="preserve"> due to ‘claim closure’</w:t>
                            </w:r>
                          </w:p>
                          <w:p w14:paraId="3ED79879" w14:textId="77777777" w:rsidR="003432FC" w:rsidRPr="0047696B" w:rsidRDefault="003432FC" w:rsidP="00707934">
                            <w:pPr>
                              <w:rPr>
                                <w:rFonts w:ascii="Calibri Light" w:hAnsi="Calibri Light" w:cs="Calibri Light"/>
                              </w:rPr>
                            </w:pPr>
                          </w:p>
                          <w:p w14:paraId="49E6B475" w14:textId="77777777" w:rsidR="00A54C71" w:rsidRPr="00A54C71" w:rsidRDefault="00707934" w:rsidP="00A54C71">
                            <w:pPr>
                              <w:rPr>
                                <w:rFonts w:ascii="Calibri Light" w:hAnsi="Calibri Light" w:cs="Calibri Light"/>
                              </w:rPr>
                            </w:pPr>
                            <w:r w:rsidRPr="0036619B">
                              <w:rPr>
                                <w:rFonts w:ascii="Calibri Light" w:hAnsi="Calibri Light" w:cs="Calibri Light"/>
                                <w:b/>
                                <w:bCs/>
                              </w:rPr>
                              <w:t>Read</w:t>
                            </w:r>
                            <w:r w:rsidR="003432FC" w:rsidRPr="0036619B">
                              <w:rPr>
                                <w:rFonts w:ascii="Calibri Light" w:hAnsi="Calibri Light" w:cs="Calibri Light"/>
                                <w:b/>
                                <w:bCs/>
                              </w:rPr>
                              <w:t xml:space="preserve"> the</w:t>
                            </w:r>
                            <w:r w:rsidRPr="0036619B">
                              <w:rPr>
                                <w:rFonts w:ascii="Calibri Light" w:hAnsi="Calibri Light" w:cs="Calibri Light"/>
                                <w:b/>
                                <w:bCs/>
                              </w:rPr>
                              <w:t xml:space="preserve"> whole letter carefully</w:t>
                            </w:r>
                            <w:r w:rsidRPr="0047696B">
                              <w:rPr>
                                <w:rFonts w:ascii="Calibri Light" w:hAnsi="Calibri Light" w:cs="Calibri Light"/>
                              </w:rPr>
                              <w:t xml:space="preserve"> </w:t>
                            </w:r>
                            <w:r w:rsidR="00A54C71" w:rsidRPr="00A54C71">
                              <w:rPr>
                                <w:rFonts w:ascii="Calibri Light" w:hAnsi="Calibri Light" w:cs="Calibri Light"/>
                              </w:rPr>
                              <w:t xml:space="preserve">and make any changes needed, in particular any text in </w:t>
                            </w:r>
                            <w:r w:rsidR="00A54C71" w:rsidRPr="0036619B">
                              <w:rPr>
                                <w:rFonts w:ascii="Calibri Light" w:hAnsi="Calibri Light" w:cs="Calibri Light"/>
                                <w:color w:val="EE0000"/>
                              </w:rPr>
                              <w:t>red</w:t>
                            </w:r>
                            <w:r w:rsidR="00A54C71" w:rsidRPr="00A54C71">
                              <w:rPr>
                                <w:rFonts w:ascii="Calibri Light" w:hAnsi="Calibri Light" w:cs="Calibri Light"/>
                              </w:rPr>
                              <w:t xml:space="preserve"> or [square brackets]. Delete all comments/ prompts/ instructions and then put on headed paper.</w:t>
                            </w:r>
                          </w:p>
                          <w:p w14:paraId="104A3069" w14:textId="77777777" w:rsidR="00707934" w:rsidRPr="0047696B" w:rsidRDefault="00707934" w:rsidP="00707934">
                            <w:pPr>
                              <w:rPr>
                                <w:rFonts w:ascii="Calibri Light" w:hAnsi="Calibri Light" w:cs="Calibri Light"/>
                              </w:rPr>
                            </w:pPr>
                          </w:p>
                          <w:p w14:paraId="092FD43C" w14:textId="711A65CC" w:rsidR="00707934" w:rsidRPr="0047696B" w:rsidRDefault="00A845C4" w:rsidP="00707934">
                            <w:pPr>
                              <w:rPr>
                                <w:rFonts w:ascii="Calibri Light" w:hAnsi="Calibri Light" w:cs="Calibri Light"/>
                              </w:rPr>
                            </w:pPr>
                            <w:r w:rsidRPr="00A845C4">
                              <w:rPr>
                                <w:rFonts w:ascii="Calibri Light" w:hAnsi="Calibri Light" w:cs="Calibri Light"/>
                                <w:lang w:val="en-US"/>
                              </w:rPr>
                              <w:t xml:space="preserve">In all cases </w:t>
                            </w:r>
                            <w:r w:rsidRPr="00A845C4">
                              <w:rPr>
                                <w:rFonts w:ascii="Calibri Light" w:hAnsi="Calibri Light" w:cs="Calibri Light"/>
                                <w:b/>
                                <w:bCs/>
                                <w:lang w:val="en-US"/>
                              </w:rPr>
                              <w:t>send your letter for review</w:t>
                            </w:r>
                            <w:r w:rsidRPr="00A845C4">
                              <w:rPr>
                                <w:rFonts w:ascii="Calibri Light" w:hAnsi="Calibri Light" w:cs="Calibri Light"/>
                                <w:lang w:val="en-US"/>
                              </w:rPr>
                              <w:t xml:space="preserve"> to </w:t>
                            </w:r>
                            <w:hyperlink r:id="rId17" w:history="1">
                              <w:r w:rsidR="00C03C18" w:rsidRPr="0047696B">
                                <w:rPr>
                                  <w:rStyle w:val="Hyperlink"/>
                                  <w:rFonts w:ascii="Calibri Light" w:hAnsi="Calibri Light" w:cs="Calibri Light"/>
                                </w:rPr>
                                <w:t>jrproject@cpag.org.uk</w:t>
                              </w:r>
                            </w:hyperlink>
                            <w:r w:rsidR="00707934" w:rsidRPr="0047696B">
                              <w:rPr>
                                <w:rFonts w:ascii="Calibri Light" w:hAnsi="Calibri Light" w:cs="Calibri Light"/>
                              </w:rPr>
                              <w:t xml:space="preserve"> before sending to DWP.</w:t>
                            </w:r>
                          </w:p>
                          <w:p w14:paraId="0AEDBC18" w14:textId="77777777" w:rsidR="00707934" w:rsidRPr="0047696B" w:rsidRDefault="00707934" w:rsidP="00707934">
                            <w:pPr>
                              <w:rPr>
                                <w:rFonts w:ascii="Calibri Light" w:hAnsi="Calibri Light" w:cs="Calibri Light"/>
                                <w:color w:val="FF0000"/>
                              </w:rPr>
                            </w:pPr>
                          </w:p>
                          <w:p w14:paraId="5D55A455" w14:textId="1CC03F31" w:rsidR="00707934" w:rsidRPr="0047696B" w:rsidRDefault="008169FA" w:rsidP="00707934">
                            <w:pPr>
                              <w:rPr>
                                <w:rFonts w:ascii="Calibri Light" w:hAnsi="Calibri Light" w:cs="Calibri Light"/>
                                <w:b/>
                                <w:bCs/>
                                <w:color w:val="FF0000"/>
                              </w:rPr>
                            </w:pPr>
                            <w:r w:rsidRPr="008169FA">
                              <w:rPr>
                                <w:rFonts w:ascii="Calibri Light" w:hAnsi="Calibri Light" w:cs="Calibri Light"/>
                                <w:b/>
                                <w:bCs/>
                                <w:color w:val="FF0000"/>
                                <w:lang w:val="en-US"/>
                              </w:rPr>
                              <w:t>Delete box before sending</w:t>
                            </w:r>
                            <w:r w:rsidRPr="008169FA" w:rsidDel="00B2097A">
                              <w:rPr>
                                <w:rFonts w:ascii="Calibri Light" w:hAnsi="Calibri Light" w:cs="Calibri Light"/>
                                <w:b/>
                                <w:bCs/>
                                <w:color w:val="FF0000"/>
                              </w:rPr>
                              <w:t xml:space="preserve"> </w:t>
                            </w:r>
                          </w:p>
                          <w:p w14:paraId="398E32E3" w14:textId="77777777" w:rsidR="00707934" w:rsidRPr="00151DF5" w:rsidRDefault="00707934" w:rsidP="007079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9F74C" id="_x0000_s1027" type="#_x0000_t202" style="position:absolute;margin-left:199.65pt;margin-top:.55pt;width:250.85pt;height:271.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">
                <v:textbox>
                  <w:txbxContent>
                    <w:p w14:paraId="16A3FB3F" w14:textId="77777777" w:rsidR="00346965" w:rsidRPr="0047696B" w:rsidRDefault="00707934" w:rsidP="00707934">
                      <w:pPr>
                        <w:rPr>
                          <w:rFonts w:ascii="Calibri Light" w:hAnsi="Calibri Light" w:cs="Calibri Light"/>
                          <w:b/>
                          <w:bCs/>
                        </w:rPr>
                      </w:pPr>
                      <w:r w:rsidRPr="0047696B">
                        <w:rPr>
                          <w:rFonts w:ascii="Calibri Light" w:hAnsi="Calibri Light" w:cs="Calibri Light"/>
                          <w:b/>
                          <w:bCs/>
                        </w:rPr>
                        <w:t>This letter challenges:</w:t>
                      </w:r>
                    </w:p>
                    <w:p w14:paraId="70AE154D" w14:textId="77777777" w:rsidR="003432FC" w:rsidRPr="0047696B" w:rsidRDefault="003432FC" w:rsidP="00707934">
                      <w:pPr>
                        <w:rPr>
                          <w:rFonts w:ascii="Calibri Light" w:hAnsi="Calibri Light" w:cs="Calibri Light"/>
                          <w:b/>
                          <w:bCs/>
                        </w:rPr>
                      </w:pPr>
                    </w:p>
                    <w:p w14:paraId="4FB75EBB" w14:textId="48BA18BB" w:rsidR="00346965" w:rsidRPr="0047696B" w:rsidRDefault="00346965" w:rsidP="003432FC">
                      <w:pPr>
                        <w:pStyle w:val="ListParagraph"/>
                        <w:numPr>
                          <w:ilvl w:val="0"/>
                          <w:numId w:val="10"/>
                        </w:numPr>
                        <w:rPr>
                          <w:rFonts w:ascii="Calibri Light" w:hAnsi="Calibri Light" w:cs="Calibri Light"/>
                        </w:rPr>
                      </w:pPr>
                      <w:r w:rsidRPr="0047696B">
                        <w:rPr>
                          <w:rFonts w:ascii="Calibri Light" w:hAnsi="Calibri Light" w:cs="Calibri Light"/>
                        </w:rPr>
                        <w:t xml:space="preserve">The unlawful application of the habitual residence test to a refugee </w:t>
                      </w:r>
                    </w:p>
                    <w:p w14:paraId="6E76E9AC" w14:textId="0E7BDDD1" w:rsidR="00346965" w:rsidRPr="0047696B" w:rsidRDefault="003432FC" w:rsidP="003432FC">
                      <w:pPr>
                        <w:pStyle w:val="ListParagraph"/>
                        <w:numPr>
                          <w:ilvl w:val="0"/>
                          <w:numId w:val="10"/>
                        </w:numPr>
                        <w:rPr>
                          <w:rFonts w:ascii="Calibri Light" w:hAnsi="Calibri Light" w:cs="Calibri Light"/>
                        </w:rPr>
                      </w:pPr>
                      <w:r w:rsidRPr="0047696B">
                        <w:rPr>
                          <w:rFonts w:ascii="Calibri Light" w:hAnsi="Calibri Light" w:cs="Calibri Light"/>
                        </w:rPr>
                        <w:t>Frustration of appeal right</w:t>
                      </w:r>
                      <w:r w:rsidR="00FE2802" w:rsidRPr="0047696B">
                        <w:rPr>
                          <w:rFonts w:ascii="Calibri Light" w:hAnsi="Calibri Light" w:cs="Calibri Light"/>
                        </w:rPr>
                        <w:t>s</w:t>
                      </w:r>
                      <w:r w:rsidRPr="0047696B">
                        <w:rPr>
                          <w:rFonts w:ascii="Calibri Light" w:hAnsi="Calibri Light" w:cs="Calibri Light"/>
                        </w:rPr>
                        <w:t xml:space="preserve"> by failure to advi</w:t>
                      </w:r>
                      <w:r w:rsidR="00752662" w:rsidRPr="0047696B">
                        <w:rPr>
                          <w:rFonts w:ascii="Calibri Light" w:hAnsi="Calibri Light" w:cs="Calibri Light"/>
                        </w:rPr>
                        <w:t>s</w:t>
                      </w:r>
                      <w:r w:rsidRPr="0047696B">
                        <w:rPr>
                          <w:rFonts w:ascii="Calibri Light" w:hAnsi="Calibri Light" w:cs="Calibri Light"/>
                        </w:rPr>
                        <w:t>e of the same</w:t>
                      </w:r>
                      <w:r w:rsidR="00752662" w:rsidRPr="0047696B">
                        <w:rPr>
                          <w:rFonts w:ascii="Calibri Light" w:hAnsi="Calibri Light" w:cs="Calibri Light"/>
                        </w:rPr>
                        <w:t xml:space="preserve"> due to ‘claim closure’</w:t>
                      </w:r>
                    </w:p>
                    <w:p w14:paraId="3ED79879" w14:textId="77777777" w:rsidR="003432FC" w:rsidRPr="0047696B" w:rsidRDefault="003432FC" w:rsidP="00707934">
                      <w:pPr>
                        <w:rPr>
                          <w:rFonts w:ascii="Calibri Light" w:hAnsi="Calibri Light" w:cs="Calibri Light"/>
                        </w:rPr>
                      </w:pPr>
                    </w:p>
                    <w:p w14:paraId="49E6B475" w14:textId="77777777" w:rsidR="00A54C71" w:rsidRPr="00A54C71" w:rsidRDefault="00707934" w:rsidP="00A54C71">
                      <w:pPr>
                        <w:rPr>
                          <w:rFonts w:ascii="Calibri Light" w:hAnsi="Calibri Light" w:cs="Calibri Light"/>
                        </w:rPr>
                      </w:pPr>
                      <w:r w:rsidRPr="0036619B">
                        <w:rPr>
                          <w:rFonts w:ascii="Calibri Light" w:hAnsi="Calibri Light" w:cs="Calibri Light"/>
                          <w:b/>
                          <w:bCs/>
                        </w:rPr>
                        <w:t>Read</w:t>
                      </w:r>
                      <w:r w:rsidR="003432FC" w:rsidRPr="0036619B">
                        <w:rPr>
                          <w:rFonts w:ascii="Calibri Light" w:hAnsi="Calibri Light" w:cs="Calibri Light"/>
                          <w:b/>
                          <w:bCs/>
                        </w:rPr>
                        <w:t xml:space="preserve"> the</w:t>
                      </w:r>
                      <w:r w:rsidRPr="0036619B">
                        <w:rPr>
                          <w:rFonts w:ascii="Calibri Light" w:hAnsi="Calibri Light" w:cs="Calibri Light"/>
                          <w:b/>
                          <w:bCs/>
                        </w:rPr>
                        <w:t xml:space="preserve"> whole letter carefully</w:t>
                      </w:r>
                      <w:r w:rsidRPr="0047696B">
                        <w:rPr>
                          <w:rFonts w:ascii="Calibri Light" w:hAnsi="Calibri Light" w:cs="Calibri Light"/>
                        </w:rPr>
                        <w:t xml:space="preserve"> </w:t>
                      </w:r>
                      <w:r w:rsidR="00A54C71" w:rsidRPr="00A54C71">
                        <w:rPr>
                          <w:rFonts w:ascii="Calibri Light" w:hAnsi="Calibri Light" w:cs="Calibri Light"/>
                        </w:rPr>
                        <w:t xml:space="preserve">and make any changes needed, in particular any text in </w:t>
                      </w:r>
                      <w:r w:rsidR="00A54C71" w:rsidRPr="0036619B">
                        <w:rPr>
                          <w:rFonts w:ascii="Calibri Light" w:hAnsi="Calibri Light" w:cs="Calibri Light"/>
                          <w:color w:val="EE0000"/>
                        </w:rPr>
                        <w:t>red</w:t>
                      </w:r>
                      <w:r w:rsidR="00A54C71" w:rsidRPr="00A54C71">
                        <w:rPr>
                          <w:rFonts w:ascii="Calibri Light" w:hAnsi="Calibri Light" w:cs="Calibri Light"/>
                        </w:rPr>
                        <w:t xml:space="preserve"> or [square brackets]. Delete all comments/ prompts/ instructions and then put on headed paper.</w:t>
                      </w:r>
                    </w:p>
                    <w:p w14:paraId="104A3069" w14:textId="77777777" w:rsidR="00707934" w:rsidRPr="0047696B" w:rsidRDefault="00707934" w:rsidP="00707934">
                      <w:pPr>
                        <w:rPr>
                          <w:rFonts w:ascii="Calibri Light" w:hAnsi="Calibri Light" w:cs="Calibri Light"/>
                        </w:rPr>
                      </w:pPr>
                    </w:p>
                    <w:p w14:paraId="092FD43C" w14:textId="711A65CC" w:rsidR="00707934" w:rsidRPr="0047696B" w:rsidRDefault="00A845C4" w:rsidP="00707934">
                      <w:pPr>
                        <w:rPr>
                          <w:rFonts w:ascii="Calibri Light" w:hAnsi="Calibri Light" w:cs="Calibri Light"/>
                        </w:rPr>
                      </w:pPr>
                      <w:r w:rsidRPr="00A845C4">
                        <w:rPr>
                          <w:rFonts w:ascii="Calibri Light" w:hAnsi="Calibri Light" w:cs="Calibri Light"/>
                          <w:lang w:val="en-US"/>
                        </w:rPr>
                        <w:t xml:space="preserve">In all cases </w:t>
                      </w:r>
                      <w:r w:rsidRPr="00A845C4">
                        <w:rPr>
                          <w:rFonts w:ascii="Calibri Light" w:hAnsi="Calibri Light" w:cs="Calibri Light"/>
                          <w:b/>
                          <w:bCs/>
                          <w:lang w:val="en-US"/>
                        </w:rPr>
                        <w:t>send your letter for review</w:t>
                      </w:r>
                      <w:r w:rsidRPr="00A845C4">
                        <w:rPr>
                          <w:rFonts w:ascii="Calibri Light" w:hAnsi="Calibri Light" w:cs="Calibri Light"/>
                          <w:lang w:val="en-US"/>
                        </w:rPr>
                        <w:t xml:space="preserve"> to </w:t>
                      </w:r>
                      <w:hyperlink r:id="rId18" w:history="1">
                        <w:r w:rsidR="00C03C18" w:rsidRPr="0047696B">
                          <w:rPr>
                            <w:rStyle w:val="Hyperlink"/>
                            <w:rFonts w:ascii="Calibri Light" w:hAnsi="Calibri Light" w:cs="Calibri Light"/>
                          </w:rPr>
                          <w:t>jrproject@cpag.org.uk</w:t>
                        </w:r>
                      </w:hyperlink>
                      <w:r w:rsidR="00707934" w:rsidRPr="0047696B">
                        <w:rPr>
                          <w:rFonts w:ascii="Calibri Light" w:hAnsi="Calibri Light" w:cs="Calibri Light"/>
                        </w:rPr>
                        <w:t xml:space="preserve"> before sending to DWP.</w:t>
                      </w:r>
                    </w:p>
                    <w:p w14:paraId="0AEDBC18" w14:textId="77777777" w:rsidR="00707934" w:rsidRPr="0047696B" w:rsidRDefault="00707934" w:rsidP="00707934">
                      <w:pPr>
                        <w:rPr>
                          <w:rFonts w:ascii="Calibri Light" w:hAnsi="Calibri Light" w:cs="Calibri Light"/>
                          <w:color w:val="FF0000"/>
                        </w:rPr>
                      </w:pPr>
                    </w:p>
                    <w:p w14:paraId="5D55A455" w14:textId="1CC03F31" w:rsidR="00707934" w:rsidRPr="0047696B" w:rsidRDefault="008169FA" w:rsidP="00707934">
                      <w:pPr>
                        <w:rPr>
                          <w:rFonts w:ascii="Calibri Light" w:hAnsi="Calibri Light" w:cs="Calibri Light"/>
                          <w:b/>
                          <w:bCs/>
                          <w:color w:val="FF0000"/>
                        </w:rPr>
                      </w:pPr>
                      <w:r w:rsidRPr="008169FA">
                        <w:rPr>
                          <w:rFonts w:ascii="Calibri Light" w:hAnsi="Calibri Light" w:cs="Calibri Light"/>
                          <w:b/>
                          <w:bCs/>
                          <w:color w:val="FF0000"/>
                          <w:lang w:val="en-US"/>
                        </w:rPr>
                        <w:t>Delete box before sending</w:t>
                      </w:r>
                      <w:r w:rsidRPr="008169FA" w:rsidDel="00B2097A">
                        <w:rPr>
                          <w:rFonts w:ascii="Calibri Light" w:hAnsi="Calibri Light" w:cs="Calibri Light"/>
                          <w:b/>
                          <w:bCs/>
                          <w:color w:val="FF0000"/>
                        </w:rPr>
                        <w:t xml:space="preserve"> </w:t>
                      </w:r>
                    </w:p>
                    <w:p w14:paraId="398E32E3" w14:textId="77777777" w:rsidR="00707934" w:rsidRPr="00151DF5" w:rsidRDefault="00707934" w:rsidP="00707934"/>
                  </w:txbxContent>
                </v:textbox>
                <w10:wrap type="square"/>
              </v:shape>
            </w:pict>
          </mc:Fallback>
        </mc:AlternateContent>
      </w:r>
      <w:r w:rsidR="0047696B" w:rsidRPr="00B2097A">
        <w:rPr>
          <w:rFonts w:ascii="Calibri Light" w:hAnsi="Calibri Light" w:cs="Calibri Light"/>
          <w:noProof/>
        </w:rPr>
        <mc:AlternateContent>
          <mc:Choice Requires="wps">
            <w:drawing>
              <wp:anchor distT="45720" distB="45720" distL="114300" distR="114300" simplePos="0" relativeHeight="251656192" behindDoc="0" locked="0" layoutInCell="1" allowOverlap="1" wp14:anchorId="02EB03B3" wp14:editId="2BBDC428">
                <wp:simplePos x="0" y="0"/>
                <wp:positionH relativeFrom="column">
                  <wp:posOffset>-314325</wp:posOffset>
                </wp:positionH>
                <wp:positionV relativeFrom="paragraph">
                  <wp:posOffset>6985</wp:posOffset>
                </wp:positionV>
                <wp:extent cx="2750820" cy="34213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3421380"/>
                        </a:xfrm>
                        <a:prstGeom prst="rect">
                          <a:avLst/>
                        </a:prstGeom>
                        <a:solidFill>
                          <a:srgbClr val="FFFFFF"/>
                        </a:solidFill>
                        <a:ln w="9525">
                          <a:solidFill>
                            <a:srgbClr val="000000"/>
                          </a:solidFill>
                          <a:miter lim="800000"/>
                          <a:headEnd/>
                          <a:tailEnd/>
                        </a:ln>
                      </wps:spPr>
                      <wps:txbx>
                        <w:txbxContent>
                          <w:p w14:paraId="3D6EC60D" w14:textId="19FD65F2" w:rsidR="00D71AC2" w:rsidRPr="0047696B" w:rsidRDefault="00D71AC2" w:rsidP="00D71AC2">
                            <w:pPr>
                              <w:rPr>
                                <w:rFonts w:ascii="Calibri Light" w:hAnsi="Calibri Light" w:cs="Calibri Light"/>
                                <w:b/>
                                <w:bCs/>
                              </w:rPr>
                            </w:pPr>
                            <w:r w:rsidRPr="0047696B">
                              <w:rPr>
                                <w:rFonts w:ascii="Calibri Light" w:hAnsi="Calibri Light" w:cs="Calibri Light"/>
                                <w:b/>
                                <w:bCs/>
                              </w:rPr>
                              <w:t>Only use this letter if your client</w:t>
                            </w:r>
                            <w:r w:rsidR="00707934" w:rsidRPr="0047696B">
                              <w:rPr>
                                <w:rFonts w:ascii="Calibri Light" w:hAnsi="Calibri Light" w:cs="Calibri Light"/>
                                <w:b/>
                                <w:bCs/>
                              </w:rPr>
                              <w:t xml:space="preserve"> has</w:t>
                            </w:r>
                            <w:r w:rsidRPr="0047696B">
                              <w:rPr>
                                <w:rFonts w:ascii="Calibri Light" w:hAnsi="Calibri Light" w:cs="Calibri Light"/>
                                <w:b/>
                                <w:bCs/>
                              </w:rPr>
                              <w:t>:</w:t>
                            </w:r>
                          </w:p>
                          <w:p w14:paraId="5DB0A475" w14:textId="77777777" w:rsidR="00D71AC2" w:rsidRPr="0047696B" w:rsidRDefault="00D71AC2" w:rsidP="00D71AC2">
                            <w:pPr>
                              <w:rPr>
                                <w:rFonts w:ascii="Calibri Light" w:hAnsi="Calibri Light" w:cs="Calibri Light"/>
                                <w:b/>
                                <w:bCs/>
                              </w:rPr>
                            </w:pPr>
                          </w:p>
                          <w:p w14:paraId="12B0CC3C" w14:textId="507CD2BF" w:rsidR="00707934" w:rsidRPr="0047696B" w:rsidRDefault="00707934" w:rsidP="00D71AC2">
                            <w:pPr>
                              <w:pStyle w:val="ListParagraph"/>
                              <w:numPr>
                                <w:ilvl w:val="0"/>
                                <w:numId w:val="9"/>
                              </w:numPr>
                              <w:spacing w:line="259" w:lineRule="auto"/>
                              <w:rPr>
                                <w:rFonts w:ascii="Calibri Light" w:hAnsi="Calibri Light" w:cs="Calibri Light"/>
                              </w:rPr>
                            </w:pPr>
                            <w:r w:rsidRPr="0047696B">
                              <w:rPr>
                                <w:rFonts w:ascii="Calibri Light" w:hAnsi="Calibri Light" w:cs="Calibri Light"/>
                              </w:rPr>
                              <w:t xml:space="preserve">refugee status </w:t>
                            </w:r>
                            <w:r w:rsidR="006C1DB2" w:rsidRPr="0047696B">
                              <w:rPr>
                                <w:rFonts w:ascii="Calibri Light" w:hAnsi="Calibri Light" w:cs="Calibri Light"/>
                              </w:rPr>
                              <w:t>/</w:t>
                            </w:r>
                            <w:r w:rsidR="00042DD5" w:rsidRPr="0047696B">
                              <w:rPr>
                                <w:rFonts w:ascii="Calibri Light" w:hAnsi="Calibri Light" w:cs="Calibri Light"/>
                              </w:rPr>
                              <w:t xml:space="preserve"> humanitarian protection</w:t>
                            </w:r>
                            <w:r w:rsidR="006C1DB2" w:rsidRPr="0047696B">
                              <w:rPr>
                                <w:rFonts w:ascii="Calibri Light" w:hAnsi="Calibri Light" w:cs="Calibri Light"/>
                              </w:rPr>
                              <w:t xml:space="preserve"> </w:t>
                            </w:r>
                            <w:r w:rsidR="00042DD5" w:rsidRPr="0047696B">
                              <w:rPr>
                                <w:rFonts w:ascii="Calibri Light" w:hAnsi="Calibri Light" w:cs="Calibri Light"/>
                              </w:rPr>
                              <w:t>/</w:t>
                            </w:r>
                            <w:r w:rsidR="006C1DB2" w:rsidRPr="0047696B">
                              <w:rPr>
                                <w:rFonts w:ascii="Calibri Light" w:hAnsi="Calibri Light" w:cs="Calibri Light"/>
                              </w:rPr>
                              <w:t xml:space="preserve"> </w:t>
                            </w:r>
                            <w:r w:rsidR="00042DD5" w:rsidRPr="0047696B">
                              <w:rPr>
                                <w:rFonts w:ascii="Calibri Light" w:hAnsi="Calibri Light" w:cs="Calibri Light"/>
                              </w:rPr>
                              <w:t xml:space="preserve">leave outside the </w:t>
                            </w:r>
                            <w:r w:rsidR="006C1DB2" w:rsidRPr="0047696B">
                              <w:rPr>
                                <w:rFonts w:ascii="Calibri Light" w:hAnsi="Calibri Light" w:cs="Calibri Light"/>
                              </w:rPr>
                              <w:t xml:space="preserve"> immigration </w:t>
                            </w:r>
                            <w:r w:rsidR="00042DD5" w:rsidRPr="0047696B">
                              <w:rPr>
                                <w:rFonts w:ascii="Calibri Light" w:hAnsi="Calibri Light" w:cs="Calibri Light"/>
                              </w:rPr>
                              <w:t>rules.</w:t>
                            </w:r>
                          </w:p>
                          <w:p w14:paraId="5C301FD4" w14:textId="2A7F1212" w:rsidR="00707934" w:rsidRPr="0047696B" w:rsidRDefault="00707934" w:rsidP="00D71AC2">
                            <w:pPr>
                              <w:pStyle w:val="ListParagraph"/>
                              <w:numPr>
                                <w:ilvl w:val="0"/>
                                <w:numId w:val="9"/>
                              </w:numPr>
                              <w:spacing w:line="259" w:lineRule="auto"/>
                              <w:rPr>
                                <w:rFonts w:ascii="Calibri Light" w:hAnsi="Calibri Light" w:cs="Calibri Light"/>
                              </w:rPr>
                            </w:pPr>
                            <w:r w:rsidRPr="0047696B">
                              <w:rPr>
                                <w:rFonts w:ascii="Calibri Light" w:hAnsi="Calibri Light" w:cs="Calibri Light"/>
                              </w:rPr>
                              <w:t xml:space="preserve">claimed universal credit </w:t>
                            </w:r>
                          </w:p>
                          <w:p w14:paraId="13351E11" w14:textId="67E50811" w:rsidR="00707934" w:rsidRPr="0047696B" w:rsidRDefault="00707934" w:rsidP="00D71AC2">
                            <w:pPr>
                              <w:pStyle w:val="ListParagraph"/>
                              <w:numPr>
                                <w:ilvl w:val="0"/>
                                <w:numId w:val="9"/>
                              </w:numPr>
                              <w:spacing w:line="259" w:lineRule="auto"/>
                              <w:rPr>
                                <w:rFonts w:ascii="Calibri Light" w:hAnsi="Calibri Light" w:cs="Calibri Light"/>
                              </w:rPr>
                            </w:pPr>
                            <w:r w:rsidRPr="0047696B">
                              <w:rPr>
                                <w:rFonts w:ascii="Calibri Light" w:hAnsi="Calibri Light" w:cs="Calibri Light"/>
                              </w:rPr>
                              <w:t>been required to satisfy the habitual residence test</w:t>
                            </w:r>
                          </w:p>
                          <w:p w14:paraId="3B515E39" w14:textId="36D0EB4F" w:rsidR="00707934" w:rsidRPr="0047696B" w:rsidRDefault="00707934" w:rsidP="00D71AC2">
                            <w:pPr>
                              <w:pStyle w:val="ListParagraph"/>
                              <w:numPr>
                                <w:ilvl w:val="0"/>
                                <w:numId w:val="9"/>
                              </w:numPr>
                              <w:spacing w:line="259" w:lineRule="auto"/>
                              <w:rPr>
                                <w:rFonts w:ascii="Calibri Light" w:hAnsi="Calibri Light" w:cs="Calibri Light"/>
                              </w:rPr>
                            </w:pPr>
                            <w:r w:rsidRPr="0047696B">
                              <w:rPr>
                                <w:rFonts w:ascii="Calibri Light" w:hAnsi="Calibri Light" w:cs="Calibri Light"/>
                              </w:rPr>
                              <w:t>has</w:t>
                            </w:r>
                            <w:r w:rsidR="00FE2802" w:rsidRPr="0047696B">
                              <w:rPr>
                                <w:rFonts w:ascii="Calibri Light" w:hAnsi="Calibri Light" w:cs="Calibri Light"/>
                              </w:rPr>
                              <w:t xml:space="preserve"> had</w:t>
                            </w:r>
                            <w:r w:rsidRPr="0047696B">
                              <w:rPr>
                                <w:rFonts w:ascii="Calibri Light" w:hAnsi="Calibri Light" w:cs="Calibri Light"/>
                              </w:rPr>
                              <w:t xml:space="preserve"> their UC claim ‘closed’</w:t>
                            </w:r>
                            <w:r w:rsidR="00C03C18" w:rsidRPr="0047696B">
                              <w:rPr>
                                <w:rFonts w:ascii="Calibri Light" w:hAnsi="Calibri Light" w:cs="Calibri Light"/>
                              </w:rPr>
                              <w:t xml:space="preserve"> because they have failed the HRT</w:t>
                            </w:r>
                          </w:p>
                          <w:p w14:paraId="0794B37F" w14:textId="77777777" w:rsidR="00707934" w:rsidRPr="0047696B" w:rsidRDefault="00707934" w:rsidP="00707934">
                            <w:pPr>
                              <w:pStyle w:val="ListParagraph"/>
                              <w:spacing w:line="259" w:lineRule="auto"/>
                              <w:rPr>
                                <w:rFonts w:ascii="Calibri Light" w:hAnsi="Calibri Light" w:cs="Calibri Light"/>
                              </w:rPr>
                            </w:pPr>
                          </w:p>
                          <w:p w14:paraId="76713A64" w14:textId="3C7EC5A0" w:rsidR="00707934" w:rsidRPr="0047696B" w:rsidRDefault="00707934" w:rsidP="00707934">
                            <w:pPr>
                              <w:pStyle w:val="ListParagraph"/>
                              <w:spacing w:line="259" w:lineRule="auto"/>
                              <w:ind w:left="0"/>
                              <w:rPr>
                                <w:rFonts w:ascii="Calibri Light" w:hAnsi="Calibri Light" w:cs="Calibri Light"/>
                              </w:rPr>
                            </w:pPr>
                            <w:r w:rsidRPr="0047696B">
                              <w:rPr>
                                <w:rFonts w:ascii="Calibri Light" w:hAnsi="Calibri Light" w:cs="Calibri Light"/>
                              </w:rPr>
                              <w:t xml:space="preserve">As well as sending this letter, seek a mandatory reconsideration of the decision to refuse your client benefit. </w:t>
                            </w:r>
                          </w:p>
                          <w:p w14:paraId="12DA721A" w14:textId="77777777" w:rsidR="00707934" w:rsidRPr="0047696B" w:rsidRDefault="00707934" w:rsidP="00D71AC2">
                            <w:pPr>
                              <w:rPr>
                                <w:rFonts w:ascii="Calibri Light" w:hAnsi="Calibri Light" w:cs="Calibri Light"/>
                                <w:b/>
                                <w:bCs/>
                                <w:color w:val="FF0000"/>
                              </w:rPr>
                            </w:pPr>
                          </w:p>
                          <w:p w14:paraId="06AECF6F" w14:textId="720AB6B2" w:rsidR="00D71AC2" w:rsidRPr="0047696B" w:rsidRDefault="00A54C71" w:rsidP="00D71AC2">
                            <w:pPr>
                              <w:rPr>
                                <w:rFonts w:ascii="Calibri Light" w:hAnsi="Calibri Light" w:cs="Calibri Light"/>
                                <w:b/>
                                <w:bCs/>
                                <w:color w:val="FF0000"/>
                              </w:rPr>
                            </w:pPr>
                            <w:r>
                              <w:rPr>
                                <w:rFonts w:ascii="Calibri Light" w:hAnsi="Calibri Light" w:cs="Calibri Light"/>
                                <w:b/>
                                <w:bCs/>
                                <w:color w:val="FF0000"/>
                              </w:rPr>
                              <w:t>Delete box before sending</w:t>
                            </w:r>
                          </w:p>
                          <w:p w14:paraId="7B587E88" w14:textId="77777777" w:rsidR="00D71AC2" w:rsidRPr="0047696B" w:rsidRDefault="00D71AC2" w:rsidP="00D71AC2">
                            <w:pPr>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B03B3" id="_x0000_s1028" type="#_x0000_t202" style="position:absolute;margin-left:-24.75pt;margin-top:.55pt;width:216.6pt;height:269.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">
                <v:textbox>
                  <w:txbxContent>
                    <w:p w14:paraId="3D6EC60D" w14:textId="19FD65F2" w:rsidR="00D71AC2" w:rsidRPr="0047696B" w:rsidRDefault="00D71AC2" w:rsidP="00D71AC2">
                      <w:pPr>
                        <w:rPr>
                          <w:rFonts w:ascii="Calibri Light" w:hAnsi="Calibri Light" w:cs="Calibri Light"/>
                          <w:b/>
                          <w:bCs/>
                        </w:rPr>
                      </w:pPr>
                      <w:r w:rsidRPr="0047696B">
                        <w:rPr>
                          <w:rFonts w:ascii="Calibri Light" w:hAnsi="Calibri Light" w:cs="Calibri Light"/>
                          <w:b/>
                          <w:bCs/>
                        </w:rPr>
                        <w:t>Only use this letter if your client</w:t>
                      </w:r>
                      <w:r w:rsidR="00707934" w:rsidRPr="0047696B">
                        <w:rPr>
                          <w:rFonts w:ascii="Calibri Light" w:hAnsi="Calibri Light" w:cs="Calibri Light"/>
                          <w:b/>
                          <w:bCs/>
                        </w:rPr>
                        <w:t xml:space="preserve"> has</w:t>
                      </w:r>
                      <w:r w:rsidRPr="0047696B">
                        <w:rPr>
                          <w:rFonts w:ascii="Calibri Light" w:hAnsi="Calibri Light" w:cs="Calibri Light"/>
                          <w:b/>
                          <w:bCs/>
                        </w:rPr>
                        <w:t>:</w:t>
                      </w:r>
                    </w:p>
                    <w:p w14:paraId="5DB0A475" w14:textId="77777777" w:rsidR="00D71AC2" w:rsidRPr="0047696B" w:rsidRDefault="00D71AC2" w:rsidP="00D71AC2">
                      <w:pPr>
                        <w:rPr>
                          <w:rFonts w:ascii="Calibri Light" w:hAnsi="Calibri Light" w:cs="Calibri Light"/>
                          <w:b/>
                          <w:bCs/>
                        </w:rPr>
                      </w:pPr>
                    </w:p>
                    <w:p w14:paraId="12B0CC3C" w14:textId="507CD2BF" w:rsidR="00707934" w:rsidRPr="0047696B" w:rsidRDefault="00707934" w:rsidP="00D71AC2">
                      <w:pPr>
                        <w:pStyle w:val="ListParagraph"/>
                        <w:numPr>
                          <w:ilvl w:val="0"/>
                          <w:numId w:val="9"/>
                        </w:numPr>
                        <w:spacing w:line="259" w:lineRule="auto"/>
                        <w:rPr>
                          <w:rFonts w:ascii="Calibri Light" w:hAnsi="Calibri Light" w:cs="Calibri Light"/>
                        </w:rPr>
                      </w:pPr>
                      <w:r w:rsidRPr="0047696B">
                        <w:rPr>
                          <w:rFonts w:ascii="Calibri Light" w:hAnsi="Calibri Light" w:cs="Calibri Light"/>
                        </w:rPr>
                        <w:t xml:space="preserve">refugee status </w:t>
                      </w:r>
                      <w:r w:rsidR="006C1DB2" w:rsidRPr="0047696B">
                        <w:rPr>
                          <w:rFonts w:ascii="Calibri Light" w:hAnsi="Calibri Light" w:cs="Calibri Light"/>
                        </w:rPr>
                        <w:t>/</w:t>
                      </w:r>
                      <w:r w:rsidR="00042DD5" w:rsidRPr="0047696B">
                        <w:rPr>
                          <w:rFonts w:ascii="Calibri Light" w:hAnsi="Calibri Light" w:cs="Calibri Light"/>
                        </w:rPr>
                        <w:t xml:space="preserve"> humanitarian protection</w:t>
                      </w:r>
                      <w:r w:rsidR="006C1DB2" w:rsidRPr="0047696B">
                        <w:rPr>
                          <w:rFonts w:ascii="Calibri Light" w:hAnsi="Calibri Light" w:cs="Calibri Light"/>
                        </w:rPr>
                        <w:t xml:space="preserve"> </w:t>
                      </w:r>
                      <w:r w:rsidR="00042DD5" w:rsidRPr="0047696B">
                        <w:rPr>
                          <w:rFonts w:ascii="Calibri Light" w:hAnsi="Calibri Light" w:cs="Calibri Light"/>
                        </w:rPr>
                        <w:t>/</w:t>
                      </w:r>
                      <w:r w:rsidR="006C1DB2" w:rsidRPr="0047696B">
                        <w:rPr>
                          <w:rFonts w:ascii="Calibri Light" w:hAnsi="Calibri Light" w:cs="Calibri Light"/>
                        </w:rPr>
                        <w:t xml:space="preserve"> </w:t>
                      </w:r>
                      <w:r w:rsidR="00042DD5" w:rsidRPr="0047696B">
                        <w:rPr>
                          <w:rFonts w:ascii="Calibri Light" w:hAnsi="Calibri Light" w:cs="Calibri Light"/>
                        </w:rPr>
                        <w:t xml:space="preserve">leave outside the </w:t>
                      </w:r>
                      <w:r w:rsidR="006C1DB2" w:rsidRPr="0047696B">
                        <w:rPr>
                          <w:rFonts w:ascii="Calibri Light" w:hAnsi="Calibri Light" w:cs="Calibri Light"/>
                        </w:rPr>
                        <w:t xml:space="preserve"> immigration </w:t>
                      </w:r>
                      <w:r w:rsidR="00042DD5" w:rsidRPr="0047696B">
                        <w:rPr>
                          <w:rFonts w:ascii="Calibri Light" w:hAnsi="Calibri Light" w:cs="Calibri Light"/>
                        </w:rPr>
                        <w:t>rules.</w:t>
                      </w:r>
                    </w:p>
                    <w:p w14:paraId="5C301FD4" w14:textId="2A7F1212" w:rsidR="00707934" w:rsidRPr="0047696B" w:rsidRDefault="00707934" w:rsidP="00D71AC2">
                      <w:pPr>
                        <w:pStyle w:val="ListParagraph"/>
                        <w:numPr>
                          <w:ilvl w:val="0"/>
                          <w:numId w:val="9"/>
                        </w:numPr>
                        <w:spacing w:line="259" w:lineRule="auto"/>
                        <w:rPr>
                          <w:rFonts w:ascii="Calibri Light" w:hAnsi="Calibri Light" w:cs="Calibri Light"/>
                        </w:rPr>
                      </w:pPr>
                      <w:r w:rsidRPr="0047696B">
                        <w:rPr>
                          <w:rFonts w:ascii="Calibri Light" w:hAnsi="Calibri Light" w:cs="Calibri Light"/>
                        </w:rPr>
                        <w:t xml:space="preserve">claimed universal credit </w:t>
                      </w:r>
                    </w:p>
                    <w:p w14:paraId="13351E11" w14:textId="67E50811" w:rsidR="00707934" w:rsidRPr="0047696B" w:rsidRDefault="00707934" w:rsidP="00D71AC2">
                      <w:pPr>
                        <w:pStyle w:val="ListParagraph"/>
                        <w:numPr>
                          <w:ilvl w:val="0"/>
                          <w:numId w:val="9"/>
                        </w:numPr>
                        <w:spacing w:line="259" w:lineRule="auto"/>
                        <w:rPr>
                          <w:rFonts w:ascii="Calibri Light" w:hAnsi="Calibri Light" w:cs="Calibri Light"/>
                        </w:rPr>
                      </w:pPr>
                      <w:r w:rsidRPr="0047696B">
                        <w:rPr>
                          <w:rFonts w:ascii="Calibri Light" w:hAnsi="Calibri Light" w:cs="Calibri Light"/>
                        </w:rPr>
                        <w:t>been required to satisfy the habitual residence test</w:t>
                      </w:r>
                    </w:p>
                    <w:p w14:paraId="3B515E39" w14:textId="36D0EB4F" w:rsidR="00707934" w:rsidRPr="0047696B" w:rsidRDefault="00707934" w:rsidP="00D71AC2">
                      <w:pPr>
                        <w:pStyle w:val="ListParagraph"/>
                        <w:numPr>
                          <w:ilvl w:val="0"/>
                          <w:numId w:val="9"/>
                        </w:numPr>
                        <w:spacing w:line="259" w:lineRule="auto"/>
                        <w:rPr>
                          <w:rFonts w:ascii="Calibri Light" w:hAnsi="Calibri Light" w:cs="Calibri Light"/>
                        </w:rPr>
                      </w:pPr>
                      <w:r w:rsidRPr="0047696B">
                        <w:rPr>
                          <w:rFonts w:ascii="Calibri Light" w:hAnsi="Calibri Light" w:cs="Calibri Light"/>
                        </w:rPr>
                        <w:t>has</w:t>
                      </w:r>
                      <w:r w:rsidR="00FE2802" w:rsidRPr="0047696B">
                        <w:rPr>
                          <w:rFonts w:ascii="Calibri Light" w:hAnsi="Calibri Light" w:cs="Calibri Light"/>
                        </w:rPr>
                        <w:t xml:space="preserve"> had</w:t>
                      </w:r>
                      <w:r w:rsidRPr="0047696B">
                        <w:rPr>
                          <w:rFonts w:ascii="Calibri Light" w:hAnsi="Calibri Light" w:cs="Calibri Light"/>
                        </w:rPr>
                        <w:t xml:space="preserve"> their UC claim ‘closed’</w:t>
                      </w:r>
                      <w:r w:rsidR="00C03C18" w:rsidRPr="0047696B">
                        <w:rPr>
                          <w:rFonts w:ascii="Calibri Light" w:hAnsi="Calibri Light" w:cs="Calibri Light"/>
                        </w:rPr>
                        <w:t xml:space="preserve"> because they have failed the HRT</w:t>
                      </w:r>
                    </w:p>
                    <w:p w14:paraId="0794B37F" w14:textId="77777777" w:rsidR="00707934" w:rsidRPr="0047696B" w:rsidRDefault="00707934" w:rsidP="00707934">
                      <w:pPr>
                        <w:pStyle w:val="ListParagraph"/>
                        <w:spacing w:line="259" w:lineRule="auto"/>
                        <w:rPr>
                          <w:rFonts w:ascii="Calibri Light" w:hAnsi="Calibri Light" w:cs="Calibri Light"/>
                        </w:rPr>
                      </w:pPr>
                    </w:p>
                    <w:p w14:paraId="76713A64" w14:textId="3C7EC5A0" w:rsidR="00707934" w:rsidRPr="0047696B" w:rsidRDefault="00707934" w:rsidP="00707934">
                      <w:pPr>
                        <w:pStyle w:val="ListParagraph"/>
                        <w:spacing w:line="259" w:lineRule="auto"/>
                        <w:ind w:left="0"/>
                        <w:rPr>
                          <w:rFonts w:ascii="Calibri Light" w:hAnsi="Calibri Light" w:cs="Calibri Light"/>
                        </w:rPr>
                      </w:pPr>
                      <w:r w:rsidRPr="0047696B">
                        <w:rPr>
                          <w:rFonts w:ascii="Calibri Light" w:hAnsi="Calibri Light" w:cs="Calibri Light"/>
                        </w:rPr>
                        <w:t xml:space="preserve">As well as sending this letter, seek a mandatory reconsideration of the decision to refuse your client benefit. </w:t>
                      </w:r>
                    </w:p>
                    <w:p w14:paraId="12DA721A" w14:textId="77777777" w:rsidR="00707934" w:rsidRPr="0047696B" w:rsidRDefault="00707934" w:rsidP="00D71AC2">
                      <w:pPr>
                        <w:rPr>
                          <w:rFonts w:ascii="Calibri Light" w:hAnsi="Calibri Light" w:cs="Calibri Light"/>
                          <w:b/>
                          <w:bCs/>
                          <w:color w:val="FF0000"/>
                        </w:rPr>
                      </w:pPr>
                    </w:p>
                    <w:p w14:paraId="06AECF6F" w14:textId="720AB6B2" w:rsidR="00D71AC2" w:rsidRPr="0047696B" w:rsidRDefault="00A54C71" w:rsidP="00D71AC2">
                      <w:pPr>
                        <w:rPr>
                          <w:rFonts w:ascii="Calibri Light" w:hAnsi="Calibri Light" w:cs="Calibri Light"/>
                          <w:b/>
                          <w:bCs/>
                          <w:color w:val="FF0000"/>
                        </w:rPr>
                      </w:pPr>
                      <w:r>
                        <w:rPr>
                          <w:rFonts w:ascii="Calibri Light" w:hAnsi="Calibri Light" w:cs="Calibri Light"/>
                          <w:b/>
                          <w:bCs/>
                          <w:color w:val="FF0000"/>
                        </w:rPr>
                        <w:t>Delete box before sending</w:t>
                      </w:r>
                    </w:p>
                    <w:p w14:paraId="7B587E88" w14:textId="77777777" w:rsidR="00D71AC2" w:rsidRPr="0047696B" w:rsidRDefault="00D71AC2" w:rsidP="00D71AC2">
                      <w:pPr>
                        <w:rPr>
                          <w:rFonts w:ascii="Calibri Light" w:hAnsi="Calibri Light" w:cs="Calibri Light"/>
                        </w:rPr>
                      </w:pPr>
                    </w:p>
                  </w:txbxContent>
                </v:textbox>
                <w10:wrap type="square"/>
              </v:shape>
            </w:pict>
          </mc:Fallback>
        </mc:AlternateContent>
      </w:r>
    </w:p>
    <w:p w14:paraId="5C2ECAFF" w14:textId="77777777" w:rsidR="00FA4F46" w:rsidRPr="0036619B" w:rsidRDefault="00FA4F46" w:rsidP="007666A4">
      <w:pPr>
        <w:pStyle w:val="NormalWeb"/>
        <w:spacing w:before="0" w:beforeAutospacing="0" w:after="0" w:afterAutospacing="0"/>
        <w:ind w:left="-567"/>
        <w:rPr>
          <w:rFonts w:ascii="Calibri Light" w:hAnsi="Calibri Light" w:cs="Calibri Light"/>
          <w:color w:val="EE0000"/>
        </w:rPr>
      </w:pPr>
      <w:r w:rsidRPr="00B2097A">
        <w:rPr>
          <w:rFonts w:ascii="Calibri Light" w:hAnsi="Calibri Light" w:cs="Calibri Light"/>
          <w:color w:val="000000" w:themeColor="text1"/>
        </w:rPr>
        <w:t>[</w:t>
      </w:r>
      <w:r w:rsidRPr="0036619B">
        <w:rPr>
          <w:rFonts w:ascii="Calibri Light" w:hAnsi="Calibri Light" w:cs="Calibri Light"/>
          <w:color w:val="EE0000"/>
        </w:rPr>
        <w:t>address your letter to either the:</w:t>
      </w:r>
    </w:p>
    <w:p w14:paraId="0A2E8F54" w14:textId="77777777" w:rsidR="00FA4F46" w:rsidRPr="0036619B" w:rsidRDefault="00FA4F46" w:rsidP="007666A4">
      <w:pPr>
        <w:pStyle w:val="NormalWeb"/>
        <w:spacing w:before="0" w:beforeAutospacing="0" w:after="0" w:afterAutospacing="0"/>
        <w:ind w:left="-567"/>
        <w:rPr>
          <w:rFonts w:ascii="Calibri Light" w:hAnsi="Calibri Light" w:cs="Calibri Light"/>
          <w:color w:val="EE0000"/>
        </w:rPr>
      </w:pPr>
      <w:r w:rsidRPr="0036619B">
        <w:rPr>
          <w:rFonts w:ascii="Calibri Light" w:hAnsi="Calibri Light" w:cs="Calibri Light"/>
          <w:color w:val="EE0000"/>
        </w:rPr>
        <w:t xml:space="preserve">address on your client’s decision letter, </w:t>
      </w:r>
    </w:p>
    <w:p w14:paraId="373D3234" w14:textId="77777777" w:rsidR="00FA4F46" w:rsidRPr="0036619B" w:rsidRDefault="00FA4F46" w:rsidP="007666A4">
      <w:pPr>
        <w:pStyle w:val="NormalWeb"/>
        <w:spacing w:before="0" w:beforeAutospacing="0" w:after="0" w:afterAutospacing="0"/>
        <w:ind w:left="-567"/>
        <w:rPr>
          <w:rFonts w:ascii="Calibri Light" w:hAnsi="Calibri Light" w:cs="Calibri Light"/>
          <w:color w:val="EE0000"/>
        </w:rPr>
      </w:pPr>
      <w:r w:rsidRPr="0036619B">
        <w:rPr>
          <w:rFonts w:ascii="Calibri Light" w:hAnsi="Calibri Light" w:cs="Calibri Light"/>
          <w:color w:val="EE0000"/>
        </w:rPr>
        <w:t>address your client sent their claim to, or</w:t>
      </w:r>
    </w:p>
    <w:p w14:paraId="41BBC092" w14:textId="77777777" w:rsidR="00FA4F46" w:rsidRPr="0036619B" w:rsidRDefault="00FA4F46" w:rsidP="007666A4">
      <w:pPr>
        <w:pStyle w:val="NormalWeb"/>
        <w:spacing w:before="0" w:beforeAutospacing="0" w:after="0" w:afterAutospacing="0"/>
        <w:ind w:left="-567"/>
        <w:rPr>
          <w:rFonts w:ascii="Calibri Light" w:hAnsi="Calibri Light" w:cs="Calibri Light"/>
          <w:color w:val="EE0000"/>
        </w:rPr>
      </w:pPr>
      <w:r w:rsidRPr="0036619B">
        <w:rPr>
          <w:rFonts w:ascii="Calibri Light" w:hAnsi="Calibri Light" w:cs="Calibri Light"/>
          <w:color w:val="EE0000"/>
        </w:rPr>
        <w:t>address on relevant DWP correspondence; or</w:t>
      </w:r>
    </w:p>
    <w:p w14:paraId="5AD7660C" w14:textId="77777777" w:rsidR="00FA4F46" w:rsidRPr="00B2097A" w:rsidRDefault="00FA4F46" w:rsidP="007666A4">
      <w:pPr>
        <w:pStyle w:val="NormalWeb"/>
        <w:spacing w:before="0" w:beforeAutospacing="0" w:after="0" w:afterAutospacing="0"/>
        <w:ind w:left="-567"/>
        <w:rPr>
          <w:rFonts w:ascii="Calibri Light" w:hAnsi="Calibri Light" w:cs="Calibri Light"/>
          <w:color w:val="000000" w:themeColor="text1"/>
        </w:rPr>
      </w:pPr>
      <w:r w:rsidRPr="0036619B">
        <w:rPr>
          <w:rFonts w:ascii="Calibri Light" w:hAnsi="Calibri Light" w:cs="Calibri Light"/>
          <w:color w:val="EE0000"/>
        </w:rPr>
        <w:t>request an upload link to post it to your client’s online UC account</w:t>
      </w:r>
      <w:r w:rsidRPr="00B2097A">
        <w:rPr>
          <w:rFonts w:ascii="Calibri Light" w:hAnsi="Calibri Light" w:cs="Calibri Light"/>
          <w:color w:val="000000" w:themeColor="text1"/>
        </w:rPr>
        <w:t>]</w:t>
      </w:r>
    </w:p>
    <w:p w14:paraId="1472BF5E" w14:textId="77777777" w:rsidR="00FA4F46" w:rsidRPr="00B2097A" w:rsidRDefault="00FA4F46" w:rsidP="007666A4">
      <w:pPr>
        <w:pStyle w:val="NormalWeb"/>
        <w:spacing w:before="0" w:beforeAutospacing="0" w:after="0" w:afterAutospacing="0"/>
        <w:ind w:left="-567"/>
        <w:rPr>
          <w:rFonts w:ascii="Calibri Light" w:hAnsi="Calibri Light" w:cs="Calibri Light"/>
          <w:color w:val="000000" w:themeColor="text1"/>
        </w:rPr>
      </w:pPr>
    </w:p>
    <w:p w14:paraId="112426EF" w14:textId="77777777" w:rsidR="00FA4F46" w:rsidRPr="00B2097A" w:rsidRDefault="00FA4F46" w:rsidP="007666A4">
      <w:pPr>
        <w:pStyle w:val="NormalWeb"/>
        <w:spacing w:before="0" w:beforeAutospacing="0" w:after="0" w:afterAutospacing="0"/>
        <w:ind w:left="-567"/>
        <w:rPr>
          <w:rFonts w:ascii="Calibri Light" w:hAnsi="Calibri Light" w:cs="Calibri Light"/>
          <w:color w:val="000000" w:themeColor="text1"/>
        </w:rPr>
      </w:pPr>
    </w:p>
    <w:p w14:paraId="32F651A0" w14:textId="701CDD9C" w:rsidR="00FA4F46" w:rsidRPr="001B2415" w:rsidRDefault="00FA4F46" w:rsidP="007666A4">
      <w:pPr>
        <w:pStyle w:val="NormalWeb"/>
        <w:spacing w:before="0" w:beforeAutospacing="0" w:after="0" w:afterAutospacing="0"/>
        <w:ind w:left="-567"/>
        <w:rPr>
          <w:rFonts w:ascii="Calibri Light" w:hAnsi="Calibri Light" w:cs="Calibri Light"/>
          <w:i/>
          <w:iCs/>
          <w:color w:val="000000" w:themeColor="text1"/>
        </w:rPr>
      </w:pPr>
      <w:r w:rsidRPr="0036619B">
        <w:rPr>
          <w:rFonts w:ascii="Calibri Light" w:hAnsi="Calibri Light" w:cs="Calibri Light"/>
          <w:color w:val="000000" w:themeColor="text1"/>
        </w:rPr>
        <w:t>And by email to:</w:t>
      </w:r>
      <w:r w:rsidRPr="001B2415">
        <w:rPr>
          <w:rFonts w:ascii="Calibri Light" w:hAnsi="Calibri Light" w:cs="Calibri Light"/>
          <w:color w:val="000000" w:themeColor="text1"/>
        </w:rPr>
        <w:t xml:space="preserve"> </w:t>
      </w:r>
      <w:hyperlink r:id="rId19" w:history="1">
        <w:r w:rsidRPr="00B2097A">
          <w:rPr>
            <w:rStyle w:val="Hyperlink"/>
            <w:rFonts w:ascii="Calibri Light" w:hAnsi="Calibri Light" w:cs="Calibri Light"/>
            <w:shd w:val="clear" w:color="auto" w:fill="FFFFFF"/>
          </w:rPr>
          <w:t>thetreasurysolicitor@governmentlegal.gov.uk</w:t>
        </w:r>
      </w:hyperlink>
      <w:r w:rsidR="001B2415">
        <w:rPr>
          <w:rFonts w:ascii="Calibri Light" w:hAnsi="Calibri Light" w:cs="Calibri Light"/>
        </w:rPr>
        <w:t xml:space="preserve"> </w:t>
      </w:r>
      <w:r w:rsidR="001B2415" w:rsidRPr="001B2415">
        <w:rPr>
          <w:rFonts w:ascii="Calibri Light" w:hAnsi="Calibri Light" w:cs="Calibri Light"/>
        </w:rPr>
        <w:t xml:space="preserve">and </w:t>
      </w:r>
      <w:hyperlink r:id="rId20" w:history="1">
        <w:r w:rsidR="001B2415" w:rsidRPr="00CC110D">
          <w:rPr>
            <w:rStyle w:val="Hyperlink"/>
            <w:rFonts w:ascii="Calibri Light" w:hAnsi="Calibri Light" w:cs="Calibri Light"/>
          </w:rPr>
          <w:t>legal.case@dwp.gov.uk</w:t>
        </w:r>
      </w:hyperlink>
      <w:r w:rsidR="001B2415">
        <w:rPr>
          <w:rFonts w:ascii="Calibri Light" w:hAnsi="Calibri Light" w:cs="Calibri Light"/>
        </w:rPr>
        <w:t xml:space="preserve"> </w:t>
      </w:r>
    </w:p>
    <w:p w14:paraId="2EA646CF" w14:textId="77777777" w:rsidR="00FA4F46" w:rsidRPr="00B2097A" w:rsidRDefault="00FA4F46" w:rsidP="007666A4">
      <w:pPr>
        <w:pStyle w:val="NormalWeb"/>
        <w:spacing w:line="360" w:lineRule="auto"/>
        <w:ind w:left="-567"/>
        <w:rPr>
          <w:rStyle w:val="Strong"/>
          <w:rFonts w:ascii="Calibri Light" w:hAnsi="Calibri Light" w:cs="Calibri Light"/>
          <w:b w:val="0"/>
          <w:bCs w:val="0"/>
          <w:color w:val="000000" w:themeColor="text1"/>
        </w:rPr>
      </w:pPr>
      <w:r w:rsidRPr="00B2097A">
        <w:rPr>
          <w:rStyle w:val="Strong"/>
          <w:rFonts w:ascii="Calibri Light" w:hAnsi="Calibri Light" w:cs="Calibri Light"/>
          <w:b w:val="0"/>
          <w:bCs w:val="0"/>
          <w:color w:val="000000" w:themeColor="text1"/>
        </w:rPr>
        <w:t>Our Ref:</w:t>
      </w:r>
    </w:p>
    <w:p w14:paraId="3BF74B51" w14:textId="77777777" w:rsidR="00FA4F46" w:rsidRPr="00B2097A" w:rsidRDefault="00FA4F46" w:rsidP="007666A4">
      <w:pPr>
        <w:pStyle w:val="NormalWeb"/>
        <w:spacing w:line="360" w:lineRule="auto"/>
        <w:ind w:left="-567"/>
        <w:rPr>
          <w:rStyle w:val="Strong"/>
          <w:rFonts w:ascii="Calibri Light" w:hAnsi="Calibri Light" w:cs="Calibri Light"/>
          <w:b w:val="0"/>
        </w:rPr>
      </w:pPr>
      <w:r w:rsidRPr="00B2097A">
        <w:rPr>
          <w:rStyle w:val="Strong"/>
          <w:rFonts w:ascii="Calibri Light" w:hAnsi="Calibri Light" w:cs="Calibri Light"/>
          <w:b w:val="0"/>
        </w:rPr>
        <w:lastRenderedPageBreak/>
        <w:t>Date:</w:t>
      </w:r>
    </w:p>
    <w:p w14:paraId="19112D48" w14:textId="77777777" w:rsidR="00FA4F46" w:rsidRPr="00B2097A" w:rsidRDefault="00FA4F46" w:rsidP="007666A4">
      <w:pPr>
        <w:pStyle w:val="NormalWeb"/>
        <w:spacing w:line="360" w:lineRule="auto"/>
        <w:ind w:left="-567"/>
        <w:jc w:val="center"/>
        <w:rPr>
          <w:rStyle w:val="Strong"/>
          <w:rFonts w:ascii="Calibri Light" w:hAnsi="Calibri Light" w:cs="Calibri Light"/>
          <w:bCs w:val="0"/>
          <w:color w:val="000000" w:themeColor="text1"/>
        </w:rPr>
      </w:pPr>
      <w:r w:rsidRPr="00B2097A">
        <w:rPr>
          <w:rStyle w:val="Strong"/>
          <w:rFonts w:ascii="Calibri Light" w:hAnsi="Calibri Light" w:cs="Calibri Light"/>
          <w:bCs w:val="0"/>
          <w:color w:val="000000" w:themeColor="text1"/>
        </w:rPr>
        <w:t>Judicial Review Pre-Action Protocol Letter Before Claim</w:t>
      </w:r>
    </w:p>
    <w:p w14:paraId="4302E83E" w14:textId="77777777" w:rsidR="00FA4F46" w:rsidRPr="00B2097A" w:rsidRDefault="00FA4F46" w:rsidP="007666A4">
      <w:pPr>
        <w:pStyle w:val="NormalWeb"/>
        <w:spacing w:line="360" w:lineRule="auto"/>
        <w:ind w:left="-567"/>
        <w:rPr>
          <w:rStyle w:val="Strong"/>
          <w:rFonts w:ascii="Calibri Light" w:hAnsi="Calibri Light" w:cs="Calibri Light"/>
          <w:b w:val="0"/>
          <w:color w:val="000000" w:themeColor="text1"/>
        </w:rPr>
      </w:pPr>
      <w:r w:rsidRPr="00B2097A">
        <w:rPr>
          <w:rStyle w:val="Strong"/>
          <w:rFonts w:ascii="Calibri Light" w:hAnsi="Calibri Light" w:cs="Calibri Light"/>
          <w:b w:val="0"/>
          <w:color w:val="000000" w:themeColor="text1"/>
        </w:rPr>
        <w:t>Dear Sir or Madam,</w:t>
      </w:r>
    </w:p>
    <w:p w14:paraId="61945821" w14:textId="0C97B42A" w:rsidR="00FA4F46" w:rsidRPr="00B2097A" w:rsidRDefault="00FA4F46" w:rsidP="007666A4">
      <w:pPr>
        <w:pStyle w:val="NormalWeb"/>
        <w:spacing w:line="360" w:lineRule="auto"/>
        <w:ind w:left="-567"/>
        <w:rPr>
          <w:rFonts w:ascii="Calibri Light" w:hAnsi="Calibri Light" w:cs="Calibri Light"/>
          <w:b/>
          <w:bCs/>
          <w:color w:val="000000" w:themeColor="text1"/>
        </w:rPr>
      </w:pPr>
      <w:r w:rsidRPr="00B2097A">
        <w:rPr>
          <w:rStyle w:val="Strong"/>
          <w:rFonts w:ascii="Calibri Light" w:hAnsi="Calibri Light" w:cs="Calibri Light"/>
          <w:color w:val="000000" w:themeColor="text1"/>
        </w:rPr>
        <w:t xml:space="preserve">Re: </w:t>
      </w:r>
      <w:r w:rsidRPr="00B2097A">
        <w:rPr>
          <w:rStyle w:val="Strong"/>
          <w:rFonts w:ascii="Calibri Light" w:hAnsi="Calibri Light" w:cs="Calibri Light"/>
          <w:color w:val="000000" w:themeColor="text1"/>
        </w:rPr>
        <w:tab/>
        <w:t>Proposed claim for judicial review against the Secretary of State for Work and Pensions by [</w:t>
      </w:r>
      <w:r w:rsidRPr="0036619B">
        <w:rPr>
          <w:rStyle w:val="Strong"/>
          <w:rFonts w:ascii="Calibri Light" w:hAnsi="Calibri Light" w:cs="Calibri Light"/>
          <w:color w:val="EE0000"/>
        </w:rPr>
        <w:t>full name</w:t>
      </w:r>
      <w:r w:rsidRPr="00B2097A">
        <w:rPr>
          <w:rStyle w:val="Strong"/>
          <w:rFonts w:ascii="Calibri Light" w:hAnsi="Calibri Light" w:cs="Calibri Light"/>
        </w:rPr>
        <w:t>]</w:t>
      </w:r>
    </w:p>
    <w:p w14:paraId="7C97817D" w14:textId="5E78A11F" w:rsidR="0072700D" w:rsidRPr="00B2097A" w:rsidRDefault="0072700D" w:rsidP="007666A4">
      <w:pPr>
        <w:spacing w:before="120" w:line="360" w:lineRule="auto"/>
        <w:ind w:left="-567"/>
        <w:jc w:val="both"/>
        <w:outlineLvl w:val="4"/>
        <w:rPr>
          <w:rFonts w:ascii="Calibri Light" w:hAnsi="Calibri Light" w:cs="Calibri Light"/>
          <w:bCs/>
        </w:rPr>
      </w:pPr>
      <w:r w:rsidRPr="00B2097A">
        <w:rPr>
          <w:rFonts w:ascii="Calibri Light" w:hAnsi="Calibri Light" w:cs="Calibri Light"/>
          <w:bCs/>
        </w:rPr>
        <w:t>We are instructed by</w:t>
      </w:r>
      <w:r w:rsidRPr="00B2097A">
        <w:rPr>
          <w:rFonts w:ascii="Calibri Light" w:hAnsi="Calibri Light" w:cs="Calibri Light"/>
          <w:bCs/>
          <w:color w:val="FF0000"/>
        </w:rPr>
        <w:t xml:space="preserve"> </w:t>
      </w:r>
      <w:r w:rsidR="00C76C0E" w:rsidRPr="00B2097A">
        <w:rPr>
          <w:rFonts w:ascii="Calibri Light" w:hAnsi="Calibri Light" w:cs="Calibri Light"/>
          <w:bCs/>
          <w:color w:val="FF0000"/>
        </w:rPr>
        <w:t xml:space="preserve">[full name] </w:t>
      </w:r>
      <w:r w:rsidRPr="00B2097A">
        <w:rPr>
          <w:rFonts w:ascii="Calibri Light" w:hAnsi="Calibri Light" w:cs="Calibri Light"/>
        </w:rPr>
        <w:t xml:space="preserve">in relation to </w:t>
      </w:r>
      <w:r w:rsidR="00C76C0E" w:rsidRPr="00B2097A">
        <w:rPr>
          <w:rFonts w:ascii="Calibri Light" w:hAnsi="Calibri Light" w:cs="Calibri Light"/>
          <w:color w:val="FF0000"/>
        </w:rPr>
        <w:t>[her/his</w:t>
      </w:r>
      <w:r w:rsidR="00D26E55" w:rsidRPr="00B2097A">
        <w:rPr>
          <w:rFonts w:ascii="Calibri Light" w:hAnsi="Calibri Light" w:cs="Calibri Light"/>
          <w:color w:val="FF0000"/>
        </w:rPr>
        <w:t>]</w:t>
      </w:r>
      <w:r w:rsidR="00764DE5" w:rsidRPr="00B2097A">
        <w:rPr>
          <w:rFonts w:ascii="Calibri Light" w:hAnsi="Calibri Light" w:cs="Calibri Light"/>
          <w:color w:val="FF0000"/>
        </w:rPr>
        <w:t xml:space="preserve"> </w:t>
      </w:r>
      <w:r w:rsidRPr="00B2097A">
        <w:rPr>
          <w:rFonts w:ascii="Calibri Light" w:hAnsi="Calibri Light" w:cs="Calibri Light"/>
        </w:rPr>
        <w:t>claim for universal credit (“</w:t>
      </w:r>
      <w:r w:rsidRPr="00B2097A">
        <w:rPr>
          <w:rFonts w:ascii="Calibri Light" w:hAnsi="Calibri Light" w:cs="Calibri Light"/>
          <w:b/>
          <w:bCs/>
        </w:rPr>
        <w:t>UC</w:t>
      </w:r>
      <w:r w:rsidRPr="00B2097A">
        <w:rPr>
          <w:rFonts w:ascii="Calibri Light" w:hAnsi="Calibri Light" w:cs="Calibri Light"/>
        </w:rPr>
        <w:t xml:space="preserve">”).  We write in accordance with the Pre-action Protocol for judicial review.  Please note that we are requesting your response as soon as possible and in any event no later than by 4pm on </w:t>
      </w:r>
      <w:r w:rsidR="00D26E55" w:rsidRPr="00B2097A">
        <w:rPr>
          <w:rFonts w:ascii="Calibri Light" w:hAnsi="Calibri Light" w:cs="Calibri Light"/>
          <w:color w:val="FF0000"/>
        </w:rPr>
        <w:t>[date]</w:t>
      </w:r>
      <w:r w:rsidRPr="00B2097A">
        <w:rPr>
          <w:rFonts w:ascii="Calibri Light" w:hAnsi="Calibri Light" w:cs="Calibri Light"/>
          <w:color w:val="FF0000"/>
        </w:rPr>
        <w:t>.</w:t>
      </w:r>
    </w:p>
    <w:p w14:paraId="5D263877" w14:textId="77777777" w:rsidR="00BF53FF" w:rsidRPr="00B2097A" w:rsidRDefault="00BF53FF" w:rsidP="007666A4">
      <w:pPr>
        <w:pStyle w:val="NormalWeb"/>
        <w:spacing w:before="0" w:beforeAutospacing="0" w:after="0" w:afterAutospacing="0" w:line="360" w:lineRule="auto"/>
        <w:ind w:left="-567"/>
        <w:rPr>
          <w:rFonts w:ascii="Calibri Light" w:hAnsi="Calibri Light" w:cs="Calibri Light"/>
          <w:bCs/>
          <w:color w:val="000000" w:themeColor="text1"/>
        </w:rPr>
      </w:pPr>
      <w:r w:rsidRPr="00B2097A">
        <w:rPr>
          <w:rFonts w:ascii="Calibri Light" w:hAnsi="Calibri Light" w:cs="Calibri Light"/>
          <w:b/>
          <w:color w:val="000000" w:themeColor="text1"/>
        </w:rPr>
        <w:t xml:space="preserve">Proposed Defendant:   </w:t>
      </w:r>
      <w:r w:rsidRPr="00B2097A">
        <w:rPr>
          <w:rStyle w:val="Strong"/>
          <w:rFonts w:ascii="Calibri Light" w:hAnsi="Calibri Light" w:cs="Calibri Light"/>
          <w:b w:val="0"/>
          <w:color w:val="000000" w:themeColor="text1"/>
        </w:rPr>
        <w:t>Secretary of State for Work and Pensions (“</w:t>
      </w:r>
      <w:r w:rsidRPr="00B2097A">
        <w:rPr>
          <w:rStyle w:val="Strong"/>
          <w:rFonts w:ascii="Calibri Light" w:hAnsi="Calibri Light" w:cs="Calibri Light"/>
          <w:color w:val="000000" w:themeColor="text1"/>
        </w:rPr>
        <w:t>D</w:t>
      </w:r>
      <w:r w:rsidRPr="00B2097A">
        <w:rPr>
          <w:rStyle w:val="Strong"/>
          <w:rFonts w:ascii="Calibri Light" w:hAnsi="Calibri Light" w:cs="Calibri Light"/>
          <w:b w:val="0"/>
          <w:color w:val="000000" w:themeColor="text1"/>
        </w:rPr>
        <w:t>”)(“</w:t>
      </w:r>
      <w:r w:rsidRPr="00B2097A">
        <w:rPr>
          <w:rStyle w:val="Strong"/>
          <w:rFonts w:ascii="Calibri Light" w:hAnsi="Calibri Light" w:cs="Calibri Light"/>
          <w:bCs w:val="0"/>
          <w:color w:val="000000" w:themeColor="text1"/>
        </w:rPr>
        <w:t>SSWP</w:t>
      </w:r>
      <w:r w:rsidRPr="00B2097A">
        <w:rPr>
          <w:rStyle w:val="Strong"/>
          <w:rFonts w:ascii="Calibri Light" w:hAnsi="Calibri Light" w:cs="Calibri Light"/>
          <w:b w:val="0"/>
          <w:color w:val="000000" w:themeColor="text1"/>
        </w:rPr>
        <w:t>”)</w:t>
      </w:r>
    </w:p>
    <w:p w14:paraId="1E511742" w14:textId="26CAE4B9" w:rsidR="00BF53FF" w:rsidRPr="00B2097A" w:rsidRDefault="00BF53FF" w:rsidP="007666A4">
      <w:pPr>
        <w:pStyle w:val="NormalWeb"/>
        <w:spacing w:before="0" w:beforeAutospacing="0" w:after="0" w:afterAutospacing="0" w:line="360" w:lineRule="auto"/>
        <w:ind w:left="-567"/>
        <w:rPr>
          <w:rFonts w:ascii="Calibri Light" w:hAnsi="Calibri Light" w:cs="Calibri Light"/>
          <w:b/>
          <w:bCs/>
          <w:color w:val="000000" w:themeColor="text1"/>
        </w:rPr>
      </w:pPr>
      <w:r w:rsidRPr="00B2097A">
        <w:rPr>
          <w:rFonts w:ascii="Calibri Light" w:hAnsi="Calibri Light" w:cs="Calibri Light"/>
          <w:b/>
          <w:color w:val="000000" w:themeColor="text1"/>
        </w:rPr>
        <w:t xml:space="preserve">Claimant: </w:t>
      </w:r>
      <w:r w:rsidRPr="00B2097A">
        <w:rPr>
          <w:rFonts w:ascii="Calibri Light" w:hAnsi="Calibri Light" w:cs="Calibri Light"/>
          <w:b/>
          <w:color w:val="000000" w:themeColor="text1"/>
        </w:rPr>
        <w:tab/>
      </w:r>
      <w:r w:rsidRPr="00B2097A">
        <w:rPr>
          <w:rFonts w:ascii="Calibri Light" w:hAnsi="Calibri Light" w:cs="Calibri Light"/>
          <w:b/>
          <w:color w:val="000000" w:themeColor="text1"/>
        </w:rPr>
        <w:tab/>
      </w:r>
      <w:r w:rsidR="007666A4" w:rsidRPr="00B2097A">
        <w:rPr>
          <w:rFonts w:ascii="Calibri Light" w:hAnsi="Calibri Light" w:cs="Calibri Light"/>
          <w:b/>
          <w:color w:val="000000" w:themeColor="text1"/>
        </w:rPr>
        <w:t xml:space="preserve">    </w:t>
      </w:r>
      <w:r w:rsidRPr="00B2097A">
        <w:rPr>
          <w:rFonts w:ascii="Calibri Light" w:hAnsi="Calibri Light" w:cs="Calibri Light"/>
          <w:bCs/>
          <w:color w:val="000000" w:themeColor="text1"/>
        </w:rPr>
        <w:t>[</w:t>
      </w:r>
      <w:r w:rsidRPr="0036619B">
        <w:rPr>
          <w:rFonts w:ascii="Calibri Light" w:hAnsi="Calibri Light" w:cs="Calibri Light"/>
          <w:bCs/>
          <w:color w:val="EE0000"/>
        </w:rPr>
        <w:t>full name</w:t>
      </w:r>
      <w:r w:rsidRPr="00B2097A">
        <w:rPr>
          <w:rFonts w:ascii="Calibri Light" w:hAnsi="Calibri Light" w:cs="Calibri Light"/>
          <w:bCs/>
          <w:color w:val="000000" w:themeColor="text1"/>
        </w:rPr>
        <w:t>]</w:t>
      </w:r>
      <w:r w:rsidRPr="00B2097A">
        <w:rPr>
          <w:rFonts w:ascii="Calibri Light" w:hAnsi="Calibri Light" w:cs="Calibri Light"/>
          <w:color w:val="000000" w:themeColor="text1"/>
        </w:rPr>
        <w:t xml:space="preserve"> (“</w:t>
      </w:r>
      <w:r w:rsidRPr="00B2097A">
        <w:rPr>
          <w:rFonts w:ascii="Calibri Light" w:hAnsi="Calibri Light" w:cs="Calibri Light"/>
          <w:b/>
          <w:color w:val="000000" w:themeColor="text1"/>
        </w:rPr>
        <w:t>C</w:t>
      </w:r>
      <w:r w:rsidRPr="00B2097A">
        <w:rPr>
          <w:rFonts w:ascii="Calibri Light" w:hAnsi="Calibri Light" w:cs="Calibri Light"/>
          <w:color w:val="000000" w:themeColor="text1"/>
        </w:rPr>
        <w:t>”)</w:t>
      </w:r>
    </w:p>
    <w:p w14:paraId="27F5F347" w14:textId="004DB579" w:rsidR="00BF53FF" w:rsidRPr="00B2097A" w:rsidRDefault="00BF53FF" w:rsidP="007666A4">
      <w:pPr>
        <w:pStyle w:val="NormalWeb"/>
        <w:spacing w:before="0" w:beforeAutospacing="0" w:after="0" w:afterAutospacing="0" w:line="360" w:lineRule="auto"/>
        <w:ind w:left="-567"/>
        <w:rPr>
          <w:rFonts w:ascii="Calibri Light" w:hAnsi="Calibri Light" w:cs="Calibri Light"/>
          <w:color w:val="000000" w:themeColor="text1"/>
        </w:rPr>
      </w:pPr>
      <w:r w:rsidRPr="00B2097A">
        <w:rPr>
          <w:rFonts w:ascii="Calibri Light" w:hAnsi="Calibri Light" w:cs="Calibri Light"/>
          <w:b/>
          <w:color w:val="000000" w:themeColor="text1"/>
        </w:rPr>
        <w:t xml:space="preserve">NINo: </w:t>
      </w:r>
      <w:r w:rsidRPr="00B2097A">
        <w:rPr>
          <w:rFonts w:ascii="Calibri Light" w:hAnsi="Calibri Light" w:cs="Calibri Light"/>
          <w:b/>
          <w:color w:val="000000" w:themeColor="text1"/>
        </w:rPr>
        <w:tab/>
      </w:r>
      <w:r w:rsidRPr="00B2097A">
        <w:rPr>
          <w:rFonts w:ascii="Calibri Light" w:hAnsi="Calibri Light" w:cs="Calibri Light"/>
          <w:b/>
          <w:color w:val="000000" w:themeColor="text1"/>
        </w:rPr>
        <w:tab/>
      </w:r>
      <w:r w:rsidR="007666A4" w:rsidRPr="00B2097A">
        <w:rPr>
          <w:rFonts w:ascii="Calibri Light" w:hAnsi="Calibri Light" w:cs="Calibri Light"/>
          <w:b/>
          <w:color w:val="000000" w:themeColor="text1"/>
        </w:rPr>
        <w:t xml:space="preserve">    </w:t>
      </w:r>
      <w:r w:rsidRPr="00B2097A">
        <w:rPr>
          <w:rFonts w:ascii="Calibri Light" w:hAnsi="Calibri Light" w:cs="Calibri Light"/>
          <w:bCs/>
          <w:color w:val="000000" w:themeColor="text1"/>
        </w:rPr>
        <w:t>[</w:t>
      </w:r>
      <w:r w:rsidRPr="0036619B">
        <w:rPr>
          <w:rFonts w:ascii="Calibri Light" w:hAnsi="Calibri Light" w:cs="Calibri Light"/>
          <w:bCs/>
          <w:color w:val="EE0000"/>
        </w:rPr>
        <w:t>xxxx</w:t>
      </w:r>
      <w:r w:rsidRPr="00B2097A">
        <w:rPr>
          <w:rFonts w:ascii="Calibri Light" w:hAnsi="Calibri Light" w:cs="Calibri Light"/>
          <w:bCs/>
          <w:color w:val="000000" w:themeColor="text1"/>
        </w:rPr>
        <w:t>]</w:t>
      </w:r>
    </w:p>
    <w:p w14:paraId="2182BC64" w14:textId="17487040" w:rsidR="00BF53FF" w:rsidRPr="00B2097A" w:rsidRDefault="00BF53FF" w:rsidP="007666A4">
      <w:pPr>
        <w:pStyle w:val="NormalWeb"/>
        <w:spacing w:before="0" w:beforeAutospacing="0" w:after="0" w:afterAutospacing="0" w:line="360" w:lineRule="auto"/>
        <w:ind w:left="-567"/>
        <w:rPr>
          <w:rFonts w:ascii="Calibri Light" w:hAnsi="Calibri Light" w:cs="Calibri Light"/>
          <w:b/>
          <w:bCs/>
          <w:color w:val="000000" w:themeColor="text1"/>
        </w:rPr>
      </w:pPr>
      <w:r w:rsidRPr="00B2097A">
        <w:rPr>
          <w:rFonts w:ascii="Calibri Light" w:hAnsi="Calibri Light" w:cs="Calibri Light"/>
          <w:b/>
          <w:color w:val="000000" w:themeColor="text1"/>
        </w:rPr>
        <w:t>Address:</w:t>
      </w:r>
      <w:r w:rsidRPr="00B2097A">
        <w:rPr>
          <w:rFonts w:ascii="Calibri Light" w:hAnsi="Calibri Light" w:cs="Calibri Light"/>
          <w:b/>
          <w:color w:val="000000" w:themeColor="text1"/>
        </w:rPr>
        <w:tab/>
      </w:r>
      <w:r w:rsidR="007666A4" w:rsidRPr="00B2097A">
        <w:rPr>
          <w:rFonts w:ascii="Calibri Light" w:hAnsi="Calibri Light" w:cs="Calibri Light"/>
          <w:b/>
          <w:color w:val="000000" w:themeColor="text1"/>
        </w:rPr>
        <w:tab/>
        <w:t xml:space="preserve">    </w:t>
      </w:r>
      <w:r w:rsidRPr="00B2097A">
        <w:rPr>
          <w:rFonts w:ascii="Calibri Light" w:hAnsi="Calibri Light" w:cs="Calibri Light"/>
          <w:bCs/>
          <w:color w:val="000000" w:themeColor="text1"/>
        </w:rPr>
        <w:t>[</w:t>
      </w:r>
      <w:r w:rsidRPr="0036619B">
        <w:rPr>
          <w:rFonts w:ascii="Calibri Light" w:hAnsi="Calibri Light" w:cs="Calibri Light"/>
          <w:bCs/>
          <w:color w:val="EE0000"/>
        </w:rPr>
        <w:t>xxxx</w:t>
      </w:r>
      <w:r w:rsidRPr="00B2097A">
        <w:rPr>
          <w:rFonts w:ascii="Calibri Light" w:hAnsi="Calibri Light" w:cs="Calibri Light"/>
          <w:bCs/>
          <w:color w:val="000000" w:themeColor="text1"/>
        </w:rPr>
        <w:t>]</w:t>
      </w:r>
    </w:p>
    <w:p w14:paraId="2F821AC0" w14:textId="04623D67" w:rsidR="00BF53FF" w:rsidRPr="00B2097A" w:rsidRDefault="00BF53FF" w:rsidP="007666A4">
      <w:pPr>
        <w:pStyle w:val="NormalWeb"/>
        <w:spacing w:before="0" w:beforeAutospacing="0" w:after="0" w:afterAutospacing="0" w:line="360" w:lineRule="auto"/>
        <w:ind w:left="-567"/>
        <w:rPr>
          <w:rStyle w:val="sectionitemno"/>
          <w:rFonts w:ascii="Calibri Light" w:hAnsi="Calibri Light" w:cs="Calibri Light"/>
          <w:color w:val="000000" w:themeColor="text1"/>
        </w:rPr>
      </w:pPr>
      <w:r w:rsidRPr="00B2097A">
        <w:rPr>
          <w:rStyle w:val="sectionitemno"/>
          <w:rFonts w:ascii="Calibri Light" w:hAnsi="Calibri Light" w:cs="Calibri Light"/>
          <w:b/>
          <w:color w:val="000000" w:themeColor="text1"/>
        </w:rPr>
        <w:t>Date of Birth:</w:t>
      </w:r>
      <w:r w:rsidRPr="00B2097A">
        <w:rPr>
          <w:rStyle w:val="sectionitemno"/>
          <w:rFonts w:ascii="Calibri Light" w:hAnsi="Calibri Light" w:cs="Calibri Light"/>
          <w:color w:val="000000" w:themeColor="text1"/>
        </w:rPr>
        <w:tab/>
      </w:r>
      <w:r w:rsidR="007666A4" w:rsidRPr="00B2097A">
        <w:rPr>
          <w:rStyle w:val="sectionitemno"/>
          <w:rFonts w:ascii="Calibri Light" w:hAnsi="Calibri Light" w:cs="Calibri Light"/>
          <w:color w:val="000000" w:themeColor="text1"/>
        </w:rPr>
        <w:t xml:space="preserve">    </w:t>
      </w:r>
      <w:r w:rsidRPr="00B2097A">
        <w:rPr>
          <w:rFonts w:ascii="Calibri Light" w:hAnsi="Calibri Light" w:cs="Calibri Light"/>
          <w:bCs/>
          <w:color w:val="000000" w:themeColor="text1"/>
        </w:rPr>
        <w:t>[</w:t>
      </w:r>
      <w:r w:rsidRPr="0036619B">
        <w:rPr>
          <w:rFonts w:ascii="Calibri Light" w:hAnsi="Calibri Light" w:cs="Calibri Light"/>
          <w:bCs/>
          <w:color w:val="EE0000"/>
        </w:rPr>
        <w:t>xxxx</w:t>
      </w:r>
      <w:r w:rsidRPr="00B2097A">
        <w:rPr>
          <w:rFonts w:ascii="Calibri Light" w:hAnsi="Calibri Light" w:cs="Calibri Light"/>
          <w:bCs/>
          <w:color w:val="000000" w:themeColor="text1"/>
        </w:rPr>
        <w:t>]</w:t>
      </w:r>
    </w:p>
    <w:p w14:paraId="1AF7A9EC" w14:textId="77777777" w:rsidR="00B2097A" w:rsidRPr="00B2097A" w:rsidRDefault="00B2097A" w:rsidP="007666A4">
      <w:pPr>
        <w:pStyle w:val="NormalWeb"/>
        <w:spacing w:before="0" w:beforeAutospacing="0" w:after="0" w:afterAutospacing="0" w:line="360" w:lineRule="auto"/>
        <w:ind w:left="-567"/>
        <w:rPr>
          <w:rStyle w:val="sectionitemno"/>
          <w:rFonts w:ascii="Calibri Light" w:hAnsi="Calibri Light" w:cs="Calibri Light"/>
          <w:color w:val="000000" w:themeColor="text1"/>
        </w:rPr>
      </w:pPr>
    </w:p>
    <w:p w14:paraId="66152C75" w14:textId="77777777" w:rsidR="00BF53FF" w:rsidRPr="00B2097A" w:rsidRDefault="00BF53FF" w:rsidP="0036619B">
      <w:pPr>
        <w:spacing w:line="360" w:lineRule="auto"/>
        <w:ind w:left="-567"/>
        <w:jc w:val="both"/>
        <w:rPr>
          <w:rFonts w:ascii="Calibri Light" w:hAnsi="Calibri Light" w:cs="Calibri Light"/>
          <w:b/>
          <w:bCs/>
        </w:rPr>
      </w:pPr>
      <w:r w:rsidRPr="00B2097A">
        <w:rPr>
          <w:rFonts w:ascii="Calibri Light" w:hAnsi="Calibri Light" w:cs="Calibri Light"/>
          <w:b/>
          <w:bCs/>
        </w:rPr>
        <w:t>Note on the address for Pre-action Protocol correspondence</w:t>
      </w:r>
    </w:p>
    <w:p w14:paraId="55577A5D" w14:textId="32E753D3" w:rsidR="00BF53FF" w:rsidRPr="00B2097A" w:rsidRDefault="00BF53FF" w:rsidP="007666A4">
      <w:pPr>
        <w:pStyle w:val="ListParagraph"/>
        <w:numPr>
          <w:ilvl w:val="0"/>
          <w:numId w:val="26"/>
        </w:numPr>
        <w:spacing w:after="160" w:line="360" w:lineRule="auto"/>
        <w:jc w:val="both"/>
        <w:rPr>
          <w:rFonts w:ascii="Calibri Light" w:hAnsi="Calibri Light" w:cs="Calibri Light"/>
          <w:color w:val="000000"/>
        </w:rPr>
      </w:pPr>
      <w:r w:rsidRPr="00B2097A">
        <w:rPr>
          <w:rFonts w:ascii="Calibri Light" w:hAnsi="Calibri Light" w:cs="Calibri Light"/>
        </w:rPr>
        <w:t xml:space="preserve">This letter is sent to you because in February 2024 a </w:t>
      </w:r>
      <w:r w:rsidRPr="00B2097A">
        <w:rPr>
          <w:rFonts w:ascii="Calibri Light" w:hAnsi="Calibri Light" w:cs="Calibri Light"/>
          <w:color w:val="000000"/>
        </w:rPr>
        <w:t>Senior Lawyer at DWP Legal Advisers, Government Legal Department, Ground Floor Caxton House, Tothill Street, London, SW1H 9NA advised that:</w:t>
      </w:r>
    </w:p>
    <w:p w14:paraId="17FE3747" w14:textId="77777777" w:rsidR="00BF53FF" w:rsidRPr="00B2097A" w:rsidRDefault="00BF53FF" w:rsidP="007666A4">
      <w:pPr>
        <w:spacing w:line="360" w:lineRule="auto"/>
        <w:ind w:left="567" w:hanging="567"/>
        <w:jc w:val="both"/>
        <w:rPr>
          <w:rFonts w:ascii="Calibri Light" w:hAnsi="Calibri Light" w:cs="Calibri Light"/>
          <w:color w:val="000000"/>
          <w14:ligatures w14:val="standardContextual"/>
        </w:rPr>
      </w:pPr>
    </w:p>
    <w:p w14:paraId="0E9B4B14" w14:textId="77777777" w:rsidR="00BF53FF" w:rsidRPr="00B2097A" w:rsidRDefault="00BF53FF" w:rsidP="007666A4">
      <w:pPr>
        <w:spacing w:line="360" w:lineRule="auto"/>
        <w:ind w:left="1134"/>
        <w:jc w:val="both"/>
        <w:rPr>
          <w:rFonts w:ascii="Calibri Light" w:hAnsi="Calibri Light" w:cs="Calibri Light"/>
          <w:i/>
          <w:iCs/>
          <w14:ligatures w14:val="standardContextual"/>
        </w:rPr>
      </w:pPr>
      <w:r w:rsidRPr="00B2097A">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769BFF27" w14:textId="77777777" w:rsidR="00BF53FF" w:rsidRPr="00B2097A" w:rsidRDefault="00BF53FF" w:rsidP="007666A4">
      <w:pPr>
        <w:spacing w:line="360" w:lineRule="auto"/>
        <w:ind w:left="2574"/>
        <w:jc w:val="both"/>
        <w:rPr>
          <w:rFonts w:ascii="Calibri Light" w:hAnsi="Calibri Light" w:cs="Calibri Light"/>
          <w:i/>
          <w:iCs/>
          <w14:ligatures w14:val="standardContextual"/>
        </w:rPr>
      </w:pPr>
    </w:p>
    <w:p w14:paraId="5998608B" w14:textId="7BB775AA" w:rsidR="00BF53FF" w:rsidRPr="00B2097A" w:rsidRDefault="00BF53FF" w:rsidP="007666A4">
      <w:pPr>
        <w:pStyle w:val="NormalWeb"/>
        <w:numPr>
          <w:ilvl w:val="0"/>
          <w:numId w:val="26"/>
        </w:numPr>
        <w:spacing w:before="0" w:beforeAutospacing="0" w:after="0" w:afterAutospacing="0" w:line="360" w:lineRule="auto"/>
        <w:jc w:val="both"/>
        <w:rPr>
          <w:rFonts w:ascii="Calibri Light" w:hAnsi="Calibri Light" w:cs="Calibri Light"/>
          <w:sz w:val="22"/>
          <w:szCs w:val="22"/>
        </w:rPr>
      </w:pPr>
      <w:r w:rsidRPr="00B2097A">
        <w:rPr>
          <w:rStyle w:val="Strong"/>
          <w:rFonts w:ascii="Calibri Light" w:hAnsi="Calibri Light" w:cs="Calibri Light"/>
          <w:b w:val="0"/>
          <w:bCs w:val="0"/>
          <w:color w:val="000000" w:themeColor="text1"/>
        </w:rPr>
        <w:lastRenderedPageBreak/>
        <w:t xml:space="preserve">This letter is also sent by email to the Treasury Solicitor as </w:t>
      </w:r>
      <w:r w:rsidRPr="00B2097A">
        <w:rPr>
          <w:rFonts w:ascii="Calibri Light" w:hAnsi="Calibri Light" w:cs="Calibri Light"/>
        </w:rPr>
        <w:t xml:space="preserve">Cabinet Office </w:t>
      </w:r>
      <w:r w:rsidR="00BA7360" w:rsidRPr="00B2097A">
        <w:rPr>
          <w:rFonts w:ascii="Calibri Light" w:hAnsi="Calibri Light" w:cs="Calibri Light"/>
        </w:rPr>
        <w:t xml:space="preserve">guidance </w:t>
      </w:r>
      <w:r w:rsidRPr="00B2097A">
        <w:rPr>
          <w:rFonts w:ascii="Calibri Light" w:hAnsi="Calibri Light" w:cs="Calibri Light"/>
        </w:rPr>
        <w:t>‘Crown Proceedings Act 1947’ (</w:t>
      </w:r>
      <w:r w:rsidR="00E32C7A" w:rsidRPr="00B2097A">
        <w:rPr>
          <w:rFonts w:ascii="Calibri Light" w:hAnsi="Calibri Light" w:cs="Calibri Light"/>
        </w:rPr>
        <w:t>August 2025</w:t>
      </w:r>
      <w:r w:rsidRPr="00B2097A">
        <w:rPr>
          <w:rFonts w:ascii="Calibri Light" w:hAnsi="Calibri Light" w:cs="Calibri Light"/>
        </w:rPr>
        <w:t>)</w:t>
      </w:r>
      <w:r w:rsidRPr="00B2097A">
        <w:rPr>
          <w:rStyle w:val="FootnoteReference"/>
          <w:rFonts w:ascii="Calibri Light" w:hAnsi="Calibri Light" w:cs="Calibri Light"/>
        </w:rPr>
        <w:footnoteReference w:id="2"/>
      </w:r>
      <w:r w:rsidRPr="00B2097A">
        <w:rPr>
          <w:rFonts w:ascii="Calibri Light" w:hAnsi="Calibri Light" w:cs="Calibri Light"/>
        </w:rPr>
        <w:t xml:space="preserve"> requires:</w:t>
      </w:r>
    </w:p>
    <w:p w14:paraId="45BCAB8F" w14:textId="77777777" w:rsidR="00BF53FF" w:rsidRPr="00B2097A" w:rsidRDefault="00BF53FF" w:rsidP="007666A4">
      <w:pPr>
        <w:pStyle w:val="ListParagraph"/>
        <w:spacing w:line="360" w:lineRule="auto"/>
        <w:ind w:left="567"/>
        <w:jc w:val="both"/>
        <w:rPr>
          <w:rFonts w:ascii="Calibri Light" w:hAnsi="Calibri Light" w:cs="Calibri Light"/>
          <w:sz w:val="22"/>
          <w:szCs w:val="22"/>
        </w:rPr>
      </w:pPr>
    </w:p>
    <w:p w14:paraId="720E5879" w14:textId="77777777" w:rsidR="00BF53FF" w:rsidRPr="00B2097A" w:rsidRDefault="00BF53FF" w:rsidP="007666A4">
      <w:pPr>
        <w:pStyle w:val="ListParagraph"/>
        <w:spacing w:line="360" w:lineRule="auto"/>
        <w:ind w:left="1134"/>
        <w:jc w:val="both"/>
        <w:rPr>
          <w:rFonts w:ascii="Calibri Light" w:hAnsi="Calibri Light" w:cs="Calibri Light"/>
          <w:i/>
          <w:iCs/>
        </w:rPr>
      </w:pPr>
      <w:r w:rsidRPr="00B2097A">
        <w:rPr>
          <w:rFonts w:ascii="Calibri Light" w:hAnsi="Calibri Light" w:cs="Calibri Light"/>
          <w:i/>
          <w:iCs/>
        </w:rPr>
        <w:t>“</w:t>
      </w:r>
      <w:r w:rsidRPr="00B2097A">
        <w:rPr>
          <w:rFonts w:ascii="Calibri Light" w:hAnsi="Calibri Light" w:cs="Calibri Light"/>
          <w:b/>
          <w:bCs/>
          <w:i/>
          <w:iCs/>
        </w:rPr>
        <w:t>All documents</w:t>
      </w:r>
      <w:r w:rsidRPr="00B2097A">
        <w:rPr>
          <w:rFonts w:ascii="Calibri Light" w:hAnsi="Calibri Light" w:cs="Calibri Light"/>
          <w:i/>
          <w:iCs/>
        </w:rPr>
        <w:t xml:space="preserve"> required to be served on the Crown for the purpose of or in connection with any civil proceedings by or against the Crown shall, if those proceedings are by or</w:t>
      </w:r>
      <w:r w:rsidRPr="00B2097A">
        <w:rPr>
          <w:rFonts w:ascii="Calibri Light" w:hAnsi="Calibri Light" w:cs="Calibri Light"/>
          <w:b/>
          <w:bCs/>
          <w:i/>
          <w:iCs/>
        </w:rPr>
        <w:t xml:space="preserve"> </w:t>
      </w:r>
      <w:r w:rsidRPr="00B2097A">
        <w:rPr>
          <w:rFonts w:ascii="Calibri Light" w:hAnsi="Calibri Light" w:cs="Calibri Light"/>
          <w:i/>
          <w:iCs/>
        </w:rPr>
        <w:t xml:space="preserve">against an authorised Government department, </w:t>
      </w:r>
      <w:r w:rsidRPr="00B2097A">
        <w:rPr>
          <w:rFonts w:ascii="Calibri Light" w:hAnsi="Calibri Light" w:cs="Calibri Light"/>
          <w:b/>
          <w:bCs/>
          <w:i/>
          <w:iCs/>
        </w:rPr>
        <w:t>be served on the solicitor</w:t>
      </w:r>
      <w:r w:rsidRPr="00B2097A">
        <w:rPr>
          <w:rFonts w:ascii="Calibri Light" w:hAnsi="Calibri Light" w:cs="Calibri Light"/>
          <w:i/>
          <w:iCs/>
        </w:rPr>
        <w:t xml:space="preserve">, if any, for that department” </w:t>
      </w:r>
    </w:p>
    <w:p w14:paraId="2B651DC2" w14:textId="77777777" w:rsidR="00BF53FF" w:rsidRPr="00B2097A" w:rsidRDefault="00BF53FF" w:rsidP="007666A4">
      <w:pPr>
        <w:pStyle w:val="ListParagraph"/>
        <w:spacing w:line="360" w:lineRule="auto"/>
        <w:ind w:left="567"/>
        <w:jc w:val="right"/>
        <w:rPr>
          <w:rFonts w:ascii="Calibri Light" w:hAnsi="Calibri Light" w:cs="Calibri Light"/>
        </w:rPr>
      </w:pPr>
      <w:r w:rsidRPr="00B2097A">
        <w:rPr>
          <w:rFonts w:ascii="Calibri Light" w:hAnsi="Calibri Light" w:cs="Calibri Light"/>
        </w:rPr>
        <w:t>(Emphasis added)</w:t>
      </w:r>
    </w:p>
    <w:p w14:paraId="6133626F" w14:textId="77777777" w:rsidR="00BF53FF" w:rsidRPr="00B2097A" w:rsidRDefault="00BF53FF" w:rsidP="007666A4">
      <w:pPr>
        <w:pStyle w:val="ListParagraph"/>
        <w:spacing w:line="360" w:lineRule="auto"/>
        <w:ind w:left="567"/>
        <w:jc w:val="right"/>
        <w:rPr>
          <w:rFonts w:ascii="Calibri Light" w:hAnsi="Calibri Light" w:cs="Calibri Light"/>
        </w:rPr>
      </w:pPr>
    </w:p>
    <w:p w14:paraId="0B5416B1" w14:textId="6F8791B4" w:rsidR="00BF53FF" w:rsidRPr="00B2097A" w:rsidRDefault="00BF53FF" w:rsidP="007666A4">
      <w:pPr>
        <w:pStyle w:val="ListParagraph"/>
        <w:numPr>
          <w:ilvl w:val="0"/>
          <w:numId w:val="26"/>
        </w:numPr>
        <w:spacing w:line="360" w:lineRule="auto"/>
        <w:jc w:val="both"/>
        <w:rPr>
          <w:rFonts w:ascii="Calibri Light" w:hAnsi="Calibri Light" w:cs="Calibri Light"/>
        </w:rPr>
      </w:pPr>
      <w:r w:rsidRPr="00B2097A">
        <w:rPr>
          <w:rFonts w:ascii="Calibri Light" w:hAnsi="Calibri Light" w:cs="Calibri Light"/>
        </w:rPr>
        <w:t xml:space="preserve">The </w:t>
      </w:r>
      <w:r w:rsidR="001B2415">
        <w:rPr>
          <w:rFonts w:ascii="Calibri Light" w:hAnsi="Calibri Light" w:cs="Calibri Light"/>
        </w:rPr>
        <w:t>guidance</w:t>
      </w:r>
      <w:r w:rsidRPr="00B2097A">
        <w:rPr>
          <w:rFonts w:ascii="Calibri Light" w:hAnsi="Calibri Light" w:cs="Calibri Light"/>
        </w:rPr>
        <w:t xml:space="preserve"> provides that the solicitor for service in connection with civil proceedings against the Department for Work and Pensions is “The Treasury Solicitor”.</w:t>
      </w:r>
    </w:p>
    <w:p w14:paraId="33F73A07" w14:textId="77777777" w:rsidR="00BF53FF" w:rsidRPr="00B2097A" w:rsidRDefault="00BF53FF" w:rsidP="007666A4">
      <w:pPr>
        <w:pStyle w:val="NormalWeb"/>
        <w:numPr>
          <w:ilvl w:val="0"/>
          <w:numId w:val="26"/>
        </w:numPr>
        <w:spacing w:before="0" w:beforeAutospacing="0" w:after="0" w:afterAutospacing="0" w:line="360" w:lineRule="auto"/>
        <w:jc w:val="both"/>
        <w:rPr>
          <w:rStyle w:val="Strong"/>
          <w:rFonts w:ascii="Calibri Light" w:hAnsi="Calibri Light" w:cs="Calibri Light"/>
          <w:b w:val="0"/>
          <w:bCs w:val="0"/>
          <w:color w:val="000000" w:themeColor="text1"/>
        </w:rPr>
      </w:pPr>
      <w:r w:rsidRPr="00B2097A">
        <w:rPr>
          <w:rStyle w:val="Strong"/>
          <w:rFonts w:ascii="Calibri Light" w:hAnsi="Calibri Light" w:cs="Calibri Light"/>
          <w:b w:val="0"/>
          <w:bCs w:val="0"/>
          <w:color w:val="000000" w:themeColor="text1"/>
        </w:rPr>
        <w:t>The Government Legal Department webpage</w:t>
      </w:r>
      <w:r w:rsidRPr="00B2097A">
        <w:rPr>
          <w:rStyle w:val="FootnoteReference"/>
          <w:rFonts w:ascii="Calibri Light" w:hAnsi="Calibri Light" w:cs="Calibri Light"/>
          <w:color w:val="000000" w:themeColor="text1"/>
        </w:rPr>
        <w:footnoteReference w:id="3"/>
      </w:r>
      <w:r w:rsidRPr="00B2097A">
        <w:rPr>
          <w:rStyle w:val="Strong"/>
          <w:rFonts w:ascii="Calibri Light" w:hAnsi="Calibri Light" w:cs="Calibri Light"/>
          <w:b w:val="0"/>
          <w:bCs w:val="0"/>
          <w:color w:val="000000" w:themeColor="text1"/>
        </w:rPr>
        <w:t xml:space="preserve"> further instructs:</w:t>
      </w:r>
    </w:p>
    <w:p w14:paraId="2E79DB16" w14:textId="77777777" w:rsidR="00BF53FF" w:rsidRPr="00B2097A" w:rsidRDefault="00BF53FF" w:rsidP="007666A4">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13D6ABD8" w14:textId="77777777" w:rsidR="00BF53FF" w:rsidRPr="00B2097A" w:rsidRDefault="00BF53FF" w:rsidP="007666A4">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B2097A">
        <w:rPr>
          <w:rStyle w:val="Strong"/>
          <w:rFonts w:ascii="Calibri Light" w:hAnsi="Calibri Light" w:cs="Calibri Light"/>
          <w:b w:val="0"/>
          <w:bCs w:val="0"/>
          <w:i/>
          <w:iCs/>
          <w:color w:val="000000" w:themeColor="text1"/>
        </w:rPr>
        <w:t>[…]</w:t>
      </w:r>
    </w:p>
    <w:p w14:paraId="2D8B3092" w14:textId="77777777" w:rsidR="00BF53FF" w:rsidRPr="00B2097A" w:rsidRDefault="00BF53FF" w:rsidP="007666A4">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B2097A">
        <w:rPr>
          <w:rFonts w:ascii="Calibri Light" w:hAnsi="Calibri Light" w:cs="Calibri Light"/>
          <w:i/>
          <w:iCs/>
          <w:color w:val="000000"/>
          <w:shd w:val="clear" w:color="auto" w:fill="FFFFFF"/>
        </w:rPr>
        <w:t>The email addresses above are for the service of new proceedings only.</w:t>
      </w:r>
      <w:r w:rsidRPr="00B2097A">
        <w:rPr>
          <w:rFonts w:ascii="Calibri Light" w:hAnsi="Calibri Light" w:cs="Calibri Light"/>
          <w:i/>
          <w:iCs/>
          <w:color w:val="000000"/>
        </w:rPr>
        <w:br/>
      </w:r>
      <w:r w:rsidRPr="00B2097A">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21" w:history="1">
        <w:r w:rsidRPr="00B2097A">
          <w:rPr>
            <w:rStyle w:val="Hyperlink"/>
            <w:rFonts w:ascii="Calibri Light" w:hAnsi="Calibri Light" w:cs="Calibri Light"/>
            <w:i/>
            <w:iCs/>
            <w:color w:val="A03A88"/>
            <w:shd w:val="clear" w:color="auto" w:fill="FFFFFF"/>
          </w:rPr>
          <w:t>thetreasurysolicitor@governmentlegal.gov.uk</w:t>
        </w:r>
      </w:hyperlink>
      <w:r w:rsidRPr="00B2097A">
        <w:rPr>
          <w:rFonts w:ascii="Calibri Light" w:hAnsi="Calibri Light" w:cs="Calibri Light"/>
          <w:i/>
          <w:iCs/>
          <w:color w:val="000000"/>
          <w:shd w:val="clear" w:color="auto" w:fill="FFFFFF"/>
        </w:rPr>
        <w:t>.</w:t>
      </w:r>
    </w:p>
    <w:p w14:paraId="4FD3263B" w14:textId="77777777" w:rsidR="00BF53FF" w:rsidRPr="00B2097A" w:rsidRDefault="00BF53FF" w:rsidP="00BF53FF">
      <w:pPr>
        <w:pStyle w:val="NormalWeb"/>
        <w:spacing w:before="0" w:beforeAutospacing="0" w:after="0" w:afterAutospacing="0" w:line="360" w:lineRule="auto"/>
        <w:ind w:left="567"/>
        <w:jc w:val="both"/>
        <w:rPr>
          <w:rStyle w:val="Strong"/>
          <w:rFonts w:ascii="Calibri Light" w:hAnsi="Calibri Light" w:cs="Calibri Light"/>
          <w:b w:val="0"/>
          <w:bCs w:val="0"/>
          <w:i/>
          <w:iCs/>
          <w:color w:val="000000" w:themeColor="text1"/>
        </w:rPr>
      </w:pPr>
    </w:p>
    <w:p w14:paraId="2ED50283" w14:textId="77777777" w:rsidR="0072700D" w:rsidRPr="00B2097A" w:rsidRDefault="0072700D" w:rsidP="000013E5">
      <w:pPr>
        <w:spacing w:before="100" w:beforeAutospacing="1" w:after="100" w:afterAutospacing="1" w:line="360" w:lineRule="auto"/>
        <w:ind w:left="-567"/>
        <w:jc w:val="both"/>
        <w:rPr>
          <w:rFonts w:ascii="Calibri Light" w:hAnsi="Calibri Light" w:cs="Calibri Light"/>
        </w:rPr>
      </w:pPr>
      <w:r w:rsidRPr="00B2097A">
        <w:rPr>
          <w:rFonts w:ascii="Calibri Light" w:hAnsi="Calibri Light" w:cs="Calibri Light"/>
          <w:b/>
          <w:bCs/>
        </w:rPr>
        <w:t>The details of the matter being challenged</w:t>
      </w:r>
    </w:p>
    <w:p w14:paraId="3CCE1D14" w14:textId="19950F9A" w:rsidR="0072700D" w:rsidRPr="00B2097A" w:rsidRDefault="00D26E55" w:rsidP="007666A4">
      <w:pPr>
        <w:pStyle w:val="ListParagraph"/>
        <w:numPr>
          <w:ilvl w:val="0"/>
          <w:numId w:val="26"/>
        </w:numPr>
        <w:tabs>
          <w:tab w:val="left" w:pos="2580"/>
        </w:tabs>
        <w:spacing w:before="120" w:after="100" w:afterAutospacing="1" w:line="360" w:lineRule="auto"/>
        <w:jc w:val="both"/>
        <w:rPr>
          <w:rFonts w:ascii="Calibri Light" w:hAnsi="Calibri Light" w:cs="Calibri Light"/>
          <w:bCs/>
        </w:rPr>
      </w:pPr>
      <w:r w:rsidRPr="00B2097A">
        <w:rPr>
          <w:rFonts w:ascii="Calibri Light" w:hAnsi="Calibri Light" w:cs="Calibri Light"/>
        </w:rPr>
        <w:t xml:space="preserve">C </w:t>
      </w:r>
      <w:r w:rsidR="0072700D" w:rsidRPr="00B2097A">
        <w:rPr>
          <w:rFonts w:ascii="Calibri Light" w:hAnsi="Calibri Light" w:cs="Calibri Light"/>
          <w:bCs/>
        </w:rPr>
        <w:t>challenges</w:t>
      </w:r>
      <w:r w:rsidR="00AB5346" w:rsidRPr="00B2097A">
        <w:rPr>
          <w:rFonts w:ascii="Calibri Light" w:hAnsi="Calibri Light" w:cs="Calibri Light"/>
          <w:bCs/>
        </w:rPr>
        <w:t xml:space="preserve"> </w:t>
      </w:r>
      <w:r w:rsidR="00AB5346" w:rsidRPr="00B2097A">
        <w:rPr>
          <w:rStyle w:val="Strong"/>
          <w:rFonts w:ascii="Calibri Light" w:hAnsi="Calibri Light" w:cs="Calibri Light"/>
          <w:b w:val="0"/>
        </w:rPr>
        <w:t xml:space="preserve">the unlawful </w:t>
      </w:r>
      <w:r w:rsidR="00877715" w:rsidRPr="00B2097A">
        <w:rPr>
          <w:rFonts w:ascii="Calibri Light" w:hAnsi="Calibri Light" w:cs="Calibri Light"/>
          <w:bCs/>
        </w:rPr>
        <w:t>imposition of the Habitual Residence Test to process C’s claim for UC</w:t>
      </w:r>
      <w:r w:rsidR="00877715" w:rsidRPr="00B2097A">
        <w:rPr>
          <w:rStyle w:val="Strong"/>
          <w:rFonts w:ascii="Calibri Light" w:hAnsi="Calibri Light" w:cs="Calibri Light"/>
          <w:b w:val="0"/>
        </w:rPr>
        <w:t xml:space="preserve"> and </w:t>
      </w:r>
      <w:r w:rsidR="00D02EA7" w:rsidRPr="00B2097A">
        <w:rPr>
          <w:rStyle w:val="Strong"/>
          <w:rFonts w:ascii="Calibri Light" w:hAnsi="Calibri Light" w:cs="Calibri Light"/>
          <w:b w:val="0"/>
        </w:rPr>
        <w:t xml:space="preserve">unlawful </w:t>
      </w:r>
      <w:r w:rsidR="00877715" w:rsidRPr="00B2097A">
        <w:rPr>
          <w:rStyle w:val="Strong"/>
          <w:rFonts w:ascii="Calibri Light" w:hAnsi="Calibri Light" w:cs="Calibri Light"/>
          <w:b w:val="0"/>
        </w:rPr>
        <w:t>‘</w:t>
      </w:r>
      <w:r w:rsidR="00AB5346" w:rsidRPr="00B2097A">
        <w:rPr>
          <w:rStyle w:val="Strong"/>
          <w:rFonts w:ascii="Calibri Light" w:hAnsi="Calibri Light" w:cs="Calibri Light"/>
          <w:b w:val="0"/>
        </w:rPr>
        <w:t>closure</w:t>
      </w:r>
      <w:r w:rsidR="00877715" w:rsidRPr="00B2097A">
        <w:rPr>
          <w:rStyle w:val="Strong"/>
          <w:rFonts w:ascii="Calibri Light" w:hAnsi="Calibri Light" w:cs="Calibri Light"/>
          <w:b w:val="0"/>
        </w:rPr>
        <w:t>’</w:t>
      </w:r>
      <w:r w:rsidR="00AB5346" w:rsidRPr="00B2097A">
        <w:rPr>
          <w:rStyle w:val="Strong"/>
          <w:rFonts w:ascii="Calibri Light" w:hAnsi="Calibri Light" w:cs="Calibri Light"/>
          <w:b w:val="0"/>
        </w:rPr>
        <w:t xml:space="preserve"> of </w:t>
      </w:r>
      <w:r w:rsidR="00877715" w:rsidRPr="00B2097A">
        <w:rPr>
          <w:rStyle w:val="Strong"/>
          <w:rFonts w:ascii="Calibri Light" w:hAnsi="Calibri Light" w:cs="Calibri Light"/>
          <w:b w:val="0"/>
        </w:rPr>
        <w:t xml:space="preserve">that </w:t>
      </w:r>
      <w:r w:rsidR="00AB5346" w:rsidRPr="00B2097A">
        <w:rPr>
          <w:rStyle w:val="Strong"/>
          <w:rFonts w:ascii="Calibri Light" w:hAnsi="Calibri Light" w:cs="Calibri Light"/>
          <w:b w:val="0"/>
        </w:rPr>
        <w:t>claim</w:t>
      </w:r>
      <w:r w:rsidR="006C5F1A" w:rsidRPr="00B2097A">
        <w:rPr>
          <w:rStyle w:val="Strong"/>
          <w:rFonts w:ascii="Calibri Light" w:hAnsi="Calibri Light" w:cs="Calibri Light"/>
          <w:b w:val="0"/>
        </w:rPr>
        <w:t xml:space="preserve"> for the reason that C has failed the </w:t>
      </w:r>
      <w:r w:rsidR="006C5F1A" w:rsidRPr="00B2097A">
        <w:rPr>
          <w:rFonts w:ascii="Calibri Light" w:hAnsi="Calibri Light" w:cs="Calibri Light"/>
          <w:bCs/>
        </w:rPr>
        <w:t>Habitual Residence Test</w:t>
      </w:r>
      <w:r w:rsidR="00877715" w:rsidRPr="00B2097A">
        <w:rPr>
          <w:rStyle w:val="Strong"/>
          <w:rFonts w:ascii="Calibri Light" w:hAnsi="Calibri Light" w:cs="Calibri Light"/>
          <w:b w:val="0"/>
        </w:rPr>
        <w:t>.</w:t>
      </w:r>
    </w:p>
    <w:p w14:paraId="4A3E58AA" w14:textId="77777777" w:rsidR="0072700D" w:rsidRPr="00B2097A" w:rsidRDefault="0072700D" w:rsidP="007666A4">
      <w:pPr>
        <w:tabs>
          <w:tab w:val="left" w:pos="2580"/>
        </w:tabs>
        <w:spacing w:before="100" w:beforeAutospacing="1" w:after="100" w:afterAutospacing="1" w:line="360" w:lineRule="auto"/>
        <w:ind w:left="-567"/>
        <w:jc w:val="both"/>
        <w:rPr>
          <w:rFonts w:ascii="Calibri Light" w:hAnsi="Calibri Light" w:cs="Calibri Light"/>
          <w:b/>
          <w:bCs/>
          <w:i/>
          <w:color w:val="FF0000"/>
        </w:rPr>
      </w:pPr>
      <w:r w:rsidRPr="00B2097A">
        <w:rPr>
          <w:rFonts w:ascii="Calibri Light" w:hAnsi="Calibri Light" w:cs="Calibri Light"/>
          <w:b/>
          <w:bCs/>
          <w:i/>
          <w:u w:val="single"/>
        </w:rPr>
        <w:t>Background facts</w:t>
      </w:r>
      <w:r w:rsidRPr="00B2097A">
        <w:rPr>
          <w:rFonts w:ascii="Calibri Light" w:hAnsi="Calibri Light" w:cs="Calibri Light"/>
          <w:b/>
          <w:bCs/>
          <w:i/>
        </w:rPr>
        <w:t>:</w:t>
      </w:r>
    </w:p>
    <w:p w14:paraId="54DC47C6" w14:textId="09CDB111" w:rsidR="009C194A" w:rsidRPr="00B2097A" w:rsidRDefault="00BE4199" w:rsidP="007666A4">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Calibri Light" w:hAnsi="Calibri Light" w:cs="Calibri Light"/>
          <w:color w:val="FF0000"/>
        </w:rPr>
      </w:pPr>
      <w:r w:rsidRPr="00B2097A">
        <w:rPr>
          <w:rFonts w:ascii="Calibri Light" w:hAnsi="Calibri Light" w:cs="Calibri Light"/>
        </w:rPr>
        <w:t>C</w:t>
      </w:r>
      <w:r w:rsidR="00520E83" w:rsidRPr="00B2097A">
        <w:rPr>
          <w:rFonts w:ascii="Calibri Light" w:hAnsi="Calibri Light" w:cs="Calibri Light"/>
        </w:rPr>
        <w:t xml:space="preserve"> </w:t>
      </w:r>
      <w:r w:rsidR="0072700D" w:rsidRPr="00B2097A">
        <w:rPr>
          <w:rFonts w:ascii="Calibri Light" w:hAnsi="Calibri Light" w:cs="Calibri Light"/>
        </w:rPr>
        <w:t>is a</w:t>
      </w:r>
      <w:r w:rsidR="00F41BF8" w:rsidRPr="00B2097A">
        <w:rPr>
          <w:rFonts w:ascii="Calibri Light" w:hAnsi="Calibri Light" w:cs="Calibri Light"/>
        </w:rPr>
        <w:t xml:space="preserve"> refugee</w:t>
      </w:r>
      <w:r w:rsidR="00181CE1" w:rsidRPr="00B2097A">
        <w:rPr>
          <w:rFonts w:ascii="Calibri Light" w:hAnsi="Calibri Light" w:cs="Calibri Light"/>
        </w:rPr>
        <w:t xml:space="preserve"> </w:t>
      </w:r>
      <w:bookmarkStart w:id="0" w:name="_Hlk156999919"/>
      <w:r w:rsidR="00181CE1" w:rsidRPr="00B2097A">
        <w:rPr>
          <w:rFonts w:ascii="Calibri Light" w:hAnsi="Calibri Light" w:cs="Calibri Light"/>
          <w:color w:val="FF0000"/>
        </w:rPr>
        <w:t>[Change throughout if status is humanitarian protection/leave outside the rules]</w:t>
      </w:r>
      <w:bookmarkEnd w:id="0"/>
      <w:r w:rsidR="00F41BF8" w:rsidRPr="00B2097A">
        <w:rPr>
          <w:rFonts w:ascii="Calibri Light" w:hAnsi="Calibri Light" w:cs="Calibri Light"/>
        </w:rPr>
        <w:t xml:space="preserve">. </w:t>
      </w:r>
      <w:r w:rsidRPr="00B2097A">
        <w:rPr>
          <w:rFonts w:ascii="Calibri Light" w:hAnsi="Calibri Light" w:cs="Calibri Light"/>
        </w:rPr>
        <w:t>C</w:t>
      </w:r>
      <w:r w:rsidR="009C194A" w:rsidRPr="00B2097A">
        <w:rPr>
          <w:rFonts w:ascii="Calibri Light" w:hAnsi="Calibri Light" w:cs="Calibri Light"/>
        </w:rPr>
        <w:t xml:space="preserve"> entered the UK on </w:t>
      </w:r>
      <w:r w:rsidR="00181CE1" w:rsidRPr="0036619B">
        <w:rPr>
          <w:rFonts w:ascii="Calibri Light" w:hAnsi="Calibri Light" w:cs="Calibri Light"/>
          <w:color w:val="EE0000"/>
        </w:rPr>
        <w:t>[date]</w:t>
      </w:r>
      <w:r w:rsidR="009C194A" w:rsidRPr="0036619B">
        <w:rPr>
          <w:rFonts w:ascii="Calibri Light" w:hAnsi="Calibri Light" w:cs="Calibri Light"/>
          <w:color w:val="EE0000"/>
        </w:rPr>
        <w:t xml:space="preserve"> </w:t>
      </w:r>
      <w:r w:rsidR="009C194A" w:rsidRPr="0036619B">
        <w:rPr>
          <w:rFonts w:ascii="Calibri Light" w:hAnsi="Calibri Light" w:cs="Calibri Light"/>
        </w:rPr>
        <w:t>from</w:t>
      </w:r>
      <w:r w:rsidR="009C194A" w:rsidRPr="00B2097A">
        <w:rPr>
          <w:rFonts w:ascii="Calibri Light" w:hAnsi="Calibri Light" w:cs="Calibri Light"/>
          <w:color w:val="FF0000"/>
        </w:rPr>
        <w:t xml:space="preserve"> </w:t>
      </w:r>
      <w:r w:rsidR="00181CE1" w:rsidRPr="00B2097A">
        <w:rPr>
          <w:rFonts w:ascii="Calibri Light" w:hAnsi="Calibri Light" w:cs="Calibri Light"/>
          <w:color w:val="FF0000"/>
        </w:rPr>
        <w:t>[country]</w:t>
      </w:r>
      <w:r w:rsidR="009C194A" w:rsidRPr="00B2097A">
        <w:rPr>
          <w:rFonts w:ascii="Calibri Light" w:hAnsi="Calibri Light" w:cs="Calibri Light"/>
          <w:color w:val="FF0000"/>
        </w:rPr>
        <w:t>.</w:t>
      </w:r>
    </w:p>
    <w:p w14:paraId="21BA64DA" w14:textId="410F7A25" w:rsidR="003061F6" w:rsidRPr="00B2097A" w:rsidRDefault="00181CE1" w:rsidP="007666A4">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Calibri Light" w:hAnsi="Calibri Light" w:cs="Calibri Light"/>
          <w:color w:val="FF0000"/>
        </w:rPr>
      </w:pPr>
      <w:r w:rsidRPr="00B2097A">
        <w:rPr>
          <w:rFonts w:ascii="Calibri Light" w:hAnsi="Calibri Light" w:cs="Calibri Light"/>
          <w:color w:val="FF0000"/>
        </w:rPr>
        <w:lastRenderedPageBreak/>
        <w:t>[Family details].</w:t>
      </w:r>
    </w:p>
    <w:p w14:paraId="06BBC495" w14:textId="5CD46796" w:rsidR="009C194A" w:rsidRPr="00B2097A" w:rsidRDefault="00384974" w:rsidP="007666A4">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Calibri Light" w:hAnsi="Calibri Light" w:cs="Calibri Light"/>
        </w:rPr>
      </w:pPr>
      <w:r w:rsidRPr="00B2097A">
        <w:rPr>
          <w:rFonts w:ascii="Calibri Light" w:hAnsi="Calibri Light" w:cs="Calibri Light"/>
        </w:rPr>
        <w:t>C</w:t>
      </w:r>
      <w:r w:rsidR="009C194A" w:rsidRPr="00B2097A">
        <w:rPr>
          <w:rFonts w:ascii="Calibri Light" w:hAnsi="Calibri Light" w:cs="Calibri Light"/>
        </w:rPr>
        <w:t xml:space="preserve"> </w:t>
      </w:r>
      <w:r w:rsidR="00BE4199" w:rsidRPr="00B2097A">
        <w:rPr>
          <w:rFonts w:ascii="Calibri Light" w:hAnsi="Calibri Light" w:cs="Calibri Light"/>
        </w:rPr>
        <w:t xml:space="preserve">received notification of </w:t>
      </w:r>
      <w:r w:rsidR="00181CE1" w:rsidRPr="00B2097A">
        <w:rPr>
          <w:rFonts w:ascii="Calibri Light" w:hAnsi="Calibri Light" w:cs="Calibri Light"/>
        </w:rPr>
        <w:t>[</w:t>
      </w:r>
      <w:r w:rsidR="00181CE1" w:rsidRPr="00B2097A">
        <w:rPr>
          <w:rFonts w:ascii="Calibri Light" w:hAnsi="Calibri Light" w:cs="Calibri Light"/>
          <w:color w:val="FF0000"/>
        </w:rPr>
        <w:t>her/his</w:t>
      </w:r>
      <w:r w:rsidR="00BE1F8C" w:rsidRPr="00B2097A">
        <w:rPr>
          <w:rFonts w:ascii="Calibri Light" w:hAnsi="Calibri Light" w:cs="Calibri Light"/>
        </w:rPr>
        <w:t>]</w:t>
      </w:r>
      <w:r w:rsidR="00BE4199" w:rsidRPr="00B2097A">
        <w:rPr>
          <w:rFonts w:ascii="Calibri Light" w:hAnsi="Calibri Light" w:cs="Calibri Light"/>
          <w:color w:val="FF0000"/>
        </w:rPr>
        <w:t xml:space="preserve"> </w:t>
      </w:r>
      <w:r w:rsidR="00BE4199" w:rsidRPr="00B2097A">
        <w:rPr>
          <w:rFonts w:ascii="Calibri Light" w:hAnsi="Calibri Light" w:cs="Calibri Light"/>
        </w:rPr>
        <w:t>refugee status on</w:t>
      </w:r>
      <w:r w:rsidR="009C194A" w:rsidRPr="00B2097A">
        <w:rPr>
          <w:rFonts w:ascii="Calibri Light" w:hAnsi="Calibri Light" w:cs="Calibri Light"/>
          <w:color w:val="FF0000"/>
        </w:rPr>
        <w:t xml:space="preserve"> </w:t>
      </w:r>
      <w:r w:rsidR="00BE1F8C" w:rsidRPr="00B2097A">
        <w:rPr>
          <w:rFonts w:ascii="Calibri Light" w:hAnsi="Calibri Light" w:cs="Calibri Light"/>
          <w:color w:val="FF0000"/>
        </w:rPr>
        <w:t>[date]</w:t>
      </w:r>
      <w:r w:rsidR="00BE4199" w:rsidRPr="00B2097A">
        <w:rPr>
          <w:rFonts w:ascii="Calibri Light" w:hAnsi="Calibri Light" w:cs="Calibri Light"/>
        </w:rPr>
        <w:t xml:space="preserve">, dated </w:t>
      </w:r>
      <w:r w:rsidR="00BE1F8C" w:rsidRPr="00B2097A">
        <w:rPr>
          <w:rFonts w:ascii="Calibri Light" w:hAnsi="Calibri Light" w:cs="Calibri Light"/>
          <w:color w:val="FF0000"/>
        </w:rPr>
        <w:t>[date]</w:t>
      </w:r>
      <w:r w:rsidR="00BE4199" w:rsidRPr="00B2097A">
        <w:rPr>
          <w:rFonts w:ascii="Calibri Light" w:hAnsi="Calibri Light" w:cs="Calibri Light"/>
          <w:color w:val="FF0000"/>
        </w:rPr>
        <w:t>.</w:t>
      </w:r>
    </w:p>
    <w:p w14:paraId="6C71433F" w14:textId="56EB3E73" w:rsidR="00BE4199" w:rsidRPr="00B2097A" w:rsidRDefault="00384974" w:rsidP="007666A4">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Calibri Light" w:hAnsi="Calibri Light" w:cs="Calibri Light"/>
        </w:rPr>
      </w:pPr>
      <w:r w:rsidRPr="00B2097A">
        <w:rPr>
          <w:rFonts w:ascii="Calibri Light" w:hAnsi="Calibri Light" w:cs="Calibri Light"/>
        </w:rPr>
        <w:t>C</w:t>
      </w:r>
      <w:r w:rsidR="009C194A" w:rsidRPr="00B2097A">
        <w:rPr>
          <w:rFonts w:ascii="Calibri Light" w:hAnsi="Calibri Light" w:cs="Calibri Light"/>
        </w:rPr>
        <w:t xml:space="preserve"> made a claim online to UC on </w:t>
      </w:r>
      <w:r w:rsidR="00635213" w:rsidRPr="00B2097A">
        <w:rPr>
          <w:rFonts w:ascii="Calibri Light" w:hAnsi="Calibri Light" w:cs="Calibri Light"/>
          <w:color w:val="FF0000"/>
        </w:rPr>
        <w:t>[date]</w:t>
      </w:r>
      <w:r w:rsidR="001D6435">
        <w:rPr>
          <w:rFonts w:ascii="Calibri Light" w:hAnsi="Calibri Light" w:cs="Calibri Light"/>
          <w:color w:val="FF0000"/>
        </w:rPr>
        <w:t xml:space="preserve"> </w:t>
      </w:r>
      <w:r w:rsidR="00F8467C" w:rsidRPr="00B2097A">
        <w:rPr>
          <w:rFonts w:ascii="Calibri Light" w:hAnsi="Calibri Light" w:cs="Calibri Light"/>
          <w:color w:val="FF0000"/>
        </w:rPr>
        <w:t>and on [date] provided [her/his]</w:t>
      </w:r>
      <w:r w:rsidR="0027324B" w:rsidRPr="00B2097A">
        <w:rPr>
          <w:rFonts w:ascii="Calibri Light" w:hAnsi="Calibri Light" w:cs="Calibri Light"/>
          <w:color w:val="FF0000"/>
        </w:rPr>
        <w:t xml:space="preserve"> </w:t>
      </w:r>
      <w:r w:rsidR="001B2415">
        <w:rPr>
          <w:rFonts w:ascii="Calibri Light" w:hAnsi="Calibri Light" w:cs="Calibri Light"/>
          <w:color w:val="FF0000"/>
        </w:rPr>
        <w:t>eVisa.</w:t>
      </w:r>
    </w:p>
    <w:p w14:paraId="1D2B2EB0" w14:textId="68E2335A" w:rsidR="009E1ADA" w:rsidRPr="00B2097A" w:rsidRDefault="009E1ADA" w:rsidP="007666A4">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Calibri Light" w:hAnsi="Calibri Light" w:cs="Calibri Light"/>
        </w:rPr>
      </w:pPr>
      <w:r w:rsidRPr="00B2097A">
        <w:rPr>
          <w:rFonts w:ascii="Calibri Light" w:hAnsi="Calibri Light" w:cs="Calibri Light"/>
        </w:rPr>
        <w:t>On</w:t>
      </w:r>
      <w:r w:rsidRPr="00B2097A">
        <w:rPr>
          <w:rFonts w:ascii="Calibri Light" w:hAnsi="Calibri Light" w:cs="Calibri Light"/>
          <w:color w:val="FF0000"/>
        </w:rPr>
        <w:t xml:space="preserve"> [date]</w:t>
      </w:r>
      <w:r w:rsidRPr="00B2097A">
        <w:rPr>
          <w:rFonts w:ascii="Calibri Light" w:hAnsi="Calibri Light" w:cs="Calibri Light"/>
        </w:rPr>
        <w:t xml:space="preserve"> C was </w:t>
      </w:r>
      <w:r w:rsidR="00283ABA" w:rsidRPr="00B2097A">
        <w:rPr>
          <w:rFonts w:ascii="Calibri Light" w:hAnsi="Calibri Light" w:cs="Calibri Light"/>
        </w:rPr>
        <w:t>advised</w:t>
      </w:r>
      <w:r w:rsidR="0068130E" w:rsidRPr="00B2097A">
        <w:rPr>
          <w:rFonts w:ascii="Calibri Light" w:hAnsi="Calibri Light" w:cs="Calibri Light"/>
        </w:rPr>
        <w:t xml:space="preserve"> that</w:t>
      </w:r>
      <w:r w:rsidR="00283ABA" w:rsidRPr="00B2097A">
        <w:rPr>
          <w:rFonts w:ascii="Calibri Light" w:hAnsi="Calibri Light" w:cs="Calibri Light"/>
        </w:rPr>
        <w:t>:</w:t>
      </w:r>
    </w:p>
    <w:p w14:paraId="36A0C592" w14:textId="77777777" w:rsidR="0068130E" w:rsidRPr="00B2097A" w:rsidRDefault="0068130E" w:rsidP="0050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Calibri Light" w:hAnsi="Calibri Light" w:cs="Calibri Light"/>
          <w:i/>
          <w:iCs/>
        </w:rPr>
      </w:pPr>
    </w:p>
    <w:p w14:paraId="2E36B0C8" w14:textId="19C7AE5A" w:rsidR="00283ABA" w:rsidRPr="00B2097A" w:rsidRDefault="0068130E" w:rsidP="006C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contextualSpacing/>
        <w:jc w:val="both"/>
        <w:rPr>
          <w:rFonts w:ascii="Calibri Light" w:hAnsi="Calibri Light" w:cs="Calibri Light"/>
          <w:i/>
          <w:iCs/>
        </w:rPr>
      </w:pPr>
      <w:r w:rsidRPr="00B2097A">
        <w:rPr>
          <w:rFonts w:ascii="Calibri Light" w:hAnsi="Calibri Light" w:cs="Calibri Light"/>
          <w:i/>
          <w:iCs/>
        </w:rPr>
        <w:t>“</w:t>
      </w:r>
      <w:commentRangeStart w:id="1"/>
      <w:r w:rsidRPr="00B2097A">
        <w:rPr>
          <w:rFonts w:ascii="Calibri Light" w:hAnsi="Calibri Light" w:cs="Calibri Light"/>
          <w:i/>
          <w:iCs/>
        </w:rPr>
        <w:t>Not all claimants with refugee status are</w:t>
      </w:r>
      <w:r w:rsidR="00283ABA" w:rsidRPr="00B2097A">
        <w:rPr>
          <w:rFonts w:ascii="Calibri Light" w:hAnsi="Calibri Light" w:cs="Calibri Light"/>
          <w:i/>
          <w:iCs/>
        </w:rPr>
        <w:t xml:space="preserve"> exempt</w:t>
      </w:r>
      <w:r w:rsidRPr="00B2097A">
        <w:rPr>
          <w:rFonts w:ascii="Calibri Light" w:hAnsi="Calibri Light" w:cs="Calibri Light"/>
          <w:i/>
          <w:iCs/>
        </w:rPr>
        <w:t xml:space="preserve"> from the HRT</w:t>
      </w:r>
      <w:r w:rsidR="00283ABA" w:rsidRPr="00B2097A">
        <w:rPr>
          <w:rFonts w:ascii="Calibri Light" w:hAnsi="Calibri Light" w:cs="Calibri Light"/>
          <w:i/>
          <w:iCs/>
        </w:rPr>
        <w:t>, it is only those who come through ‘resettlement routes’ that are (</w:t>
      </w:r>
      <w:r w:rsidR="001D6435" w:rsidRPr="00B2097A">
        <w:rPr>
          <w:rFonts w:ascii="Calibri Light" w:hAnsi="Calibri Light" w:cs="Calibri Light"/>
          <w:i/>
          <w:iCs/>
        </w:rPr>
        <w:t>i.e.</w:t>
      </w:r>
      <w:r w:rsidR="00283ABA" w:rsidRPr="00B2097A">
        <w:rPr>
          <w:rFonts w:ascii="Calibri Light" w:hAnsi="Calibri Light" w:cs="Calibri Light"/>
          <w:i/>
          <w:iCs/>
        </w:rPr>
        <w:t xml:space="preserve"> Ukrainians, Afghans and Sudanese at present)</w:t>
      </w:r>
      <w:r w:rsidRPr="00B2097A">
        <w:rPr>
          <w:rFonts w:ascii="Calibri Light" w:hAnsi="Calibri Light" w:cs="Calibri Light"/>
          <w:i/>
          <w:iCs/>
        </w:rPr>
        <w:t>”</w:t>
      </w:r>
      <w:commentRangeEnd w:id="1"/>
      <w:r w:rsidR="00B25B81" w:rsidRPr="00B2097A">
        <w:rPr>
          <w:rStyle w:val="CommentReference"/>
          <w:rFonts w:ascii="Calibri Light" w:hAnsi="Calibri Light" w:cs="Calibri Light"/>
          <w:i/>
          <w:iCs/>
          <w:sz w:val="24"/>
          <w:szCs w:val="24"/>
        </w:rPr>
        <w:commentReference w:id="1"/>
      </w:r>
    </w:p>
    <w:p w14:paraId="75D7FFB0" w14:textId="77777777" w:rsidR="0068130E" w:rsidRPr="00B2097A" w:rsidRDefault="0068130E" w:rsidP="0050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Calibri Light" w:hAnsi="Calibri Light" w:cs="Calibri Light"/>
          <w:i/>
          <w:iCs/>
        </w:rPr>
      </w:pPr>
    </w:p>
    <w:p w14:paraId="420A1D09" w14:textId="149CE9FA" w:rsidR="00F8467C" w:rsidRPr="00B2097A" w:rsidRDefault="00F8467C" w:rsidP="007666A4">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Light" w:hAnsi="Calibri Light" w:cs="Calibri Light"/>
        </w:rPr>
      </w:pPr>
      <w:r w:rsidRPr="00B2097A">
        <w:rPr>
          <w:rFonts w:ascii="Calibri Light" w:hAnsi="Calibri Light" w:cs="Calibri Light"/>
        </w:rPr>
        <w:t>On</w:t>
      </w:r>
      <w:r w:rsidRPr="00B2097A">
        <w:rPr>
          <w:rFonts w:ascii="Calibri Light" w:hAnsi="Calibri Light" w:cs="Calibri Light"/>
          <w:color w:val="FF0000"/>
        </w:rPr>
        <w:t xml:space="preserve"> </w:t>
      </w:r>
      <w:r w:rsidR="00A63F73" w:rsidRPr="00B2097A">
        <w:rPr>
          <w:rFonts w:ascii="Calibri Light" w:hAnsi="Calibri Light" w:cs="Calibri Light"/>
          <w:color w:val="FF0000"/>
        </w:rPr>
        <w:t>[date]</w:t>
      </w:r>
      <w:r w:rsidRPr="00B2097A">
        <w:rPr>
          <w:rFonts w:ascii="Calibri Light" w:hAnsi="Calibri Light" w:cs="Calibri Light"/>
        </w:rPr>
        <w:t xml:space="preserve">, a decision maker of the DWP made a decision which was expressed as being a decision that the </w:t>
      </w:r>
      <w:r w:rsidR="00635213" w:rsidRPr="00B2097A">
        <w:rPr>
          <w:rFonts w:ascii="Calibri Light" w:hAnsi="Calibri Light" w:cs="Calibri Light"/>
        </w:rPr>
        <w:t>“</w:t>
      </w:r>
      <w:r w:rsidRPr="00B2097A">
        <w:rPr>
          <w:rFonts w:ascii="Calibri Light" w:hAnsi="Calibri Light" w:cs="Calibri Light"/>
        </w:rPr>
        <w:t>claim was closed”.</w:t>
      </w:r>
    </w:p>
    <w:p w14:paraId="556D6380" w14:textId="2D71E323" w:rsidR="00F8467C" w:rsidRPr="00B2097A" w:rsidRDefault="00A63F73" w:rsidP="007666A4">
      <w:pPr>
        <w:pStyle w:val="ListParagraph"/>
        <w:numPr>
          <w:ilvl w:val="0"/>
          <w:numId w:val="26"/>
        </w:numPr>
        <w:spacing w:before="240"/>
        <w:contextualSpacing w:val="0"/>
        <w:jc w:val="both"/>
        <w:rPr>
          <w:rFonts w:ascii="Calibri Light" w:hAnsi="Calibri Light" w:cs="Calibri Light"/>
        </w:rPr>
      </w:pPr>
      <w:r w:rsidRPr="00B2097A">
        <w:rPr>
          <w:rFonts w:ascii="Calibri Light" w:hAnsi="Calibri Light" w:cs="Calibri Light"/>
        </w:rPr>
        <w:t xml:space="preserve">On </w:t>
      </w:r>
      <w:r w:rsidRPr="00B2097A">
        <w:rPr>
          <w:rFonts w:ascii="Calibri Light" w:hAnsi="Calibri Light" w:cs="Calibri Light"/>
          <w:color w:val="FF0000"/>
        </w:rPr>
        <w:t xml:space="preserve">[date], </w:t>
      </w:r>
      <w:r w:rsidRPr="00B2097A">
        <w:rPr>
          <w:rFonts w:ascii="Calibri Light" w:hAnsi="Calibri Light" w:cs="Calibri Light"/>
        </w:rPr>
        <w:t xml:space="preserve">C requested a mandatory reconsideration of the decision dated date to “close” </w:t>
      </w:r>
      <w:r w:rsidRPr="00B2097A">
        <w:rPr>
          <w:rFonts w:ascii="Calibri Light" w:hAnsi="Calibri Light" w:cs="Calibri Light"/>
          <w:color w:val="FF0000"/>
        </w:rPr>
        <w:t xml:space="preserve">[her/his] </w:t>
      </w:r>
      <w:r w:rsidRPr="00B2097A">
        <w:rPr>
          <w:rFonts w:ascii="Calibri Light" w:hAnsi="Calibri Light" w:cs="Calibri Light"/>
        </w:rPr>
        <w:t xml:space="preserve">universal credit claim. </w:t>
      </w:r>
    </w:p>
    <w:p w14:paraId="68C73AAF" w14:textId="6690AE1D" w:rsidR="00A63F73" w:rsidRPr="00B2097A" w:rsidRDefault="00A63F73" w:rsidP="007666A4">
      <w:pPr>
        <w:pStyle w:val="ListParagraph"/>
        <w:numPr>
          <w:ilvl w:val="0"/>
          <w:numId w:val="26"/>
        </w:numPr>
        <w:spacing w:before="240"/>
        <w:contextualSpacing w:val="0"/>
        <w:jc w:val="both"/>
        <w:rPr>
          <w:rFonts w:ascii="Calibri Light" w:hAnsi="Calibri Light" w:cs="Calibri Light"/>
        </w:rPr>
      </w:pPr>
      <w:r w:rsidRPr="00B2097A">
        <w:rPr>
          <w:rFonts w:ascii="Calibri Light" w:hAnsi="Calibri Light" w:cs="Calibri Light"/>
        </w:rPr>
        <w:t>No response to that request has been received.</w:t>
      </w:r>
    </w:p>
    <w:p w14:paraId="0370F96D" w14:textId="77777777" w:rsidR="00BE4199" w:rsidRPr="00B2097A" w:rsidRDefault="00BE4199" w:rsidP="0050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p>
    <w:p w14:paraId="6B8645CF" w14:textId="77777777" w:rsidR="007666A4" w:rsidRPr="00B2097A" w:rsidRDefault="007666A4" w:rsidP="007666A4">
      <w:pPr>
        <w:spacing w:before="120" w:after="120" w:line="360" w:lineRule="auto"/>
        <w:ind w:left="-567"/>
        <w:rPr>
          <w:rFonts w:ascii="Calibri Light" w:hAnsi="Calibri Light" w:cs="Calibri Light"/>
          <w:b/>
          <w:bCs/>
          <w:lang w:val="en-US"/>
        </w:rPr>
      </w:pPr>
      <w:r w:rsidRPr="00B2097A">
        <w:rPr>
          <w:rFonts w:ascii="Calibri Light" w:hAnsi="Calibri Light" w:cs="Calibri Light"/>
          <w:b/>
          <w:bCs/>
          <w:lang w:val="en-US"/>
        </w:rPr>
        <w:t>Note on D’s duty of candour</w:t>
      </w:r>
    </w:p>
    <w:p w14:paraId="7E5CEBAA" w14:textId="77777777" w:rsidR="00971B5C" w:rsidRPr="00971B5C" w:rsidRDefault="00971B5C" w:rsidP="00971B5C">
      <w:pPr>
        <w:numPr>
          <w:ilvl w:val="0"/>
          <w:numId w:val="26"/>
        </w:numPr>
        <w:spacing w:before="120" w:after="120" w:line="360" w:lineRule="auto"/>
        <w:contextualSpacing/>
        <w:jc w:val="both"/>
        <w:rPr>
          <w:rFonts w:ascii="Calibri Light" w:eastAsia="Aptos" w:hAnsi="Calibri Light" w:cs="Calibri Light"/>
          <w:kern w:val="2"/>
          <w:lang w:val="en-US" w:eastAsia="en-US"/>
          <w14:ligatures w14:val="standardContextual"/>
        </w:rPr>
      </w:pPr>
      <w:r w:rsidRPr="00971B5C">
        <w:rPr>
          <w:rFonts w:ascii="Calibri Light" w:eastAsia="Aptos" w:hAnsi="Calibri Light" w:cs="Calibri Light"/>
          <w:kern w:val="2"/>
          <w:lang w:val="en-US" w:eastAsia="en-US"/>
          <w14:ligatures w14:val="standardContextual"/>
        </w:rPr>
        <w:t>As D will be aware, the duty of candour is owed to the Court once judicial review proceedings have been commenced, but it is good practice to demonstrate candour at the pre-action stage</w:t>
      </w:r>
      <w:r w:rsidRPr="00971B5C">
        <w:rPr>
          <w:rFonts w:ascii="Calibri Light" w:eastAsia="Aptos" w:hAnsi="Calibri Light" w:cs="Calibri Light"/>
          <w:kern w:val="2"/>
          <w:vertAlign w:val="superscript"/>
          <w:lang w:val="en-US" w:eastAsia="en-US"/>
          <w14:ligatures w14:val="standardContextual"/>
        </w:rPr>
        <w:footnoteReference w:id="4"/>
      </w:r>
      <w:r w:rsidRPr="00971B5C">
        <w:rPr>
          <w:rFonts w:ascii="Calibri Light" w:eastAsia="Aptos" w:hAnsi="Calibri Light" w:cs="Calibri Light"/>
          <w:kern w:val="2"/>
          <w:lang w:val="en-US" w:eastAsia="en-US"/>
          <w14:ligatures w14:val="standardContextual"/>
        </w:rPr>
        <w:t xml:space="preserve"> and, where a relevant document exists, to disclose the whole of that document rather than merely summarise it, because the document is the best evidence of what it says.</w:t>
      </w:r>
      <w:r w:rsidRPr="00971B5C">
        <w:rPr>
          <w:rFonts w:ascii="Calibri Light" w:eastAsia="Aptos" w:hAnsi="Calibri Light" w:cs="Calibri Light"/>
          <w:kern w:val="2"/>
          <w:vertAlign w:val="superscript"/>
          <w:lang w:val="en-US" w:eastAsia="en-US"/>
          <w14:ligatures w14:val="standardContextual"/>
        </w:rPr>
        <w:footnoteReference w:id="5"/>
      </w:r>
    </w:p>
    <w:p w14:paraId="4DC9D19E" w14:textId="77777777" w:rsidR="00971B5C" w:rsidRPr="00971B5C" w:rsidRDefault="00971B5C" w:rsidP="00971B5C">
      <w:pPr>
        <w:numPr>
          <w:ilvl w:val="0"/>
          <w:numId w:val="26"/>
        </w:numPr>
        <w:spacing w:before="120" w:after="120" w:line="360" w:lineRule="auto"/>
        <w:contextualSpacing/>
        <w:jc w:val="both"/>
        <w:rPr>
          <w:rFonts w:ascii="Calibri Light" w:eastAsia="Calibri Light" w:hAnsi="Calibri Light" w:cs="Calibri Light"/>
          <w:kern w:val="2"/>
          <w:lang w:val="en-US" w:eastAsia="en-US"/>
          <w14:ligatures w14:val="standardContextual"/>
        </w:rPr>
      </w:pPr>
      <w:r w:rsidRPr="00971B5C">
        <w:rPr>
          <w:rFonts w:ascii="Calibri Light" w:eastAsia="Calibri Light" w:hAnsi="Calibri Light" w:cs="Calibri Light"/>
          <w:kern w:val="2"/>
          <w:lang w:val="en-US" w:eastAsia="en-US"/>
          <w14:ligatures w14:val="standardContextual"/>
        </w:rPr>
        <w:t xml:space="preserve">If any guidance, policy or guidelines exists concerning any of the matters raised in the Background section above, we consider it good practice that it be i) disclosed and ii) provided for inspection in full, as part of the response to this letter. </w:t>
      </w:r>
    </w:p>
    <w:p w14:paraId="600A1310" w14:textId="478498E4" w:rsidR="00E43702" w:rsidRPr="0036619B" w:rsidRDefault="00E43702" w:rsidP="0091165E">
      <w:pPr>
        <w:pStyle w:val="NormalWeb"/>
        <w:spacing w:before="120" w:line="360" w:lineRule="auto"/>
        <w:ind w:left="-567"/>
        <w:jc w:val="both"/>
        <w:rPr>
          <w:rStyle w:val="Strong"/>
          <w:rFonts w:ascii="Calibri Light" w:hAnsi="Calibri Light" w:cs="Calibri Light"/>
          <w:i/>
          <w:u w:val="single"/>
        </w:rPr>
      </w:pPr>
      <w:r w:rsidRPr="0036619B">
        <w:rPr>
          <w:rStyle w:val="Strong"/>
          <w:rFonts w:ascii="Calibri Light" w:hAnsi="Calibri Light" w:cs="Calibri Light"/>
          <w:i/>
          <w:u w:val="single"/>
        </w:rPr>
        <w:t>Legal background</w:t>
      </w:r>
    </w:p>
    <w:p w14:paraId="08B4D154" w14:textId="1C1A39F8" w:rsidR="00EF105E" w:rsidRPr="00B2097A" w:rsidRDefault="00EF105E" w:rsidP="0091165E">
      <w:pPr>
        <w:spacing w:before="100" w:beforeAutospacing="1" w:after="100" w:afterAutospacing="1" w:line="360" w:lineRule="auto"/>
        <w:ind w:left="-567"/>
        <w:jc w:val="both"/>
        <w:rPr>
          <w:rFonts w:ascii="Calibri Light" w:hAnsi="Calibri Light" w:cs="Calibri Light"/>
          <w:b/>
          <w:bCs/>
          <w:u w:val="single"/>
        </w:rPr>
      </w:pPr>
      <w:r w:rsidRPr="00B2097A">
        <w:rPr>
          <w:rFonts w:ascii="Calibri Light" w:hAnsi="Calibri Light" w:cs="Calibri Light"/>
          <w:b/>
          <w:bCs/>
          <w:u w:val="single"/>
        </w:rPr>
        <w:t>A. Exemption from the Habitual Residence Test</w:t>
      </w:r>
    </w:p>
    <w:p w14:paraId="60CAC9D1" w14:textId="2E659518" w:rsidR="0091165E" w:rsidRPr="00B2097A" w:rsidRDefault="0091165E" w:rsidP="0091165E">
      <w:pPr>
        <w:spacing w:before="100" w:beforeAutospacing="1" w:after="100" w:afterAutospacing="1" w:line="360" w:lineRule="auto"/>
        <w:ind w:left="-567"/>
        <w:jc w:val="both"/>
        <w:rPr>
          <w:rFonts w:ascii="Calibri Light" w:hAnsi="Calibri Light" w:cs="Calibri Light"/>
          <w:i/>
          <w:iCs/>
          <w:u w:val="single"/>
        </w:rPr>
      </w:pPr>
      <w:r w:rsidRPr="00B2097A">
        <w:rPr>
          <w:rFonts w:ascii="Calibri Light" w:hAnsi="Calibri Light" w:cs="Calibri Light"/>
          <w:i/>
          <w:iCs/>
          <w:u w:val="single"/>
        </w:rPr>
        <w:lastRenderedPageBreak/>
        <w:t xml:space="preserve">Legislation </w:t>
      </w:r>
    </w:p>
    <w:p w14:paraId="1BCF3485" w14:textId="68B064E3" w:rsidR="00EF105E" w:rsidRPr="00B2097A" w:rsidRDefault="00EF105E" w:rsidP="007666A4">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Style w:val="Strong"/>
          <w:rFonts w:ascii="Calibri Light" w:hAnsi="Calibri Light" w:cs="Calibri Light"/>
          <w:b w:val="0"/>
          <w:color w:val="000000" w:themeColor="text1"/>
        </w:rPr>
      </w:pPr>
      <w:r w:rsidRPr="00B2097A">
        <w:rPr>
          <w:rStyle w:val="Strong"/>
          <w:rFonts w:ascii="Calibri Light" w:hAnsi="Calibri Light" w:cs="Calibri Light"/>
          <w:b w:val="0"/>
          <w:color w:val="000000" w:themeColor="text1"/>
        </w:rPr>
        <w:t xml:space="preserve">Under </w:t>
      </w:r>
      <w:r w:rsidR="001B2415">
        <w:rPr>
          <w:rStyle w:val="Strong"/>
          <w:rFonts w:ascii="Calibri Light" w:hAnsi="Calibri Light" w:cs="Calibri Light"/>
          <w:b w:val="0"/>
          <w:color w:val="000000" w:themeColor="text1"/>
        </w:rPr>
        <w:t>r</w:t>
      </w:r>
      <w:r w:rsidRPr="00B2097A">
        <w:rPr>
          <w:rStyle w:val="Strong"/>
          <w:rFonts w:ascii="Calibri Light" w:hAnsi="Calibri Light" w:cs="Calibri Light"/>
          <w:b w:val="0"/>
          <w:color w:val="000000" w:themeColor="text1"/>
        </w:rPr>
        <w:t>egulation</w:t>
      </w:r>
      <w:r w:rsidRPr="00B2097A">
        <w:rPr>
          <w:rFonts w:ascii="Calibri Light" w:hAnsi="Calibri Light" w:cs="Calibri Light"/>
          <w:color w:val="000000" w:themeColor="text1"/>
        </w:rPr>
        <w:t xml:space="preserve"> 9(4) of the Universal Credit Regulations 2013</w:t>
      </w:r>
      <w:r w:rsidR="006C5F1A" w:rsidRPr="00B2097A">
        <w:rPr>
          <w:rFonts w:ascii="Calibri Light" w:hAnsi="Calibri Light" w:cs="Calibri Light"/>
          <w:color w:val="000000" w:themeColor="text1"/>
        </w:rPr>
        <w:t xml:space="preserve"> (“</w:t>
      </w:r>
      <w:r w:rsidR="006C5F1A" w:rsidRPr="00B2097A">
        <w:rPr>
          <w:rFonts w:ascii="Calibri Light" w:hAnsi="Calibri Light" w:cs="Calibri Light"/>
          <w:b/>
          <w:bCs/>
          <w:color w:val="000000" w:themeColor="text1"/>
        </w:rPr>
        <w:t>UC Regs</w:t>
      </w:r>
      <w:r w:rsidR="006C5F1A" w:rsidRPr="00B2097A">
        <w:rPr>
          <w:rFonts w:ascii="Calibri Light" w:hAnsi="Calibri Light" w:cs="Calibri Light"/>
          <w:color w:val="000000" w:themeColor="text1"/>
        </w:rPr>
        <w:t>”)</w:t>
      </w:r>
      <w:r w:rsidRPr="00B2097A">
        <w:rPr>
          <w:rStyle w:val="Strong"/>
          <w:rFonts w:ascii="Calibri Light" w:hAnsi="Calibri Light" w:cs="Calibri Light"/>
          <w:b w:val="0"/>
          <w:color w:val="000000" w:themeColor="text1"/>
        </w:rPr>
        <w:t>:</w:t>
      </w:r>
    </w:p>
    <w:p w14:paraId="771EA436" w14:textId="77777777" w:rsidR="00EF105E" w:rsidRPr="00B2097A" w:rsidRDefault="00EF105E" w:rsidP="005072F2">
      <w:pPr>
        <w:pStyle w:val="legp1paratext"/>
        <w:shd w:val="clear" w:color="auto" w:fill="FFFFFF"/>
        <w:spacing w:before="0" w:beforeAutospacing="0" w:after="120" w:afterAutospacing="0" w:line="360" w:lineRule="auto"/>
        <w:ind w:left="851" w:hanging="426"/>
        <w:jc w:val="both"/>
        <w:rPr>
          <w:rFonts w:ascii="Calibri Light" w:hAnsi="Calibri Light" w:cs="Calibri Light"/>
          <w:i/>
          <w:color w:val="000000" w:themeColor="text1"/>
        </w:rPr>
      </w:pPr>
      <w:r w:rsidRPr="00B2097A">
        <w:rPr>
          <w:rStyle w:val="legp1no"/>
          <w:rFonts w:ascii="Calibri Light" w:hAnsi="Calibri Light" w:cs="Calibri Light"/>
          <w:b/>
          <w:bCs/>
          <w:i/>
          <w:color w:val="000000" w:themeColor="text1"/>
        </w:rPr>
        <w:t>9.</w:t>
      </w:r>
      <w:r w:rsidRPr="00B2097A">
        <w:rPr>
          <w:rFonts w:ascii="Calibri Light" w:hAnsi="Calibri Light" w:cs="Calibri Light"/>
          <w:i/>
          <w:color w:val="000000" w:themeColor="text1"/>
        </w:rPr>
        <w:t xml:space="preserve">—(1) For the purposes of determining whether a person meets the basic condition to be in Great Britain, except where a person falls within paragraph (4), a person is to be treated as not being in Great Britain if the person is not habitually resident in the United Kingdom, the Channel Islands, the Isle of Man or the Republic of Ireland. </w:t>
      </w:r>
    </w:p>
    <w:p w14:paraId="6D8E99E9" w14:textId="77777777" w:rsidR="00EF105E" w:rsidRPr="00B2097A" w:rsidRDefault="00EF105E" w:rsidP="005072F2">
      <w:pPr>
        <w:pStyle w:val="legp2paratext"/>
        <w:shd w:val="clear" w:color="auto" w:fill="FFFFFF"/>
        <w:spacing w:before="0" w:beforeAutospacing="0" w:after="120" w:afterAutospacing="0" w:line="360" w:lineRule="auto"/>
        <w:ind w:left="851" w:hanging="426"/>
        <w:jc w:val="both"/>
        <w:rPr>
          <w:rFonts w:ascii="Calibri Light" w:hAnsi="Calibri Light" w:cs="Calibri Light"/>
          <w:i/>
          <w:color w:val="000000" w:themeColor="text1"/>
        </w:rPr>
      </w:pPr>
      <w:r w:rsidRPr="00B2097A">
        <w:rPr>
          <w:rFonts w:ascii="Calibri Light" w:hAnsi="Calibri Light" w:cs="Calibri Light"/>
          <w:i/>
          <w:color w:val="000000" w:themeColor="text1"/>
        </w:rPr>
        <w:tab/>
        <w:t xml:space="preserve">(4) A person falls within this paragraph if the person is— </w:t>
      </w:r>
    </w:p>
    <w:p w14:paraId="12B367DF" w14:textId="77777777" w:rsidR="00EF105E" w:rsidRPr="00B2097A" w:rsidRDefault="00EF105E" w:rsidP="005072F2">
      <w:pPr>
        <w:pStyle w:val="legclearfix"/>
        <w:shd w:val="clear" w:color="auto" w:fill="FFFFFF"/>
        <w:spacing w:before="0" w:beforeAutospacing="0" w:after="120" w:afterAutospacing="0" w:line="360" w:lineRule="auto"/>
        <w:ind w:left="851" w:hanging="426"/>
        <w:jc w:val="both"/>
        <w:rPr>
          <w:rStyle w:val="legds"/>
          <w:rFonts w:ascii="Calibri Light" w:hAnsi="Calibri Light" w:cs="Calibri Light"/>
          <w:i/>
          <w:color w:val="000000" w:themeColor="text1"/>
        </w:rPr>
      </w:pPr>
      <w:r w:rsidRPr="00B2097A">
        <w:rPr>
          <w:rStyle w:val="legds"/>
          <w:rFonts w:ascii="Calibri Light" w:hAnsi="Calibri Light" w:cs="Calibri Light"/>
          <w:color w:val="000000" w:themeColor="text1"/>
        </w:rPr>
        <w:tab/>
      </w:r>
      <w:r w:rsidRPr="00B2097A">
        <w:rPr>
          <w:rStyle w:val="legds"/>
          <w:rFonts w:ascii="Calibri Light" w:hAnsi="Calibri Light" w:cs="Calibri Light"/>
          <w:color w:val="000000" w:themeColor="text1"/>
        </w:rPr>
        <w:tab/>
        <w:t>[</w:t>
      </w:r>
      <w:r w:rsidRPr="00B2097A">
        <w:rPr>
          <w:rStyle w:val="legds"/>
          <w:rFonts w:ascii="Calibri Light" w:hAnsi="Calibri Light" w:cs="Calibri Light"/>
          <w:i/>
          <w:color w:val="000000" w:themeColor="text1"/>
        </w:rPr>
        <w:t>…</w:t>
      </w:r>
      <w:r w:rsidRPr="00B2097A">
        <w:rPr>
          <w:rStyle w:val="legds"/>
          <w:rFonts w:ascii="Calibri Light" w:hAnsi="Calibri Light" w:cs="Calibri Light"/>
          <w:color w:val="000000" w:themeColor="text1"/>
        </w:rPr>
        <w:t>]</w:t>
      </w:r>
    </w:p>
    <w:p w14:paraId="07A4A2F8" w14:textId="77777777" w:rsidR="00EF105E" w:rsidRPr="00B2097A" w:rsidRDefault="00EF105E" w:rsidP="005072F2">
      <w:pPr>
        <w:pStyle w:val="legclearfix"/>
        <w:shd w:val="clear" w:color="auto" w:fill="FFFFFF"/>
        <w:spacing w:before="0" w:beforeAutospacing="0" w:after="120" w:afterAutospacing="0" w:line="360" w:lineRule="auto"/>
        <w:ind w:left="1701"/>
        <w:jc w:val="both"/>
        <w:rPr>
          <w:rStyle w:val="legds"/>
          <w:rFonts w:ascii="Calibri Light" w:hAnsi="Calibri Light" w:cs="Calibri Light"/>
          <w:i/>
          <w:color w:val="000000" w:themeColor="text1"/>
        </w:rPr>
      </w:pPr>
      <w:commentRangeStart w:id="2"/>
      <w:r w:rsidRPr="00B2097A">
        <w:rPr>
          <w:rStyle w:val="legds"/>
          <w:rFonts w:ascii="Calibri Light" w:hAnsi="Calibri Light" w:cs="Calibri Light"/>
          <w:i/>
          <w:color w:val="000000" w:themeColor="text1"/>
        </w:rPr>
        <w:t>(d) a refugee within the definition in Article 1 of the Convention relating to the Status of Refugees done at Geneva on 28th July 1951, as extended by Article 1(2) of the Protocol relating to the Status of Refugees done at New York on 31st January 1967;</w:t>
      </w:r>
    </w:p>
    <w:p w14:paraId="520CA61C" w14:textId="521B414A" w:rsidR="00EF105E" w:rsidRPr="00B2097A" w:rsidRDefault="00EF105E" w:rsidP="005072F2">
      <w:pPr>
        <w:pStyle w:val="legclearfix"/>
        <w:shd w:val="clear" w:color="auto" w:fill="FFFFFF"/>
        <w:spacing w:before="0" w:beforeAutospacing="0" w:after="120" w:afterAutospacing="0" w:line="360" w:lineRule="atLeast"/>
        <w:ind w:left="1701"/>
        <w:rPr>
          <w:rFonts w:ascii="Calibri Light" w:hAnsi="Calibri Light" w:cs="Calibri Light"/>
          <w:i/>
          <w:iCs/>
          <w:color w:val="1E1E1E"/>
        </w:rPr>
      </w:pPr>
      <w:r w:rsidRPr="00B2097A">
        <w:rPr>
          <w:rStyle w:val="legsubstitution"/>
          <w:rFonts w:ascii="Calibri Light" w:hAnsi="Calibri Light" w:cs="Calibri Light"/>
          <w:i/>
          <w:iCs/>
          <w:color w:val="1E1E1E"/>
        </w:rPr>
        <w:t>(e) a person who has been granted, or who is deemed to have been granted, leave outside the rules made under section 3(2) of the Immigration Act 1971</w:t>
      </w:r>
      <w:r w:rsidR="00C161AF" w:rsidRPr="00B2097A">
        <w:rPr>
          <w:rStyle w:val="legsubstitution"/>
          <w:rFonts w:ascii="Calibri Light" w:hAnsi="Calibri Light" w:cs="Calibri Light"/>
          <w:i/>
          <w:iCs/>
          <w:color w:val="1E1E1E"/>
        </w:rPr>
        <w:t>;</w:t>
      </w:r>
    </w:p>
    <w:p w14:paraId="4A4D6BD8" w14:textId="77777777" w:rsidR="00EF105E" w:rsidRPr="00B2097A" w:rsidRDefault="00EF105E" w:rsidP="005072F2">
      <w:pPr>
        <w:pStyle w:val="legclearfix"/>
        <w:shd w:val="clear" w:color="auto" w:fill="FFFFFF"/>
        <w:spacing w:before="0" w:beforeAutospacing="0" w:after="120" w:afterAutospacing="0" w:line="360" w:lineRule="atLeast"/>
        <w:ind w:left="1701"/>
        <w:rPr>
          <w:rFonts w:ascii="Calibri Light" w:hAnsi="Calibri Light" w:cs="Calibri Light"/>
          <w:i/>
          <w:iCs/>
          <w:color w:val="1E1E1E"/>
        </w:rPr>
      </w:pPr>
      <w:r w:rsidRPr="00B2097A">
        <w:rPr>
          <w:rStyle w:val="legds"/>
          <w:rFonts w:ascii="Calibri Light" w:hAnsi="Calibri Light" w:cs="Calibri Light"/>
          <w:i/>
          <w:iCs/>
          <w:color w:val="1E1E1E"/>
        </w:rPr>
        <w:t>(f) a person who has humanitarian protection granted under those rules; or</w:t>
      </w:r>
    </w:p>
    <w:p w14:paraId="172F17FC" w14:textId="3873DD96" w:rsidR="00EF105E" w:rsidRPr="00B2097A" w:rsidRDefault="00EF105E" w:rsidP="005072F2">
      <w:pPr>
        <w:pStyle w:val="legclearfix"/>
        <w:shd w:val="clear" w:color="auto" w:fill="FFFFFF"/>
        <w:spacing w:before="0" w:beforeAutospacing="0" w:after="120" w:afterAutospacing="0" w:line="360" w:lineRule="atLeast"/>
        <w:ind w:left="1701"/>
        <w:rPr>
          <w:rFonts w:ascii="Calibri Light" w:hAnsi="Calibri Light" w:cs="Calibri Light"/>
          <w:i/>
          <w:iCs/>
          <w:color w:val="1E1E1E"/>
        </w:rPr>
      </w:pPr>
      <w:r w:rsidRPr="00B2097A">
        <w:rPr>
          <w:rStyle w:val="legds"/>
          <w:rFonts w:ascii="Calibri Light" w:hAnsi="Calibri Light" w:cs="Calibri Light"/>
          <w:i/>
          <w:iCs/>
          <w:color w:val="1E1E1E"/>
        </w:rPr>
        <w:t>(g) a person who is not a person subject to immigration control within the meaning of section 115(9) of the Immigration and Asylum Act 1999 and who is in the United Kingdom as a result of their deportation, expulsion or other removal by compulsion of law from another country to the United Kingdom.</w:t>
      </w:r>
      <w:commentRangeEnd w:id="2"/>
      <w:r w:rsidRPr="00B2097A">
        <w:rPr>
          <w:rStyle w:val="CommentReference"/>
          <w:rFonts w:ascii="Calibri Light" w:hAnsi="Calibri Light" w:cs="Calibri Light"/>
          <w:i/>
          <w:iCs/>
          <w:color w:val="1E1E1E"/>
          <w:sz w:val="24"/>
          <w:szCs w:val="24"/>
        </w:rPr>
        <w:commentReference w:id="2"/>
      </w:r>
    </w:p>
    <w:p w14:paraId="74A2AB03" w14:textId="15A56BDB" w:rsidR="00F7571D" w:rsidRPr="00B2097A" w:rsidRDefault="00F7571D" w:rsidP="005072F2">
      <w:pPr>
        <w:spacing w:before="120" w:beforeAutospacing="1" w:after="100" w:afterAutospacing="1" w:line="360" w:lineRule="auto"/>
        <w:ind w:left="-567"/>
        <w:jc w:val="both"/>
        <w:rPr>
          <w:rFonts w:ascii="Calibri Light" w:hAnsi="Calibri Light" w:cs="Calibri Light"/>
          <w:i/>
          <w:iCs/>
          <w:u w:val="single"/>
        </w:rPr>
      </w:pPr>
      <w:r w:rsidRPr="00B2097A">
        <w:rPr>
          <w:rFonts w:ascii="Calibri Light" w:hAnsi="Calibri Light" w:cs="Calibri Light"/>
          <w:i/>
          <w:iCs/>
          <w:u w:val="single"/>
        </w:rPr>
        <w:t>DWP Guidance</w:t>
      </w:r>
      <w:r w:rsidR="008B0B93" w:rsidRPr="00B2097A">
        <w:rPr>
          <w:rFonts w:ascii="Calibri Light" w:hAnsi="Calibri Light" w:cs="Calibri Light"/>
          <w:i/>
          <w:iCs/>
          <w:u w:val="single"/>
        </w:rPr>
        <w:t xml:space="preserve"> and status </w:t>
      </w:r>
      <w:r w:rsidR="003523E5" w:rsidRPr="00B2097A">
        <w:rPr>
          <w:rFonts w:ascii="Calibri Light" w:hAnsi="Calibri Light" w:cs="Calibri Light"/>
          <w:i/>
          <w:iCs/>
          <w:u w:val="single"/>
        </w:rPr>
        <w:t xml:space="preserve">of guidance </w:t>
      </w:r>
    </w:p>
    <w:p w14:paraId="1F879AB0" w14:textId="37021E27" w:rsidR="00F7571D" w:rsidRPr="00B2097A" w:rsidRDefault="00F7571D" w:rsidP="007666A4">
      <w:pPr>
        <w:pStyle w:val="ListParagraph"/>
        <w:numPr>
          <w:ilvl w:val="0"/>
          <w:numId w:val="26"/>
        </w:numPr>
        <w:spacing w:before="120" w:beforeAutospacing="1" w:after="100" w:afterAutospacing="1" w:line="360" w:lineRule="auto"/>
        <w:jc w:val="both"/>
        <w:rPr>
          <w:rFonts w:ascii="Calibri Light" w:hAnsi="Calibri Light" w:cs="Calibri Light"/>
          <w:i/>
          <w:iCs/>
          <w:u w:val="single"/>
        </w:rPr>
      </w:pPr>
      <w:r w:rsidRPr="00B2097A">
        <w:rPr>
          <w:rStyle w:val="Strong"/>
          <w:rFonts w:ascii="Calibri Light" w:hAnsi="Calibri Light" w:cs="Calibri Light"/>
          <w:b w:val="0"/>
        </w:rPr>
        <w:t xml:space="preserve">SSWP’s </w:t>
      </w:r>
      <w:r w:rsidR="005A271E" w:rsidRPr="00B2097A">
        <w:rPr>
          <w:rStyle w:val="Strong"/>
          <w:rFonts w:ascii="Calibri Light" w:hAnsi="Calibri Light" w:cs="Calibri Light"/>
          <w:b w:val="0"/>
        </w:rPr>
        <w:t xml:space="preserve">Advice for Decision Making </w:t>
      </w:r>
      <w:r w:rsidR="0066534C" w:rsidRPr="00B2097A">
        <w:rPr>
          <w:rStyle w:val="Strong"/>
          <w:rFonts w:ascii="Calibri Light" w:hAnsi="Calibri Light" w:cs="Calibri Light"/>
          <w:b w:val="0"/>
        </w:rPr>
        <w:t>(</w:t>
      </w:r>
      <w:r w:rsidR="005A271E" w:rsidRPr="00B2097A">
        <w:rPr>
          <w:rStyle w:val="Strong"/>
          <w:rFonts w:ascii="Calibri Light" w:hAnsi="Calibri Light" w:cs="Calibri Light"/>
          <w:b w:val="0"/>
        </w:rPr>
        <w:t>”</w:t>
      </w:r>
      <w:r w:rsidR="005A271E" w:rsidRPr="00B2097A">
        <w:rPr>
          <w:rStyle w:val="Strong"/>
          <w:rFonts w:ascii="Calibri Light" w:hAnsi="Calibri Light" w:cs="Calibri Light"/>
          <w:bCs w:val="0"/>
        </w:rPr>
        <w:t>AD</w:t>
      </w:r>
      <w:r w:rsidR="0066534C" w:rsidRPr="00B2097A">
        <w:rPr>
          <w:rStyle w:val="Strong"/>
          <w:rFonts w:ascii="Calibri Light" w:hAnsi="Calibri Light" w:cs="Calibri Light"/>
          <w:bCs w:val="0"/>
        </w:rPr>
        <w:t>M</w:t>
      </w:r>
      <w:r w:rsidR="005A271E" w:rsidRPr="00B2097A">
        <w:rPr>
          <w:rStyle w:val="Strong"/>
          <w:rFonts w:ascii="Calibri Light" w:hAnsi="Calibri Light" w:cs="Calibri Light"/>
          <w:b w:val="0"/>
        </w:rPr>
        <w:t>”</w:t>
      </w:r>
      <w:r w:rsidR="0066534C" w:rsidRPr="00B2097A">
        <w:rPr>
          <w:rStyle w:val="Strong"/>
          <w:rFonts w:ascii="Calibri Light" w:hAnsi="Calibri Light" w:cs="Calibri Light"/>
          <w:b w:val="0"/>
        </w:rPr>
        <w:t xml:space="preserve">) </w:t>
      </w:r>
      <w:r w:rsidRPr="00B2097A">
        <w:rPr>
          <w:rStyle w:val="Strong"/>
          <w:rFonts w:ascii="Calibri Light" w:hAnsi="Calibri Light" w:cs="Calibri Light"/>
          <w:b w:val="0"/>
        </w:rPr>
        <w:t>guidance</w:t>
      </w:r>
      <w:r w:rsidRPr="00B2097A">
        <w:rPr>
          <w:rFonts w:ascii="Calibri Light" w:hAnsi="Calibri Light" w:cs="Calibri Light"/>
        </w:rPr>
        <w:t xml:space="preserve"> Chapter </w:t>
      </w:r>
      <w:r w:rsidR="0066534C" w:rsidRPr="00B2097A">
        <w:rPr>
          <w:rFonts w:ascii="Calibri Light" w:hAnsi="Calibri Light" w:cs="Calibri Light"/>
        </w:rPr>
        <w:t>‘</w:t>
      </w:r>
      <w:r w:rsidRPr="00B2097A">
        <w:rPr>
          <w:rFonts w:ascii="Calibri Light" w:hAnsi="Calibri Light" w:cs="Calibri Light"/>
        </w:rPr>
        <w:t>C1: Universal Credit - International Issues</w:t>
      </w:r>
      <w:r w:rsidR="0066534C" w:rsidRPr="00B2097A">
        <w:rPr>
          <w:rFonts w:ascii="Calibri Light" w:hAnsi="Calibri Light" w:cs="Calibri Light"/>
        </w:rPr>
        <w:t>’</w:t>
      </w:r>
      <w:r w:rsidRPr="00B2097A">
        <w:rPr>
          <w:rStyle w:val="Strong"/>
          <w:rFonts w:ascii="Calibri Light" w:hAnsi="Calibri Light" w:cs="Calibri Light"/>
          <w:b w:val="0"/>
        </w:rPr>
        <w:t xml:space="preserve">, </w:t>
      </w:r>
      <w:r w:rsidR="003523E5" w:rsidRPr="00B2097A">
        <w:rPr>
          <w:rStyle w:val="Strong"/>
          <w:rFonts w:ascii="Calibri Light" w:hAnsi="Calibri Light" w:cs="Calibri Light"/>
          <w:b w:val="0"/>
        </w:rPr>
        <w:t>demonstrates DWP policy and includes</w:t>
      </w:r>
      <w:r w:rsidRPr="00B2097A">
        <w:rPr>
          <w:rStyle w:val="Strong"/>
          <w:rFonts w:ascii="Calibri Light" w:hAnsi="Calibri Light" w:cs="Calibri Light"/>
          <w:b w:val="0"/>
        </w:rPr>
        <w:t>:</w:t>
      </w:r>
    </w:p>
    <w:p w14:paraId="30460A82" w14:textId="77777777" w:rsidR="00F7571D" w:rsidRPr="00B2097A" w:rsidRDefault="00F7571D" w:rsidP="005072F2">
      <w:pPr>
        <w:pStyle w:val="NormalWeb"/>
        <w:spacing w:line="360" w:lineRule="auto"/>
        <w:ind w:left="567" w:hanging="567"/>
        <w:jc w:val="both"/>
        <w:rPr>
          <w:rFonts w:ascii="Calibri Light" w:hAnsi="Calibri Light" w:cs="Calibri Light"/>
          <w:i/>
        </w:rPr>
      </w:pPr>
      <w:r w:rsidRPr="00B2097A">
        <w:rPr>
          <w:rFonts w:ascii="Calibri Light" w:hAnsi="Calibri Light" w:cs="Calibri Light"/>
        </w:rPr>
        <w:tab/>
      </w:r>
      <w:r w:rsidRPr="00B2097A">
        <w:rPr>
          <w:rFonts w:ascii="Calibri Light" w:hAnsi="Calibri Light" w:cs="Calibri Light"/>
          <w:b/>
          <w:i/>
        </w:rPr>
        <w:t>C1280</w:t>
      </w:r>
      <w:r w:rsidRPr="00B2097A">
        <w:rPr>
          <w:rFonts w:ascii="Calibri Light" w:hAnsi="Calibri Light" w:cs="Calibri Light"/>
          <w:i/>
        </w:rPr>
        <w:t xml:space="preserve"> Persons who are determined to have certain specific rights to reside are not subject to the requirement that they be habitually resident in the CTA. These persons are</w:t>
      </w:r>
    </w:p>
    <w:p w14:paraId="0A0DFC64" w14:textId="77777777" w:rsidR="00F7571D" w:rsidRPr="00B2097A" w:rsidRDefault="00F7571D" w:rsidP="005072F2">
      <w:pPr>
        <w:pStyle w:val="NormalWeb"/>
        <w:spacing w:line="360" w:lineRule="auto"/>
        <w:ind w:left="1134" w:hanging="567"/>
        <w:jc w:val="both"/>
        <w:rPr>
          <w:rFonts w:ascii="Calibri Light" w:hAnsi="Calibri Light" w:cs="Calibri Light"/>
        </w:rPr>
      </w:pPr>
      <w:r w:rsidRPr="00B2097A">
        <w:rPr>
          <w:rFonts w:ascii="Calibri Light" w:hAnsi="Calibri Light" w:cs="Calibri Light"/>
        </w:rPr>
        <w:lastRenderedPageBreak/>
        <w:t>[…]</w:t>
      </w:r>
    </w:p>
    <w:p w14:paraId="55982FAA" w14:textId="1748E67B" w:rsidR="00F7571D" w:rsidRPr="00B2097A" w:rsidRDefault="00F7571D" w:rsidP="005072F2">
      <w:pPr>
        <w:pStyle w:val="NormalWeb"/>
        <w:numPr>
          <w:ilvl w:val="0"/>
          <w:numId w:val="18"/>
        </w:numPr>
        <w:spacing w:line="360" w:lineRule="auto"/>
        <w:ind w:left="1134"/>
        <w:jc w:val="both"/>
        <w:rPr>
          <w:rFonts w:ascii="Calibri Light" w:hAnsi="Calibri Light" w:cs="Calibri Light"/>
          <w:i/>
        </w:rPr>
      </w:pPr>
      <w:r w:rsidRPr="00B2097A">
        <w:rPr>
          <w:rFonts w:ascii="Calibri Light" w:hAnsi="Calibri Light" w:cs="Calibri Light"/>
          <w:i/>
        </w:rPr>
        <w:t>a refugee</w:t>
      </w:r>
      <w:r w:rsidRPr="00B2097A">
        <w:rPr>
          <w:rFonts w:ascii="Calibri Light" w:hAnsi="Calibri Light" w:cs="Calibri Light"/>
          <w:i/>
          <w:sz w:val="16"/>
          <w:szCs w:val="16"/>
        </w:rPr>
        <w:t>7</w:t>
      </w:r>
      <w:r w:rsidRPr="00B2097A">
        <w:rPr>
          <w:rFonts w:ascii="Calibri Light" w:hAnsi="Calibri Light" w:cs="Calibri Light"/>
          <w:i/>
        </w:rPr>
        <w:t xml:space="preserve"> (see C1376 to C1377) </w:t>
      </w:r>
      <w:commentRangeStart w:id="3"/>
    </w:p>
    <w:p w14:paraId="4A697475" w14:textId="27F3AF3B" w:rsidR="00F7571D" w:rsidRPr="00B2097A" w:rsidRDefault="00F7571D" w:rsidP="005072F2">
      <w:pPr>
        <w:pStyle w:val="NormalWeb"/>
        <w:numPr>
          <w:ilvl w:val="0"/>
          <w:numId w:val="18"/>
        </w:numPr>
        <w:spacing w:line="360" w:lineRule="auto"/>
        <w:ind w:left="1134"/>
        <w:jc w:val="both"/>
        <w:rPr>
          <w:rFonts w:ascii="Calibri Light" w:hAnsi="Calibri Light" w:cs="Calibri Light"/>
          <w:i/>
        </w:rPr>
      </w:pPr>
      <w:r w:rsidRPr="00B2097A">
        <w:rPr>
          <w:rFonts w:ascii="Calibri Light" w:hAnsi="Calibri Light" w:cs="Calibri Light"/>
          <w:i/>
        </w:rPr>
        <w:t>a person</w:t>
      </w:r>
      <w:r w:rsidR="00C161AF" w:rsidRPr="00B2097A">
        <w:rPr>
          <w:rFonts w:ascii="Calibri Light" w:hAnsi="Calibri Light" w:cs="Calibri Light"/>
          <w:i/>
        </w:rPr>
        <w:t xml:space="preserve"> </w:t>
      </w:r>
      <w:r w:rsidRPr="00B2097A">
        <w:rPr>
          <w:rFonts w:ascii="Calibri Light" w:hAnsi="Calibri Light" w:cs="Calibri Light"/>
          <w:i/>
          <w:sz w:val="16"/>
          <w:szCs w:val="16"/>
        </w:rPr>
        <w:t>8</w:t>
      </w:r>
      <w:r w:rsidRPr="00B2097A">
        <w:rPr>
          <w:rFonts w:ascii="Calibri Light" w:hAnsi="Calibri Light" w:cs="Calibri Light"/>
          <w:i/>
        </w:rPr>
        <w:t xml:space="preserve"> who</w:t>
      </w:r>
    </w:p>
    <w:p w14:paraId="6C943B0A" w14:textId="77777777" w:rsidR="00C161AF" w:rsidRPr="00B2097A" w:rsidRDefault="00F7571D" w:rsidP="005072F2">
      <w:pPr>
        <w:pStyle w:val="NormalWeb"/>
        <w:spacing w:line="360" w:lineRule="auto"/>
        <w:ind w:left="1134"/>
        <w:jc w:val="both"/>
        <w:rPr>
          <w:rFonts w:ascii="Calibri Light" w:hAnsi="Calibri Light" w:cs="Calibri Light"/>
          <w:b/>
          <w:bCs/>
          <w:i/>
        </w:rPr>
      </w:pPr>
      <w:r w:rsidRPr="00B2097A">
        <w:rPr>
          <w:rFonts w:ascii="Calibri Light" w:hAnsi="Calibri Light" w:cs="Calibri Light"/>
          <w:i/>
        </w:rPr>
        <w:t xml:space="preserve"> 5.1 has been granted discretionary leave to enter or remain in the UK outside the Immigration Rules (see C1378) </w:t>
      </w:r>
      <w:r w:rsidRPr="00B2097A">
        <w:rPr>
          <w:rFonts w:ascii="Calibri Light" w:hAnsi="Calibri Light" w:cs="Calibri Light"/>
          <w:b/>
          <w:bCs/>
          <w:i/>
        </w:rPr>
        <w:t xml:space="preserve">or </w:t>
      </w:r>
    </w:p>
    <w:p w14:paraId="4D5E95C6" w14:textId="59214656" w:rsidR="00F7571D" w:rsidRPr="00B2097A" w:rsidRDefault="00F7571D" w:rsidP="005072F2">
      <w:pPr>
        <w:pStyle w:val="NormalWeb"/>
        <w:spacing w:line="360" w:lineRule="auto"/>
        <w:ind w:left="1134"/>
        <w:jc w:val="both"/>
        <w:rPr>
          <w:rFonts w:ascii="Calibri Light" w:hAnsi="Calibri Light" w:cs="Calibri Light"/>
          <w:i/>
        </w:rPr>
      </w:pPr>
      <w:r w:rsidRPr="00B2097A">
        <w:rPr>
          <w:rFonts w:ascii="Calibri Light" w:hAnsi="Calibri Light" w:cs="Calibri Light"/>
          <w:i/>
        </w:rPr>
        <w:t xml:space="preserve">5.2 has been granted leave to remain outside the Immigration Rules under the Domestic Violence concession (see C1380 to C1383) </w:t>
      </w:r>
      <w:r w:rsidRPr="00B2097A">
        <w:rPr>
          <w:rFonts w:ascii="Calibri Light" w:hAnsi="Calibri Light" w:cs="Calibri Light"/>
          <w:b/>
          <w:bCs/>
          <w:i/>
        </w:rPr>
        <w:t xml:space="preserve">or </w:t>
      </w:r>
    </w:p>
    <w:p w14:paraId="40A4BA1A" w14:textId="792D64ED" w:rsidR="00F7571D" w:rsidRPr="00B2097A" w:rsidRDefault="00F7571D" w:rsidP="005072F2">
      <w:pPr>
        <w:pStyle w:val="NormalWeb"/>
        <w:spacing w:line="360" w:lineRule="auto"/>
        <w:ind w:left="1134"/>
        <w:jc w:val="both"/>
        <w:rPr>
          <w:rFonts w:ascii="Calibri Light" w:hAnsi="Calibri Light" w:cs="Calibri Light"/>
          <w:i/>
        </w:rPr>
      </w:pPr>
      <w:r w:rsidRPr="00B2097A">
        <w:rPr>
          <w:rFonts w:ascii="Calibri Light" w:hAnsi="Calibri Light" w:cs="Calibri Light"/>
          <w:i/>
        </w:rPr>
        <w:t>5.3 is deemed to have been granted leave outside the Immigration Rules by virtue of specific legislation which, in accordance with an EU directive provides temporary protection to persons affected when the Council of the EU decides that there is (or will be) a mass influx of displaced persons who cannot return to their country of origin.</w:t>
      </w:r>
    </w:p>
    <w:p w14:paraId="705646F9" w14:textId="2995AA7A" w:rsidR="00C161AF" w:rsidRPr="00B2097A" w:rsidRDefault="00C161AF" w:rsidP="00C161AF">
      <w:pPr>
        <w:pStyle w:val="NormalWeb"/>
        <w:spacing w:line="360" w:lineRule="auto"/>
        <w:jc w:val="both"/>
        <w:rPr>
          <w:rFonts w:ascii="Calibri Light" w:hAnsi="Calibri Light" w:cs="Calibri Light"/>
          <w:i/>
        </w:rPr>
      </w:pPr>
      <w:r w:rsidRPr="00B2097A">
        <w:rPr>
          <w:rFonts w:ascii="Calibri Light" w:hAnsi="Calibri Light" w:cs="Calibri Light"/>
          <w:i/>
        </w:rPr>
        <w:t>[…]</w:t>
      </w:r>
    </w:p>
    <w:p w14:paraId="17A5E587" w14:textId="5EFD0D10" w:rsidR="00C161AF" w:rsidRPr="00B2097A" w:rsidRDefault="00C161AF" w:rsidP="00C161AF">
      <w:pPr>
        <w:pStyle w:val="NormalWeb"/>
        <w:numPr>
          <w:ilvl w:val="0"/>
          <w:numId w:val="18"/>
        </w:numPr>
        <w:spacing w:line="360" w:lineRule="auto"/>
        <w:ind w:left="1134"/>
        <w:jc w:val="both"/>
        <w:rPr>
          <w:rFonts w:ascii="Calibri Light" w:hAnsi="Calibri Light" w:cs="Calibri Light"/>
          <w:i/>
        </w:rPr>
      </w:pPr>
      <w:r w:rsidRPr="00B2097A">
        <w:rPr>
          <w:rFonts w:ascii="Calibri Light" w:hAnsi="Calibri Light" w:cs="Calibri Light"/>
          <w:i/>
        </w:rPr>
        <w:t>a person who has humanitarian protection granted under the immigration rules</w:t>
      </w:r>
      <w:r w:rsidRPr="00B2097A">
        <w:rPr>
          <w:rFonts w:ascii="Calibri Light" w:hAnsi="Calibri Light" w:cs="Calibri Light"/>
          <w:i/>
          <w:sz w:val="20"/>
          <w:szCs w:val="20"/>
        </w:rPr>
        <w:t>9</w:t>
      </w:r>
      <w:r w:rsidRPr="00B2097A">
        <w:rPr>
          <w:rFonts w:ascii="Calibri Light" w:hAnsi="Calibri Light" w:cs="Calibri Light"/>
          <w:i/>
        </w:rPr>
        <w:t xml:space="preserve"> (see C1384)</w:t>
      </w:r>
    </w:p>
    <w:p w14:paraId="64F1BCDF" w14:textId="41BC6020" w:rsidR="00C161AF" w:rsidRPr="00B2097A" w:rsidRDefault="00C161AF" w:rsidP="00C161AF">
      <w:pPr>
        <w:pStyle w:val="NormalWeb"/>
        <w:numPr>
          <w:ilvl w:val="0"/>
          <w:numId w:val="18"/>
        </w:numPr>
        <w:spacing w:line="360" w:lineRule="auto"/>
        <w:ind w:left="1134"/>
        <w:jc w:val="both"/>
        <w:rPr>
          <w:rFonts w:ascii="Calibri Light" w:hAnsi="Calibri Light" w:cs="Calibri Light"/>
          <w:i/>
        </w:rPr>
      </w:pPr>
      <w:r w:rsidRPr="00B2097A">
        <w:rPr>
          <w:rFonts w:ascii="Calibri Light" w:hAnsi="Calibri Light" w:cs="Calibri Light"/>
          <w:i/>
        </w:rPr>
        <w:t>a person who is not a PSIC (see paragraph C1040 et seq) who is in the UK as a result of his deportation, expulsion or other removal by compulsion of law from another country to the UK</w:t>
      </w:r>
      <w:r w:rsidRPr="00B2097A">
        <w:rPr>
          <w:rFonts w:ascii="Calibri Light" w:hAnsi="Calibri Light" w:cs="Calibri Light"/>
          <w:i/>
          <w:sz w:val="20"/>
          <w:szCs w:val="20"/>
        </w:rPr>
        <w:t>10</w:t>
      </w:r>
    </w:p>
    <w:p w14:paraId="0A8443E0" w14:textId="77777777" w:rsidR="00F7571D" w:rsidRPr="00B2097A" w:rsidRDefault="00F7571D" w:rsidP="005072F2">
      <w:pPr>
        <w:pStyle w:val="NormalWeb"/>
        <w:spacing w:line="360" w:lineRule="auto"/>
        <w:ind w:left="567"/>
        <w:jc w:val="right"/>
        <w:rPr>
          <w:rFonts w:ascii="Calibri Light" w:hAnsi="Calibri Light" w:cs="Calibri Light"/>
          <w:i/>
          <w:szCs w:val="32"/>
        </w:rPr>
      </w:pPr>
      <w:r w:rsidRPr="00B2097A">
        <w:rPr>
          <w:rFonts w:ascii="Calibri Light" w:hAnsi="Calibri Light" w:cs="Calibri Light"/>
          <w:i/>
          <w:szCs w:val="32"/>
        </w:rPr>
        <w:t xml:space="preserve">7 UC Regs reg 9(4)(d); </w:t>
      </w:r>
      <w:r w:rsidRPr="00B2097A">
        <w:rPr>
          <w:rFonts w:ascii="Calibri Light" w:hAnsi="Calibri Light" w:cs="Calibri Light"/>
          <w:i/>
        </w:rPr>
        <w:t>8 reg 9(4)(e); 9 reg 9(4)(f); 10 reg 9(4)(g)</w:t>
      </w:r>
      <w:commentRangeEnd w:id="3"/>
      <w:r w:rsidR="00752662" w:rsidRPr="00B2097A">
        <w:rPr>
          <w:rStyle w:val="CommentReference"/>
          <w:rFonts w:ascii="Calibri Light" w:hAnsi="Calibri Light" w:cs="Calibri Light"/>
          <w:i/>
          <w:sz w:val="24"/>
          <w:szCs w:val="32"/>
        </w:rPr>
        <w:commentReference w:id="3"/>
      </w:r>
    </w:p>
    <w:p w14:paraId="0F2CA658" w14:textId="77777777" w:rsidR="00F7571D" w:rsidRPr="00B2097A" w:rsidRDefault="00F7571D" w:rsidP="005072F2">
      <w:pPr>
        <w:pStyle w:val="NormalWeb"/>
        <w:spacing w:line="360" w:lineRule="auto"/>
        <w:ind w:left="567"/>
        <w:jc w:val="both"/>
        <w:rPr>
          <w:rFonts w:ascii="Calibri Light" w:hAnsi="Calibri Light" w:cs="Calibri Light"/>
          <w:i/>
        </w:rPr>
      </w:pPr>
      <w:r w:rsidRPr="00B2097A">
        <w:rPr>
          <w:rFonts w:ascii="Calibri Light" w:hAnsi="Calibri Light" w:cs="Calibri Light"/>
          <w:b/>
          <w:i/>
        </w:rPr>
        <w:t>C1376</w:t>
      </w:r>
      <w:r w:rsidRPr="00B2097A">
        <w:rPr>
          <w:rFonts w:ascii="Calibri Light" w:hAnsi="Calibri Light" w:cs="Calibri Light"/>
          <w:i/>
        </w:rPr>
        <w:t xml:space="preserve"> Refugees</w:t>
      </w:r>
      <w:r w:rsidRPr="00B2097A">
        <w:rPr>
          <w:rFonts w:ascii="Calibri Light" w:hAnsi="Calibri Light" w:cs="Calibri Light"/>
          <w:i/>
          <w:sz w:val="16"/>
          <w:szCs w:val="16"/>
        </w:rPr>
        <w:t>1</w:t>
      </w:r>
      <w:r w:rsidRPr="00B2097A">
        <w:rPr>
          <w:rFonts w:ascii="Calibri Light" w:hAnsi="Calibri Light" w:cs="Calibri Light"/>
          <w:i/>
        </w:rPr>
        <w:t xml:space="preserve"> are people who are outside their country of origin and are unwilling to return there for fear of persecution because of their</w:t>
      </w:r>
    </w:p>
    <w:p w14:paraId="3EF639C3" w14:textId="77777777" w:rsidR="00F7571D" w:rsidRPr="00B2097A" w:rsidRDefault="00F7571D" w:rsidP="005072F2">
      <w:pPr>
        <w:pStyle w:val="NormalWeb"/>
        <w:spacing w:before="0" w:beforeAutospacing="0" w:after="0" w:afterAutospacing="0" w:line="360" w:lineRule="auto"/>
        <w:ind w:left="567"/>
        <w:jc w:val="both"/>
        <w:rPr>
          <w:rFonts w:ascii="Calibri Light" w:hAnsi="Calibri Light" w:cs="Calibri Light"/>
          <w:i/>
        </w:rPr>
      </w:pPr>
      <w:r w:rsidRPr="00B2097A">
        <w:rPr>
          <w:rFonts w:ascii="Calibri Light" w:hAnsi="Calibri Light" w:cs="Calibri Light"/>
          <w:i/>
        </w:rPr>
        <w:sym w:font="Symbol" w:char="F0B7"/>
      </w:r>
      <w:r w:rsidRPr="00B2097A">
        <w:rPr>
          <w:rFonts w:ascii="Calibri Light" w:hAnsi="Calibri Light" w:cs="Calibri Light"/>
          <w:i/>
        </w:rPr>
        <w:t xml:space="preserve"> race</w:t>
      </w:r>
    </w:p>
    <w:p w14:paraId="0712C5BC" w14:textId="77777777" w:rsidR="00F7571D" w:rsidRPr="00B2097A" w:rsidRDefault="00F7571D" w:rsidP="005072F2">
      <w:pPr>
        <w:pStyle w:val="NormalWeb"/>
        <w:spacing w:before="0" w:beforeAutospacing="0" w:after="0" w:afterAutospacing="0" w:line="360" w:lineRule="auto"/>
        <w:ind w:left="567"/>
        <w:jc w:val="both"/>
        <w:rPr>
          <w:rFonts w:ascii="Calibri Light" w:hAnsi="Calibri Light" w:cs="Calibri Light"/>
          <w:i/>
        </w:rPr>
      </w:pPr>
      <w:r w:rsidRPr="00B2097A">
        <w:rPr>
          <w:rFonts w:ascii="Calibri Light" w:hAnsi="Calibri Light" w:cs="Calibri Light"/>
          <w:i/>
        </w:rPr>
        <w:sym w:font="Symbol" w:char="F0B7"/>
      </w:r>
      <w:r w:rsidRPr="00B2097A">
        <w:rPr>
          <w:rFonts w:ascii="Calibri Light" w:hAnsi="Calibri Light" w:cs="Calibri Light"/>
          <w:i/>
        </w:rPr>
        <w:t xml:space="preserve"> religion</w:t>
      </w:r>
    </w:p>
    <w:p w14:paraId="7638733E" w14:textId="77777777" w:rsidR="00F7571D" w:rsidRPr="00B2097A" w:rsidRDefault="00F7571D" w:rsidP="005072F2">
      <w:pPr>
        <w:pStyle w:val="NormalWeb"/>
        <w:spacing w:before="0" w:beforeAutospacing="0" w:after="0" w:afterAutospacing="0" w:line="360" w:lineRule="auto"/>
        <w:ind w:left="567"/>
        <w:jc w:val="both"/>
        <w:rPr>
          <w:rFonts w:ascii="Calibri Light" w:hAnsi="Calibri Light" w:cs="Calibri Light"/>
          <w:i/>
        </w:rPr>
      </w:pPr>
      <w:r w:rsidRPr="00B2097A">
        <w:rPr>
          <w:rFonts w:ascii="Calibri Light" w:hAnsi="Calibri Light" w:cs="Calibri Light"/>
          <w:i/>
        </w:rPr>
        <w:sym w:font="Symbol" w:char="F0B7"/>
      </w:r>
      <w:r w:rsidRPr="00B2097A">
        <w:rPr>
          <w:rFonts w:ascii="Calibri Light" w:hAnsi="Calibri Light" w:cs="Calibri Light"/>
          <w:i/>
        </w:rPr>
        <w:t xml:space="preserve"> nationality</w:t>
      </w:r>
    </w:p>
    <w:p w14:paraId="6EAA0955" w14:textId="77777777" w:rsidR="00F7571D" w:rsidRPr="00B2097A" w:rsidRDefault="00F7571D" w:rsidP="005072F2">
      <w:pPr>
        <w:pStyle w:val="NormalWeb"/>
        <w:spacing w:before="0" w:beforeAutospacing="0" w:after="0" w:afterAutospacing="0" w:line="360" w:lineRule="auto"/>
        <w:ind w:left="567"/>
        <w:jc w:val="both"/>
        <w:rPr>
          <w:rFonts w:ascii="Calibri Light" w:hAnsi="Calibri Light" w:cs="Calibri Light"/>
          <w:i/>
        </w:rPr>
      </w:pPr>
      <w:r w:rsidRPr="00B2097A">
        <w:rPr>
          <w:rFonts w:ascii="Calibri Light" w:hAnsi="Calibri Light" w:cs="Calibri Light"/>
          <w:i/>
        </w:rPr>
        <w:sym w:font="Symbol" w:char="F0B7"/>
      </w:r>
      <w:r w:rsidRPr="00B2097A">
        <w:rPr>
          <w:rFonts w:ascii="Calibri Light" w:hAnsi="Calibri Light" w:cs="Calibri Light"/>
          <w:i/>
        </w:rPr>
        <w:t xml:space="preserve"> political opinion </w:t>
      </w:r>
    </w:p>
    <w:p w14:paraId="0C34ECCE" w14:textId="77777777" w:rsidR="00F7571D" w:rsidRPr="00B2097A" w:rsidRDefault="00F7571D" w:rsidP="005072F2">
      <w:pPr>
        <w:pStyle w:val="NormalWeb"/>
        <w:spacing w:before="0" w:beforeAutospacing="0" w:after="0" w:afterAutospacing="0" w:line="360" w:lineRule="auto"/>
        <w:ind w:left="567"/>
        <w:jc w:val="both"/>
        <w:rPr>
          <w:rFonts w:ascii="Calibri Light" w:hAnsi="Calibri Light" w:cs="Calibri Light"/>
          <w:i/>
        </w:rPr>
      </w:pPr>
      <w:r w:rsidRPr="00B2097A">
        <w:rPr>
          <w:rFonts w:ascii="Calibri Light" w:hAnsi="Calibri Light" w:cs="Calibri Light"/>
          <w:i/>
        </w:rPr>
        <w:sym w:font="Symbol" w:char="F0B7"/>
      </w:r>
      <w:r w:rsidRPr="00B2097A">
        <w:rPr>
          <w:rFonts w:ascii="Calibri Light" w:hAnsi="Calibri Light" w:cs="Calibri Light"/>
          <w:i/>
        </w:rPr>
        <w:t xml:space="preserve"> membership of a social group. </w:t>
      </w:r>
    </w:p>
    <w:p w14:paraId="656D561A" w14:textId="77777777" w:rsidR="00F7571D" w:rsidRPr="00B2097A" w:rsidRDefault="00F7571D" w:rsidP="005072F2">
      <w:pPr>
        <w:pStyle w:val="NormalWeb"/>
        <w:spacing w:line="360" w:lineRule="auto"/>
        <w:ind w:left="567"/>
        <w:jc w:val="right"/>
        <w:rPr>
          <w:rFonts w:ascii="Calibri Light" w:hAnsi="Calibri Light" w:cs="Calibri Light"/>
          <w:i/>
          <w:sz w:val="20"/>
          <w:szCs w:val="20"/>
        </w:rPr>
      </w:pPr>
      <w:r w:rsidRPr="00B2097A">
        <w:rPr>
          <w:rFonts w:ascii="Calibri Light" w:hAnsi="Calibri Light" w:cs="Calibri Light"/>
          <w:i/>
        </w:rPr>
        <w:lastRenderedPageBreak/>
        <w:tab/>
      </w:r>
      <w:r w:rsidRPr="00B2097A">
        <w:rPr>
          <w:rFonts w:ascii="Calibri Light" w:hAnsi="Calibri Light" w:cs="Calibri Light"/>
          <w:i/>
        </w:rPr>
        <w:tab/>
      </w:r>
      <w:r w:rsidRPr="00B2097A">
        <w:rPr>
          <w:rFonts w:ascii="Calibri Light" w:hAnsi="Calibri Light" w:cs="Calibri Light"/>
          <w:i/>
          <w:sz w:val="20"/>
          <w:szCs w:val="20"/>
        </w:rPr>
        <w:t xml:space="preserve">1 Convention relating to the Status of Refugees, Art. 1 (as extended) </w:t>
      </w:r>
    </w:p>
    <w:p w14:paraId="566D2E80" w14:textId="77777777" w:rsidR="00961D27" w:rsidRPr="00B2097A" w:rsidRDefault="00961D27" w:rsidP="00961D27">
      <w:pPr>
        <w:pStyle w:val="NormalWeb"/>
        <w:spacing w:line="360" w:lineRule="auto"/>
        <w:ind w:left="567"/>
        <w:jc w:val="both"/>
        <w:rPr>
          <w:rFonts w:ascii="Calibri Light" w:hAnsi="Calibri Light" w:cs="Calibri Light"/>
          <w:bCs/>
          <w:i/>
        </w:rPr>
      </w:pPr>
      <w:r w:rsidRPr="00B2097A">
        <w:rPr>
          <w:rFonts w:ascii="Calibri Light" w:hAnsi="Calibri Light" w:cs="Calibri Light"/>
          <w:b/>
          <w:i/>
        </w:rPr>
        <w:t xml:space="preserve">C1378 </w:t>
      </w:r>
      <w:r w:rsidRPr="00B2097A">
        <w:rPr>
          <w:rFonts w:ascii="Calibri Light" w:hAnsi="Calibri Light" w:cs="Calibri Light"/>
          <w:bCs/>
          <w:i/>
        </w:rPr>
        <w:t>The HO may alternatively grant discretionary leave outside the immigration rules.</w:t>
      </w:r>
    </w:p>
    <w:p w14:paraId="359DDBA3" w14:textId="77777777" w:rsidR="00961D27" w:rsidRPr="00B2097A" w:rsidRDefault="00961D27" w:rsidP="00961D27">
      <w:pPr>
        <w:pStyle w:val="NormalWeb"/>
        <w:spacing w:line="360" w:lineRule="auto"/>
        <w:ind w:left="567"/>
        <w:jc w:val="both"/>
        <w:rPr>
          <w:rFonts w:ascii="Calibri Light" w:hAnsi="Calibri Light" w:cs="Calibri Light"/>
          <w:bCs/>
          <w:i/>
        </w:rPr>
      </w:pPr>
      <w:r w:rsidRPr="00B2097A">
        <w:rPr>
          <w:rFonts w:ascii="Calibri Light" w:hAnsi="Calibri Light" w:cs="Calibri Light"/>
          <w:b/>
          <w:i/>
        </w:rPr>
        <w:t xml:space="preserve">C1379 </w:t>
      </w:r>
      <w:r w:rsidRPr="00B2097A">
        <w:rPr>
          <w:rFonts w:ascii="Calibri Light" w:hAnsi="Calibri Light" w:cs="Calibri Light"/>
          <w:bCs/>
          <w:i/>
        </w:rPr>
        <w:t>Humanitarian protection and discretionary leave replaced exceptional leave to enter or remain from 1 April 2003 but there will still be residual cases of exceptional leave to 2007. Whereas indefinite leave to remain gave a right to permanent residence, limited leave, humanitarian protection, discretionary leave and exceptional leave do not guarantee that right.</w:t>
      </w:r>
    </w:p>
    <w:p w14:paraId="03FFCEB7" w14:textId="77777777" w:rsidR="00961D27" w:rsidRPr="00B2097A" w:rsidRDefault="00961D27" w:rsidP="00961D27">
      <w:pPr>
        <w:pStyle w:val="NormalWeb"/>
        <w:spacing w:line="360" w:lineRule="auto"/>
        <w:ind w:left="567"/>
        <w:jc w:val="both"/>
        <w:rPr>
          <w:rFonts w:ascii="Calibri Light" w:hAnsi="Calibri Light" w:cs="Calibri Light"/>
          <w:bCs/>
          <w:i/>
        </w:rPr>
      </w:pPr>
      <w:r w:rsidRPr="00B2097A">
        <w:rPr>
          <w:rFonts w:ascii="Calibri Light" w:hAnsi="Calibri Light" w:cs="Calibri Light"/>
          <w:bCs/>
          <w:i/>
        </w:rPr>
        <w:t>The HO may refer to</w:t>
      </w:r>
    </w:p>
    <w:p w14:paraId="07A9F56F" w14:textId="77777777" w:rsidR="00961D27" w:rsidRPr="00B2097A" w:rsidRDefault="00961D27" w:rsidP="00C161AF">
      <w:pPr>
        <w:pStyle w:val="NormalWeb"/>
        <w:spacing w:line="360" w:lineRule="auto"/>
        <w:ind w:left="1134"/>
        <w:jc w:val="both"/>
        <w:rPr>
          <w:rFonts w:ascii="Calibri Light" w:hAnsi="Calibri Light" w:cs="Calibri Light"/>
          <w:bCs/>
          <w:i/>
        </w:rPr>
      </w:pPr>
      <w:r w:rsidRPr="00B2097A">
        <w:rPr>
          <w:rFonts w:ascii="Calibri Light" w:hAnsi="Calibri Light" w:cs="Calibri Light"/>
          <w:bCs/>
          <w:i/>
        </w:rPr>
        <w:t>1. limited leave given to refugees or</w:t>
      </w:r>
    </w:p>
    <w:p w14:paraId="1E396A95" w14:textId="77777777" w:rsidR="00961D27" w:rsidRPr="00B2097A" w:rsidRDefault="00961D27" w:rsidP="00C161AF">
      <w:pPr>
        <w:pStyle w:val="NormalWeb"/>
        <w:spacing w:line="360" w:lineRule="auto"/>
        <w:ind w:left="1134"/>
        <w:jc w:val="both"/>
        <w:rPr>
          <w:rFonts w:ascii="Calibri Light" w:hAnsi="Calibri Light" w:cs="Calibri Light"/>
          <w:bCs/>
          <w:i/>
        </w:rPr>
      </w:pPr>
      <w:r w:rsidRPr="00B2097A">
        <w:rPr>
          <w:rFonts w:ascii="Calibri Light" w:hAnsi="Calibri Light" w:cs="Calibri Light"/>
          <w:bCs/>
          <w:i/>
        </w:rPr>
        <w:t>2. exceptional leave to remain or</w:t>
      </w:r>
    </w:p>
    <w:p w14:paraId="1BBAA601" w14:textId="77777777" w:rsidR="00961D27" w:rsidRPr="00B2097A" w:rsidRDefault="00961D27" w:rsidP="00C161AF">
      <w:pPr>
        <w:pStyle w:val="NormalWeb"/>
        <w:spacing w:line="360" w:lineRule="auto"/>
        <w:ind w:left="1134"/>
        <w:jc w:val="both"/>
        <w:rPr>
          <w:rFonts w:ascii="Calibri Light" w:hAnsi="Calibri Light" w:cs="Calibri Light"/>
          <w:bCs/>
          <w:i/>
        </w:rPr>
      </w:pPr>
      <w:r w:rsidRPr="00B2097A">
        <w:rPr>
          <w:rFonts w:ascii="Calibri Light" w:hAnsi="Calibri Light" w:cs="Calibri Light"/>
          <w:bCs/>
          <w:i/>
        </w:rPr>
        <w:t>3. leave to remain on an exceptional basis or</w:t>
      </w:r>
    </w:p>
    <w:p w14:paraId="627F3FF7" w14:textId="77777777" w:rsidR="00961D27" w:rsidRPr="00B2097A" w:rsidRDefault="00961D27" w:rsidP="00C161AF">
      <w:pPr>
        <w:pStyle w:val="NormalWeb"/>
        <w:spacing w:line="360" w:lineRule="auto"/>
        <w:ind w:left="1134"/>
        <w:jc w:val="both"/>
        <w:rPr>
          <w:rFonts w:ascii="Calibri Light" w:hAnsi="Calibri Light" w:cs="Calibri Light"/>
          <w:bCs/>
          <w:i/>
        </w:rPr>
      </w:pPr>
      <w:r w:rsidRPr="00B2097A">
        <w:rPr>
          <w:rFonts w:ascii="Calibri Light" w:hAnsi="Calibri Light" w:cs="Calibri Light"/>
          <w:bCs/>
          <w:i/>
        </w:rPr>
        <w:t>4. humanitarian protection or</w:t>
      </w:r>
    </w:p>
    <w:p w14:paraId="46C5CB22" w14:textId="77777777" w:rsidR="00961D27" w:rsidRPr="00B2097A" w:rsidRDefault="00961D27" w:rsidP="00C161AF">
      <w:pPr>
        <w:pStyle w:val="NormalWeb"/>
        <w:spacing w:line="360" w:lineRule="auto"/>
        <w:ind w:left="1134"/>
        <w:jc w:val="both"/>
        <w:rPr>
          <w:rFonts w:ascii="Calibri Light" w:hAnsi="Calibri Light" w:cs="Calibri Light"/>
          <w:bCs/>
          <w:i/>
        </w:rPr>
      </w:pPr>
      <w:r w:rsidRPr="00B2097A">
        <w:rPr>
          <w:rFonts w:ascii="Calibri Light" w:hAnsi="Calibri Light" w:cs="Calibri Light"/>
          <w:bCs/>
          <w:i/>
        </w:rPr>
        <w:t>5. discretionary leave.</w:t>
      </w:r>
    </w:p>
    <w:p w14:paraId="2D0EC07A" w14:textId="77777777" w:rsidR="00961D27" w:rsidRPr="00B2097A" w:rsidRDefault="00961D27" w:rsidP="00961D27">
      <w:pPr>
        <w:pStyle w:val="NormalWeb"/>
        <w:spacing w:line="360" w:lineRule="auto"/>
        <w:ind w:left="567"/>
        <w:jc w:val="both"/>
        <w:rPr>
          <w:rFonts w:ascii="Calibri Light" w:hAnsi="Calibri Light" w:cs="Calibri Light"/>
          <w:bCs/>
          <w:i/>
        </w:rPr>
      </w:pPr>
      <w:r w:rsidRPr="00B2097A">
        <w:rPr>
          <w:rFonts w:ascii="Calibri Light" w:hAnsi="Calibri Light" w:cs="Calibri Light"/>
          <w:b/>
          <w:i/>
        </w:rPr>
        <w:t>A claimant given one of the above is not subject to the habitual residence test</w:t>
      </w:r>
      <w:r w:rsidRPr="00B2097A">
        <w:rPr>
          <w:rFonts w:ascii="Calibri Light" w:hAnsi="Calibri Light" w:cs="Calibri Light"/>
          <w:bCs/>
          <w:i/>
        </w:rPr>
        <w:t>1 for as long as the leave lasts, including periods when he/she has applied in time for an extension of leave.</w:t>
      </w:r>
    </w:p>
    <w:p w14:paraId="29FADC18" w14:textId="77777777" w:rsidR="00961D27" w:rsidRPr="00B2097A" w:rsidRDefault="00961D27" w:rsidP="00C161AF">
      <w:pPr>
        <w:pStyle w:val="NormalWeb"/>
        <w:spacing w:line="360" w:lineRule="auto"/>
        <w:ind w:left="5040"/>
        <w:jc w:val="right"/>
        <w:rPr>
          <w:rFonts w:ascii="Calibri Light" w:hAnsi="Calibri Light" w:cs="Calibri Light"/>
          <w:b/>
          <w:i/>
          <w:sz w:val="20"/>
          <w:szCs w:val="20"/>
        </w:rPr>
      </w:pPr>
      <w:r w:rsidRPr="00B2097A">
        <w:rPr>
          <w:rFonts w:ascii="Calibri Light" w:hAnsi="Calibri Light" w:cs="Calibri Light"/>
          <w:bCs/>
          <w:i/>
          <w:sz w:val="20"/>
          <w:szCs w:val="20"/>
        </w:rPr>
        <w:t>1 UC Regs, reg 9(4)(e) &amp; (f)</w:t>
      </w:r>
    </w:p>
    <w:p w14:paraId="2A17E2EC" w14:textId="77777777" w:rsidR="00961D27" w:rsidRPr="00B2097A" w:rsidRDefault="00961D27" w:rsidP="00961D27">
      <w:pPr>
        <w:pStyle w:val="NormalWeb"/>
        <w:spacing w:line="360" w:lineRule="auto"/>
        <w:ind w:left="567"/>
        <w:jc w:val="both"/>
        <w:rPr>
          <w:rFonts w:ascii="Calibri Light" w:hAnsi="Calibri Light" w:cs="Calibri Light"/>
          <w:bCs/>
          <w:i/>
        </w:rPr>
      </w:pPr>
      <w:r w:rsidRPr="00B2097A">
        <w:rPr>
          <w:rFonts w:ascii="Calibri Light" w:hAnsi="Calibri Light" w:cs="Calibri Light"/>
          <w:b/>
          <w:i/>
        </w:rPr>
        <w:t xml:space="preserve">C1384 </w:t>
      </w:r>
      <w:r w:rsidRPr="00B2097A">
        <w:rPr>
          <w:rFonts w:ascii="Calibri Light" w:hAnsi="Calibri Light" w:cs="Calibri Light"/>
          <w:bCs/>
          <w:i/>
        </w:rPr>
        <w:t>The HO may grant humanitarian protection within the immigration rules to persons who have not been recognised as refugees but who are considered likely to face serious harm in their country of origin. As with refugees the family members of a person granted humanitarian protection are allowed to join that person and are granted the same leave. Under EU law common criteria for the identification of persons genuinely in need of international protection are applied across EU Member States</w:t>
      </w:r>
      <w:r w:rsidRPr="00B2097A">
        <w:rPr>
          <w:rFonts w:ascii="Calibri Light" w:hAnsi="Calibri Light" w:cs="Calibri Light"/>
          <w:bCs/>
          <w:i/>
          <w:sz w:val="16"/>
          <w:szCs w:val="16"/>
        </w:rPr>
        <w:t>1</w:t>
      </w:r>
      <w:r w:rsidRPr="00B2097A">
        <w:rPr>
          <w:rFonts w:ascii="Calibri Light" w:hAnsi="Calibri Light" w:cs="Calibri Light"/>
          <w:bCs/>
          <w:i/>
        </w:rPr>
        <w:t xml:space="preserve">. A new </w:t>
      </w:r>
      <w:r w:rsidRPr="00B2097A">
        <w:rPr>
          <w:rFonts w:ascii="Calibri Light" w:hAnsi="Calibri Light" w:cs="Calibri Light"/>
          <w:bCs/>
          <w:i/>
        </w:rPr>
        <w:lastRenderedPageBreak/>
        <w:t xml:space="preserve">category of protection is introduced, known as subsidiary protection, which is aligned with the present category of humanitarian protection. </w:t>
      </w:r>
      <w:r w:rsidRPr="00B2097A">
        <w:rPr>
          <w:rFonts w:ascii="Calibri Light" w:hAnsi="Calibri Light" w:cs="Calibri Light"/>
          <w:b/>
          <w:i/>
        </w:rPr>
        <w:t>Persons granted humanitarian protection within the immigration rules do not have to satisfy the habitual residence test</w:t>
      </w:r>
      <w:r w:rsidRPr="00B2097A">
        <w:rPr>
          <w:rFonts w:ascii="Calibri Light" w:hAnsi="Calibri Light" w:cs="Calibri Light"/>
          <w:bCs/>
          <w:i/>
          <w:sz w:val="16"/>
          <w:szCs w:val="16"/>
        </w:rPr>
        <w:t>2</w:t>
      </w:r>
      <w:r w:rsidRPr="00B2097A">
        <w:rPr>
          <w:rFonts w:ascii="Calibri Light" w:hAnsi="Calibri Light" w:cs="Calibri Light"/>
          <w:bCs/>
          <w:i/>
        </w:rPr>
        <w:t>.</w:t>
      </w:r>
    </w:p>
    <w:p w14:paraId="71694DF9" w14:textId="77777777" w:rsidR="00961D27" w:rsidRPr="00B2097A" w:rsidRDefault="00961D27" w:rsidP="00C161AF">
      <w:pPr>
        <w:pStyle w:val="NormalWeb"/>
        <w:spacing w:line="360" w:lineRule="auto"/>
        <w:ind w:left="3447" w:firstLine="153"/>
        <w:jc w:val="right"/>
        <w:rPr>
          <w:rFonts w:ascii="Calibri Light" w:hAnsi="Calibri Light" w:cs="Calibri Light"/>
          <w:bCs/>
          <w:i/>
          <w:sz w:val="20"/>
          <w:szCs w:val="20"/>
        </w:rPr>
      </w:pPr>
      <w:r w:rsidRPr="00B2097A">
        <w:rPr>
          <w:rFonts w:ascii="Calibri Light" w:hAnsi="Calibri Light" w:cs="Calibri Light"/>
          <w:bCs/>
          <w:i/>
          <w:sz w:val="20"/>
          <w:szCs w:val="20"/>
        </w:rPr>
        <w:t>1 Directive 2004/83/EC; 2 UC Regs, reg 9(4)(f)</w:t>
      </w:r>
    </w:p>
    <w:p w14:paraId="2E8D1749" w14:textId="607B0B32" w:rsidR="00F7571D" w:rsidRPr="00B2097A" w:rsidRDefault="00F7571D" w:rsidP="005072F2">
      <w:pPr>
        <w:pStyle w:val="NormalWeb"/>
        <w:spacing w:line="360" w:lineRule="auto"/>
        <w:ind w:left="567"/>
        <w:jc w:val="both"/>
        <w:rPr>
          <w:rFonts w:ascii="Calibri Light" w:hAnsi="Calibri Light" w:cs="Calibri Light"/>
          <w:i/>
        </w:rPr>
      </w:pPr>
      <w:r w:rsidRPr="00B2097A">
        <w:rPr>
          <w:rFonts w:ascii="Calibri Light" w:hAnsi="Calibri Light" w:cs="Calibri Light"/>
          <w:b/>
          <w:i/>
        </w:rPr>
        <w:t xml:space="preserve">C1671 </w:t>
      </w:r>
      <w:r w:rsidRPr="00B2097A">
        <w:rPr>
          <w:rFonts w:ascii="Calibri Light" w:hAnsi="Calibri Light" w:cs="Calibri Light"/>
          <w:i/>
        </w:rPr>
        <w:t xml:space="preserve">People recognized as refugees by the Immigration and Nationality Directorate are granted asylum. From 30 August 2005 they will have been granted limited leave to enter or remain for five years, rather than indefinite leave. Spouses, recognized civil partners, and dependent children under the age of 18 are normally allowed to join a refugee in the UK immediately, and are also granted asylum. Refugees, their spouses or recognized civil partners and dependants who are granted asylum are </w:t>
      </w:r>
      <w:r w:rsidRPr="00B2097A">
        <w:rPr>
          <w:rFonts w:ascii="Calibri Light" w:hAnsi="Calibri Light" w:cs="Calibri Light"/>
          <w:b/>
          <w:bCs/>
          <w:i/>
        </w:rPr>
        <w:t>not subject to the habitual residence test</w:t>
      </w:r>
      <w:r w:rsidRPr="00B2097A">
        <w:rPr>
          <w:rFonts w:ascii="Calibri Light" w:hAnsi="Calibri Light" w:cs="Calibri Light"/>
          <w:b/>
          <w:bCs/>
          <w:i/>
          <w:sz w:val="16"/>
          <w:szCs w:val="16"/>
        </w:rPr>
        <w:t>1</w:t>
      </w:r>
      <w:r w:rsidRPr="00B2097A">
        <w:rPr>
          <w:rFonts w:ascii="Calibri Light" w:hAnsi="Calibri Light" w:cs="Calibri Light"/>
          <w:i/>
        </w:rPr>
        <w:t>.</w:t>
      </w:r>
    </w:p>
    <w:p w14:paraId="75C31E50" w14:textId="77777777" w:rsidR="00F7571D" w:rsidRPr="00B2097A" w:rsidRDefault="00F7571D" w:rsidP="005072F2">
      <w:pPr>
        <w:pStyle w:val="NormalWeb"/>
        <w:spacing w:line="360" w:lineRule="auto"/>
        <w:jc w:val="right"/>
        <w:rPr>
          <w:rFonts w:ascii="Calibri Light" w:hAnsi="Calibri Light" w:cs="Calibri Light"/>
          <w:i/>
          <w:sz w:val="20"/>
          <w:szCs w:val="20"/>
        </w:rPr>
      </w:pPr>
      <w:r w:rsidRPr="00B2097A">
        <w:rPr>
          <w:rFonts w:ascii="Calibri Light" w:hAnsi="Calibri Light" w:cs="Calibri Light"/>
          <w:i/>
          <w:sz w:val="20"/>
          <w:szCs w:val="20"/>
        </w:rPr>
        <w:t>1 UC Regs, reg 9(4)(d)</w:t>
      </w:r>
    </w:p>
    <w:p w14:paraId="78F46A06" w14:textId="324BFEC2" w:rsidR="00EF105E" w:rsidRPr="00B2097A" w:rsidRDefault="00044D3F" w:rsidP="005072F2">
      <w:pPr>
        <w:pStyle w:val="NormalWeb"/>
        <w:spacing w:before="120" w:line="360" w:lineRule="auto"/>
        <w:jc w:val="right"/>
        <w:rPr>
          <w:rStyle w:val="Strong"/>
          <w:rFonts w:ascii="Calibri Light" w:hAnsi="Calibri Light" w:cs="Calibri Light"/>
          <w:b w:val="0"/>
          <w:bCs w:val="0"/>
          <w:iCs/>
          <w:szCs w:val="22"/>
        </w:rPr>
      </w:pPr>
      <w:r w:rsidRPr="00B2097A">
        <w:rPr>
          <w:rStyle w:val="Strong"/>
          <w:rFonts w:ascii="Calibri Light" w:hAnsi="Calibri Light" w:cs="Calibri Light"/>
          <w:b w:val="0"/>
          <w:bCs w:val="0"/>
          <w:iCs/>
          <w:szCs w:val="22"/>
        </w:rPr>
        <w:t>(Emphasis added)</w:t>
      </w:r>
    </w:p>
    <w:p w14:paraId="447123CE" w14:textId="77777777" w:rsidR="00480307" w:rsidRPr="00B2097A" w:rsidRDefault="00C2306C" w:rsidP="006D31F2">
      <w:pPr>
        <w:pStyle w:val="NormalWeb"/>
        <w:numPr>
          <w:ilvl w:val="0"/>
          <w:numId w:val="26"/>
        </w:numPr>
        <w:spacing w:before="120" w:line="360" w:lineRule="auto"/>
        <w:jc w:val="both"/>
        <w:rPr>
          <w:rFonts w:ascii="Calibri Light" w:hAnsi="Calibri Light" w:cs="Calibri Light"/>
          <w:b/>
          <w:bCs/>
          <w:iCs/>
          <w:u w:val="single"/>
        </w:rPr>
      </w:pPr>
      <w:r w:rsidRPr="00B2097A">
        <w:rPr>
          <w:rFonts w:ascii="Calibri Light" w:hAnsi="Calibri Light" w:cs="Calibri Light"/>
          <w:iCs/>
          <w:szCs w:val="22"/>
        </w:rPr>
        <w:t>Where publi</w:t>
      </w:r>
      <w:r w:rsidR="009C28AA" w:rsidRPr="00B2097A">
        <w:rPr>
          <w:rFonts w:ascii="Calibri Light" w:hAnsi="Calibri Light" w:cs="Calibri Light"/>
          <w:iCs/>
          <w:szCs w:val="22"/>
        </w:rPr>
        <w:t>shed policy exists, there is a public law</w:t>
      </w:r>
      <w:r w:rsidR="00C3587F" w:rsidRPr="00B2097A">
        <w:rPr>
          <w:rFonts w:ascii="Calibri Light" w:hAnsi="Calibri Light" w:cs="Calibri Light"/>
          <w:iCs/>
          <w:szCs w:val="22"/>
        </w:rPr>
        <w:t xml:space="preserve"> for </w:t>
      </w:r>
      <w:r w:rsidR="009C28AA" w:rsidRPr="00B2097A">
        <w:rPr>
          <w:rFonts w:ascii="Calibri Light" w:hAnsi="Calibri Light" w:cs="Calibri Light"/>
          <w:iCs/>
          <w:szCs w:val="22"/>
        </w:rPr>
        <w:t>duty</w:t>
      </w:r>
      <w:r w:rsidR="006C23AF" w:rsidRPr="00B2097A">
        <w:rPr>
          <w:rFonts w:ascii="Calibri Light" w:hAnsi="Calibri Light" w:cs="Calibri Light"/>
          <w:iCs/>
          <w:szCs w:val="22"/>
        </w:rPr>
        <w:t xml:space="preserve"> for decision-makers</w:t>
      </w:r>
      <w:r w:rsidR="009C28AA" w:rsidRPr="00B2097A">
        <w:rPr>
          <w:rFonts w:ascii="Calibri Light" w:hAnsi="Calibri Light" w:cs="Calibri Light"/>
          <w:iCs/>
          <w:szCs w:val="22"/>
        </w:rPr>
        <w:t xml:space="preserve"> to follow it</w:t>
      </w:r>
      <w:r w:rsidR="0048724D" w:rsidRPr="00B2097A">
        <w:rPr>
          <w:rFonts w:ascii="Calibri Light" w:hAnsi="Calibri Light" w:cs="Calibri Light"/>
          <w:iCs/>
          <w:szCs w:val="22"/>
        </w:rPr>
        <w:t xml:space="preserve">. </w:t>
      </w:r>
      <w:r w:rsidR="00C3587F" w:rsidRPr="00B2097A">
        <w:rPr>
          <w:rFonts w:ascii="Calibri Light" w:hAnsi="Calibri Light" w:cs="Calibri Light"/>
          <w:iCs/>
          <w:szCs w:val="22"/>
        </w:rPr>
        <w:t xml:space="preserve">Lord Dyson </w:t>
      </w:r>
      <w:r w:rsidR="007B1858" w:rsidRPr="00B2097A">
        <w:rPr>
          <w:rFonts w:ascii="Calibri Light" w:hAnsi="Calibri Light" w:cs="Calibri Light"/>
          <w:iCs/>
          <w:szCs w:val="22"/>
        </w:rPr>
        <w:t>in</w:t>
      </w:r>
      <w:r w:rsidR="00C3587F" w:rsidRPr="00B2097A">
        <w:rPr>
          <w:rFonts w:ascii="Calibri Light" w:hAnsi="Calibri Light" w:cs="Calibri Light"/>
          <w:iCs/>
          <w:szCs w:val="22"/>
        </w:rPr>
        <w:t xml:space="preserve"> </w:t>
      </w:r>
      <w:r w:rsidR="0098214C" w:rsidRPr="00B2097A">
        <w:rPr>
          <w:rFonts w:ascii="Calibri Light" w:hAnsi="Calibri Light" w:cs="Calibri Light"/>
          <w:i/>
          <w:iCs/>
          <w:szCs w:val="22"/>
        </w:rPr>
        <w:t>R (Lumba) v SSHD</w:t>
      </w:r>
      <w:r w:rsidR="0098214C" w:rsidRPr="00B2097A">
        <w:rPr>
          <w:rFonts w:ascii="Calibri Light" w:hAnsi="Calibri Light" w:cs="Calibri Light"/>
          <w:iCs/>
          <w:szCs w:val="22"/>
        </w:rPr>
        <w:t xml:space="preserve"> [2011] UKSC 12 at [26]:</w:t>
      </w:r>
    </w:p>
    <w:p w14:paraId="066917EE" w14:textId="77777777" w:rsidR="00480307" w:rsidRPr="00B2097A" w:rsidRDefault="00480307" w:rsidP="00480307">
      <w:pPr>
        <w:pStyle w:val="NormalWeb"/>
        <w:spacing w:before="120" w:line="360" w:lineRule="auto"/>
        <w:ind w:left="567"/>
        <w:rPr>
          <w:rFonts w:ascii="Calibri Light" w:hAnsi="Calibri Light" w:cs="Calibri Light"/>
          <w:iCs/>
          <w:szCs w:val="22"/>
        </w:rPr>
      </w:pPr>
      <w:r w:rsidRPr="00B2097A">
        <w:rPr>
          <w:rFonts w:ascii="Calibri Light" w:hAnsi="Calibri Light" w:cs="Calibri Light"/>
          <w:iCs/>
          <w:szCs w:val="22"/>
        </w:rPr>
        <w:t>“</w:t>
      </w:r>
      <w:r w:rsidRPr="00B2097A">
        <w:rPr>
          <w:rFonts w:ascii="Calibri Light" w:hAnsi="Calibri Light" w:cs="Calibri Light"/>
          <w:i/>
          <w:iCs/>
          <w:szCs w:val="22"/>
        </w:rPr>
        <w:t>a decision-maker must follow his published policy … unless there are good reasons for not doing so</w:t>
      </w:r>
      <w:r w:rsidRPr="00B2097A">
        <w:rPr>
          <w:rFonts w:ascii="Calibri Light" w:hAnsi="Calibri Light" w:cs="Calibri Light"/>
          <w:iCs/>
          <w:szCs w:val="22"/>
        </w:rPr>
        <w:t>.”</w:t>
      </w:r>
    </w:p>
    <w:p w14:paraId="08C7BD36" w14:textId="77777777" w:rsidR="00480307" w:rsidRPr="00B2097A" w:rsidRDefault="00480307" w:rsidP="00480307">
      <w:pPr>
        <w:pStyle w:val="NormalWeb"/>
        <w:spacing w:before="120" w:line="360" w:lineRule="auto"/>
        <w:ind w:left="-567"/>
        <w:jc w:val="both"/>
        <w:rPr>
          <w:rStyle w:val="Strong"/>
          <w:rFonts w:ascii="Calibri Light" w:hAnsi="Calibri Light" w:cs="Calibri Light"/>
          <w:iCs/>
          <w:u w:val="single"/>
        </w:rPr>
      </w:pPr>
      <w:r w:rsidRPr="00B2097A">
        <w:rPr>
          <w:rStyle w:val="Strong"/>
          <w:rFonts w:ascii="Calibri Light" w:hAnsi="Calibri Light" w:cs="Calibri Light"/>
          <w:iCs/>
          <w:u w:val="single"/>
        </w:rPr>
        <w:t>B. ‘Closing’ claims and appeal rights</w:t>
      </w:r>
    </w:p>
    <w:p w14:paraId="39443778" w14:textId="1FE41B62" w:rsidR="00E43702" w:rsidRPr="00B2097A" w:rsidRDefault="00E43702" w:rsidP="006D31F2">
      <w:pPr>
        <w:pStyle w:val="NormalWeb"/>
        <w:numPr>
          <w:ilvl w:val="0"/>
          <w:numId w:val="26"/>
        </w:numPr>
        <w:spacing w:before="120" w:line="360" w:lineRule="auto"/>
        <w:jc w:val="both"/>
        <w:rPr>
          <w:rFonts w:ascii="Calibri Light" w:hAnsi="Calibri Light" w:cs="Calibri Light"/>
          <w:b/>
          <w:bCs/>
          <w:iCs/>
          <w:u w:val="single"/>
        </w:rPr>
      </w:pPr>
      <w:r w:rsidRPr="00B2097A">
        <w:rPr>
          <w:rFonts w:ascii="Calibri Light" w:hAnsi="Calibri Light" w:cs="Calibri Light"/>
          <w:shd w:val="clear" w:color="auto" w:fill="FFFFFF"/>
        </w:rPr>
        <w:t>Under section 8(1)(a) of the Social Security Act 1998 (“</w:t>
      </w:r>
      <w:r w:rsidRPr="00B2097A">
        <w:rPr>
          <w:rFonts w:ascii="Calibri Light" w:hAnsi="Calibri Light" w:cs="Calibri Light"/>
          <w:b/>
          <w:bCs/>
          <w:shd w:val="clear" w:color="auto" w:fill="FFFFFF"/>
        </w:rPr>
        <w:t>SSA</w:t>
      </w:r>
      <w:r w:rsidR="00717F86" w:rsidRPr="00B2097A">
        <w:rPr>
          <w:rFonts w:ascii="Calibri Light" w:hAnsi="Calibri Light" w:cs="Calibri Light"/>
          <w:shd w:val="clear" w:color="auto" w:fill="FFFFFF"/>
        </w:rPr>
        <w:t>”</w:t>
      </w:r>
      <w:r w:rsidRPr="00B2097A">
        <w:rPr>
          <w:rFonts w:ascii="Calibri Light" w:hAnsi="Calibri Light" w:cs="Calibri Light"/>
          <w:shd w:val="clear" w:color="auto" w:fill="FFFFFF"/>
        </w:rPr>
        <w:t>) a decision maker must decide whether to make an award of benefit in respect of a claim made for that benefit:</w:t>
      </w:r>
    </w:p>
    <w:p w14:paraId="0910C280" w14:textId="77777777" w:rsidR="00E43702" w:rsidRPr="00B2097A" w:rsidRDefault="00E43702" w:rsidP="005072F2">
      <w:pPr>
        <w:pStyle w:val="Heading5"/>
        <w:shd w:val="clear" w:color="auto" w:fill="FFFFFF"/>
        <w:spacing w:before="0" w:beforeAutospacing="0" w:after="120" w:afterAutospacing="0" w:line="360" w:lineRule="auto"/>
        <w:ind w:left="567"/>
        <w:rPr>
          <w:rFonts w:ascii="Calibri Light" w:hAnsi="Calibri Light" w:cs="Calibri Light"/>
          <w:i/>
          <w:color w:val="000000"/>
          <w:sz w:val="24"/>
          <w:szCs w:val="24"/>
        </w:rPr>
      </w:pPr>
      <w:r w:rsidRPr="00B2097A">
        <w:rPr>
          <w:rStyle w:val="legds"/>
          <w:rFonts w:ascii="Calibri Light" w:hAnsi="Calibri Light" w:cs="Calibri Light"/>
          <w:i/>
          <w:color w:val="000000"/>
          <w:sz w:val="24"/>
          <w:szCs w:val="24"/>
        </w:rPr>
        <w:t>Decisions by Secretary of State</w:t>
      </w:r>
    </w:p>
    <w:p w14:paraId="63025C0D" w14:textId="77777777" w:rsidR="00E43702" w:rsidRPr="00B2097A" w:rsidRDefault="00E43702" w:rsidP="005072F2">
      <w:pPr>
        <w:pStyle w:val="legclearfix"/>
        <w:shd w:val="clear" w:color="auto" w:fill="FFFFFF"/>
        <w:spacing w:before="0" w:beforeAutospacing="0" w:after="120" w:afterAutospacing="0" w:line="360" w:lineRule="auto"/>
        <w:ind w:left="567"/>
        <w:rPr>
          <w:rFonts w:ascii="Calibri Light" w:hAnsi="Calibri Light" w:cs="Calibri Light"/>
          <w:i/>
          <w:color w:val="000000"/>
        </w:rPr>
      </w:pPr>
      <w:r w:rsidRPr="00B2097A">
        <w:rPr>
          <w:rStyle w:val="legds"/>
          <w:rFonts w:ascii="Calibri Light" w:hAnsi="Calibri Light" w:cs="Calibri Light"/>
          <w:b/>
          <w:bCs/>
          <w:i/>
          <w:color w:val="000000"/>
        </w:rPr>
        <w:t>8.</w:t>
      </w:r>
      <w:r w:rsidRPr="00B2097A">
        <w:rPr>
          <w:rFonts w:ascii="Calibri Light" w:hAnsi="Calibri Light" w:cs="Calibri Light"/>
          <w:i/>
        </w:rPr>
        <w:t xml:space="preserve"> —</w:t>
      </w:r>
      <w:r w:rsidRPr="00B2097A">
        <w:rPr>
          <w:rStyle w:val="legds"/>
          <w:rFonts w:ascii="Calibri Light" w:hAnsi="Calibri Light" w:cs="Calibri Light"/>
          <w:i/>
          <w:color w:val="000000"/>
        </w:rPr>
        <w:t xml:space="preserve"> (1) Subject to the provisions of this Chapter, it shall be for the Secretary of State—</w:t>
      </w:r>
    </w:p>
    <w:p w14:paraId="6C92375C" w14:textId="77777777" w:rsidR="00E43702" w:rsidRPr="00B2097A" w:rsidRDefault="00E43702" w:rsidP="00B25B81">
      <w:pPr>
        <w:pStyle w:val="legclearfix"/>
        <w:shd w:val="clear" w:color="auto" w:fill="FFFFFF"/>
        <w:spacing w:before="0" w:beforeAutospacing="0" w:after="120" w:afterAutospacing="0" w:line="360" w:lineRule="auto"/>
        <w:ind w:left="1440"/>
        <w:rPr>
          <w:rFonts w:ascii="Calibri Light" w:hAnsi="Calibri Light" w:cs="Calibri Light"/>
          <w:i/>
          <w:color w:val="000000"/>
        </w:rPr>
      </w:pPr>
      <w:r w:rsidRPr="00B2097A">
        <w:rPr>
          <w:rStyle w:val="legds"/>
          <w:rFonts w:ascii="Calibri Light" w:hAnsi="Calibri Light" w:cs="Calibri Light"/>
          <w:i/>
          <w:color w:val="000000"/>
        </w:rPr>
        <w:lastRenderedPageBreak/>
        <w:t>(a) to decide any claim for a relevant benefit;</w:t>
      </w:r>
    </w:p>
    <w:p w14:paraId="3A1D7365" w14:textId="77777777" w:rsidR="006D31F2" w:rsidRPr="00B2097A" w:rsidRDefault="006D31F2" w:rsidP="005072F2">
      <w:pPr>
        <w:pStyle w:val="ListParagraph"/>
        <w:numPr>
          <w:ilvl w:val="0"/>
          <w:numId w:val="18"/>
        </w:numPr>
        <w:spacing w:before="120" w:beforeAutospacing="1" w:after="100" w:afterAutospacing="1" w:line="360" w:lineRule="auto"/>
        <w:ind w:left="0"/>
        <w:contextualSpacing w:val="0"/>
        <w:jc w:val="both"/>
        <w:rPr>
          <w:rFonts w:ascii="Calibri Light" w:hAnsi="Calibri Light" w:cs="Calibri Light"/>
          <w:vanish/>
          <w:shd w:val="clear" w:color="auto" w:fill="FFFFFF"/>
        </w:rPr>
      </w:pPr>
    </w:p>
    <w:p w14:paraId="4707D219" w14:textId="77777777" w:rsidR="006D31F2" w:rsidRPr="00B2097A" w:rsidRDefault="006D31F2" w:rsidP="005072F2">
      <w:pPr>
        <w:pStyle w:val="ListParagraph"/>
        <w:numPr>
          <w:ilvl w:val="0"/>
          <w:numId w:val="18"/>
        </w:numPr>
        <w:spacing w:before="120" w:beforeAutospacing="1" w:after="100" w:afterAutospacing="1" w:line="360" w:lineRule="auto"/>
        <w:ind w:left="0"/>
        <w:contextualSpacing w:val="0"/>
        <w:jc w:val="both"/>
        <w:rPr>
          <w:rFonts w:ascii="Calibri Light" w:hAnsi="Calibri Light" w:cs="Calibri Light"/>
          <w:vanish/>
          <w:shd w:val="clear" w:color="auto" w:fill="FFFFFF"/>
        </w:rPr>
      </w:pPr>
    </w:p>
    <w:p w14:paraId="1DEFE0B0" w14:textId="77777777" w:rsidR="006D31F2" w:rsidRPr="00B2097A" w:rsidRDefault="006D31F2" w:rsidP="005072F2">
      <w:pPr>
        <w:pStyle w:val="ListParagraph"/>
        <w:numPr>
          <w:ilvl w:val="0"/>
          <w:numId w:val="18"/>
        </w:numPr>
        <w:spacing w:before="120" w:beforeAutospacing="1" w:after="100" w:afterAutospacing="1" w:line="360" w:lineRule="auto"/>
        <w:ind w:left="0"/>
        <w:contextualSpacing w:val="0"/>
        <w:jc w:val="both"/>
        <w:rPr>
          <w:rFonts w:ascii="Calibri Light" w:hAnsi="Calibri Light" w:cs="Calibri Light"/>
          <w:vanish/>
          <w:shd w:val="clear" w:color="auto" w:fill="FFFFFF"/>
        </w:rPr>
      </w:pPr>
    </w:p>
    <w:p w14:paraId="00B4A5B7" w14:textId="77777777" w:rsidR="006D31F2" w:rsidRPr="00B2097A" w:rsidRDefault="006D31F2" w:rsidP="005072F2">
      <w:pPr>
        <w:pStyle w:val="ListParagraph"/>
        <w:numPr>
          <w:ilvl w:val="0"/>
          <w:numId w:val="18"/>
        </w:numPr>
        <w:spacing w:before="120" w:beforeAutospacing="1" w:after="100" w:afterAutospacing="1" w:line="360" w:lineRule="auto"/>
        <w:ind w:left="0"/>
        <w:contextualSpacing w:val="0"/>
        <w:jc w:val="both"/>
        <w:rPr>
          <w:rFonts w:ascii="Calibri Light" w:hAnsi="Calibri Light" w:cs="Calibri Light"/>
          <w:vanish/>
          <w:shd w:val="clear" w:color="auto" w:fill="FFFFFF"/>
        </w:rPr>
      </w:pPr>
    </w:p>
    <w:p w14:paraId="74EB4E54" w14:textId="77777777" w:rsidR="006D31F2" w:rsidRPr="00B2097A" w:rsidRDefault="006D31F2" w:rsidP="005072F2">
      <w:pPr>
        <w:pStyle w:val="ListParagraph"/>
        <w:numPr>
          <w:ilvl w:val="0"/>
          <w:numId w:val="18"/>
        </w:numPr>
        <w:spacing w:before="120" w:beforeAutospacing="1" w:after="100" w:afterAutospacing="1" w:line="360" w:lineRule="auto"/>
        <w:ind w:left="0"/>
        <w:contextualSpacing w:val="0"/>
        <w:jc w:val="both"/>
        <w:rPr>
          <w:rFonts w:ascii="Calibri Light" w:hAnsi="Calibri Light" w:cs="Calibri Light"/>
          <w:vanish/>
          <w:shd w:val="clear" w:color="auto" w:fill="FFFFFF"/>
        </w:rPr>
      </w:pPr>
    </w:p>
    <w:p w14:paraId="754C44DD" w14:textId="77777777" w:rsidR="006D31F2" w:rsidRPr="00B2097A" w:rsidRDefault="006D31F2" w:rsidP="005072F2">
      <w:pPr>
        <w:pStyle w:val="ListParagraph"/>
        <w:numPr>
          <w:ilvl w:val="0"/>
          <w:numId w:val="18"/>
        </w:numPr>
        <w:spacing w:before="120" w:beforeAutospacing="1" w:after="100" w:afterAutospacing="1" w:line="360" w:lineRule="auto"/>
        <w:ind w:left="0"/>
        <w:contextualSpacing w:val="0"/>
        <w:jc w:val="both"/>
        <w:rPr>
          <w:rFonts w:ascii="Calibri Light" w:hAnsi="Calibri Light" w:cs="Calibri Light"/>
          <w:vanish/>
          <w:shd w:val="clear" w:color="auto" w:fill="FFFFFF"/>
        </w:rPr>
      </w:pPr>
    </w:p>
    <w:p w14:paraId="76D4495F" w14:textId="77777777" w:rsidR="006D31F2" w:rsidRPr="00B2097A" w:rsidRDefault="006D31F2" w:rsidP="005072F2">
      <w:pPr>
        <w:pStyle w:val="ListParagraph"/>
        <w:numPr>
          <w:ilvl w:val="0"/>
          <w:numId w:val="18"/>
        </w:numPr>
        <w:spacing w:before="120" w:beforeAutospacing="1" w:after="100" w:afterAutospacing="1" w:line="360" w:lineRule="auto"/>
        <w:ind w:left="0"/>
        <w:contextualSpacing w:val="0"/>
        <w:jc w:val="both"/>
        <w:rPr>
          <w:rFonts w:ascii="Calibri Light" w:hAnsi="Calibri Light" w:cs="Calibri Light"/>
          <w:vanish/>
          <w:shd w:val="clear" w:color="auto" w:fill="FFFFFF"/>
        </w:rPr>
      </w:pPr>
    </w:p>
    <w:p w14:paraId="7C4AFE04" w14:textId="77777777" w:rsidR="006D31F2" w:rsidRPr="00B2097A" w:rsidRDefault="006D31F2" w:rsidP="005072F2">
      <w:pPr>
        <w:pStyle w:val="ListParagraph"/>
        <w:numPr>
          <w:ilvl w:val="0"/>
          <w:numId w:val="18"/>
        </w:numPr>
        <w:spacing w:before="120" w:beforeAutospacing="1" w:after="100" w:afterAutospacing="1" w:line="360" w:lineRule="auto"/>
        <w:ind w:left="0"/>
        <w:contextualSpacing w:val="0"/>
        <w:jc w:val="both"/>
        <w:rPr>
          <w:rFonts w:ascii="Calibri Light" w:hAnsi="Calibri Light" w:cs="Calibri Light"/>
          <w:vanish/>
          <w:shd w:val="clear" w:color="auto" w:fill="FFFFFF"/>
        </w:rPr>
      </w:pPr>
    </w:p>
    <w:p w14:paraId="67F23BD8" w14:textId="77777777" w:rsidR="006D31F2" w:rsidRPr="00B2097A" w:rsidRDefault="006D31F2" w:rsidP="005072F2">
      <w:pPr>
        <w:pStyle w:val="ListParagraph"/>
        <w:numPr>
          <w:ilvl w:val="0"/>
          <w:numId w:val="18"/>
        </w:numPr>
        <w:spacing w:before="120" w:beforeAutospacing="1" w:after="100" w:afterAutospacing="1" w:line="360" w:lineRule="auto"/>
        <w:ind w:left="0"/>
        <w:contextualSpacing w:val="0"/>
        <w:jc w:val="both"/>
        <w:rPr>
          <w:rFonts w:ascii="Calibri Light" w:hAnsi="Calibri Light" w:cs="Calibri Light"/>
          <w:vanish/>
          <w:shd w:val="clear" w:color="auto" w:fill="FFFFFF"/>
        </w:rPr>
      </w:pPr>
    </w:p>
    <w:p w14:paraId="2E01B4E8" w14:textId="77777777" w:rsidR="006D31F2" w:rsidRPr="00B2097A" w:rsidRDefault="006D31F2" w:rsidP="005072F2">
      <w:pPr>
        <w:pStyle w:val="ListParagraph"/>
        <w:numPr>
          <w:ilvl w:val="0"/>
          <w:numId w:val="18"/>
        </w:numPr>
        <w:spacing w:before="120" w:beforeAutospacing="1" w:after="100" w:afterAutospacing="1" w:line="360" w:lineRule="auto"/>
        <w:ind w:left="0"/>
        <w:contextualSpacing w:val="0"/>
        <w:jc w:val="both"/>
        <w:rPr>
          <w:rFonts w:ascii="Calibri Light" w:hAnsi="Calibri Light" w:cs="Calibri Light"/>
          <w:vanish/>
          <w:shd w:val="clear" w:color="auto" w:fill="FFFFFF"/>
        </w:rPr>
      </w:pPr>
    </w:p>
    <w:p w14:paraId="3AA48A14" w14:textId="77777777" w:rsidR="006D31F2" w:rsidRPr="00B2097A" w:rsidRDefault="006D31F2" w:rsidP="005072F2">
      <w:pPr>
        <w:pStyle w:val="ListParagraph"/>
        <w:numPr>
          <w:ilvl w:val="0"/>
          <w:numId w:val="18"/>
        </w:numPr>
        <w:spacing w:before="120" w:beforeAutospacing="1" w:after="100" w:afterAutospacing="1" w:line="360" w:lineRule="auto"/>
        <w:ind w:left="0"/>
        <w:contextualSpacing w:val="0"/>
        <w:jc w:val="both"/>
        <w:rPr>
          <w:rFonts w:ascii="Calibri Light" w:hAnsi="Calibri Light" w:cs="Calibri Light"/>
          <w:vanish/>
          <w:shd w:val="clear" w:color="auto" w:fill="FFFFFF"/>
        </w:rPr>
      </w:pPr>
    </w:p>
    <w:p w14:paraId="46CD18F4" w14:textId="77777777" w:rsidR="006D31F2" w:rsidRPr="00B2097A" w:rsidRDefault="006D31F2" w:rsidP="005072F2">
      <w:pPr>
        <w:pStyle w:val="ListParagraph"/>
        <w:numPr>
          <w:ilvl w:val="0"/>
          <w:numId w:val="18"/>
        </w:numPr>
        <w:spacing w:before="120" w:beforeAutospacing="1" w:after="100" w:afterAutospacing="1" w:line="360" w:lineRule="auto"/>
        <w:ind w:left="0"/>
        <w:contextualSpacing w:val="0"/>
        <w:jc w:val="both"/>
        <w:rPr>
          <w:rFonts w:ascii="Calibri Light" w:hAnsi="Calibri Light" w:cs="Calibri Light"/>
          <w:vanish/>
          <w:shd w:val="clear" w:color="auto" w:fill="FFFFFF"/>
        </w:rPr>
      </w:pPr>
    </w:p>
    <w:p w14:paraId="4062C00E" w14:textId="5552066B" w:rsidR="00E43702" w:rsidRPr="00B2097A" w:rsidRDefault="00E43702" w:rsidP="005072F2">
      <w:pPr>
        <w:pStyle w:val="NormalWeb"/>
        <w:numPr>
          <w:ilvl w:val="0"/>
          <w:numId w:val="18"/>
        </w:numPr>
        <w:spacing w:before="120" w:line="360" w:lineRule="auto"/>
        <w:ind w:left="0"/>
        <w:jc w:val="both"/>
        <w:rPr>
          <w:rFonts w:ascii="Calibri Light" w:hAnsi="Calibri Light" w:cs="Calibri Light"/>
          <w:b/>
          <w:bCs/>
          <w:i/>
          <w:u w:val="single"/>
        </w:rPr>
      </w:pPr>
      <w:r w:rsidRPr="00B2097A">
        <w:rPr>
          <w:rFonts w:ascii="Calibri Light" w:hAnsi="Calibri Light" w:cs="Calibri Light"/>
          <w:shd w:val="clear" w:color="auto" w:fill="FFFFFF"/>
        </w:rPr>
        <w:t xml:space="preserve">In situations where the decision maker needs to decide whether something constitutes a claim, or whether something is a ‘defective’ claim, that decision is also made under s. 8(1)(a) SSA. </w:t>
      </w:r>
    </w:p>
    <w:p w14:paraId="276EA7D6" w14:textId="77777777" w:rsidR="00E43702" w:rsidRPr="00B2097A" w:rsidRDefault="00E43702" w:rsidP="005072F2">
      <w:pPr>
        <w:pStyle w:val="NormalWeb"/>
        <w:numPr>
          <w:ilvl w:val="0"/>
          <w:numId w:val="18"/>
        </w:numPr>
        <w:spacing w:before="120" w:line="360" w:lineRule="auto"/>
        <w:ind w:left="0"/>
        <w:jc w:val="both"/>
        <w:rPr>
          <w:rFonts w:ascii="Calibri Light" w:hAnsi="Calibri Light" w:cs="Calibri Light"/>
          <w:b/>
          <w:bCs/>
          <w:i/>
          <w:u w:val="single"/>
        </w:rPr>
      </w:pPr>
      <w:r w:rsidRPr="00B2097A">
        <w:rPr>
          <w:rFonts w:ascii="Calibri Light" w:hAnsi="Calibri Light" w:cs="Calibri Light"/>
          <w:shd w:val="clear" w:color="auto" w:fill="FFFFFF"/>
        </w:rPr>
        <w:t>Decisions made under s. 8(1)(a) SSA carry a right of appeal under s. 12 SSA:</w:t>
      </w:r>
    </w:p>
    <w:p w14:paraId="5B2992E9" w14:textId="77777777" w:rsidR="00E43702" w:rsidRPr="00B2097A" w:rsidRDefault="00E43702" w:rsidP="005072F2">
      <w:pPr>
        <w:pStyle w:val="NoSpacing"/>
        <w:spacing w:line="360" w:lineRule="auto"/>
        <w:ind w:left="567"/>
        <w:rPr>
          <w:rFonts w:ascii="Calibri Light" w:hAnsi="Calibri Light" w:cs="Calibri Light"/>
          <w:b/>
          <w:i/>
        </w:rPr>
      </w:pPr>
      <w:r w:rsidRPr="00B2097A">
        <w:rPr>
          <w:rFonts w:ascii="Calibri Light" w:hAnsi="Calibri Light" w:cs="Calibri Light"/>
          <w:b/>
          <w:i/>
        </w:rPr>
        <w:t>Appeal to First Tier Tribunal</w:t>
      </w:r>
    </w:p>
    <w:p w14:paraId="64F5CA23" w14:textId="77777777" w:rsidR="00E43702" w:rsidRPr="00B2097A" w:rsidRDefault="00E43702" w:rsidP="005072F2">
      <w:pPr>
        <w:pStyle w:val="NoSpacing"/>
        <w:spacing w:line="360" w:lineRule="auto"/>
        <w:ind w:left="567"/>
        <w:rPr>
          <w:rFonts w:ascii="Calibri Light" w:hAnsi="Calibri Light" w:cs="Calibri Light"/>
          <w:i/>
        </w:rPr>
      </w:pPr>
      <w:r w:rsidRPr="00B2097A">
        <w:rPr>
          <w:rFonts w:ascii="Calibri Light" w:hAnsi="Calibri Light" w:cs="Calibri Light"/>
          <w:b/>
          <w:bCs/>
          <w:i/>
        </w:rPr>
        <w:t>12</w:t>
      </w:r>
      <w:r w:rsidRPr="00B2097A">
        <w:rPr>
          <w:rFonts w:ascii="Calibri Light" w:hAnsi="Calibri Light" w:cs="Calibri Light"/>
          <w:i/>
        </w:rPr>
        <w:t xml:space="preserve">.—(1) This section applies to any decision of the Secretary of State under section 8 or 10 above (whether as originally made or as revised under section 9 above) which– </w:t>
      </w:r>
    </w:p>
    <w:p w14:paraId="44588438" w14:textId="77777777" w:rsidR="00E43702" w:rsidRPr="00B2097A" w:rsidRDefault="00E43702" w:rsidP="005072F2">
      <w:pPr>
        <w:pStyle w:val="NormalWeb"/>
        <w:spacing w:before="120" w:line="360" w:lineRule="auto"/>
        <w:ind w:left="1134"/>
        <w:jc w:val="both"/>
        <w:rPr>
          <w:rFonts w:ascii="Calibri Light" w:hAnsi="Calibri Light" w:cs="Calibri Light"/>
          <w:i/>
        </w:rPr>
      </w:pPr>
      <w:r w:rsidRPr="00B2097A">
        <w:rPr>
          <w:rFonts w:ascii="Calibri Light" w:hAnsi="Calibri Light" w:cs="Calibri Light"/>
          <w:i/>
        </w:rPr>
        <w:t xml:space="preserve">(a) is made on a claim for, or on an award of, a relevant benefit, and does not fall within Schedule 2 to this Act; or </w:t>
      </w:r>
    </w:p>
    <w:p w14:paraId="12D53A94" w14:textId="77777777" w:rsidR="00E43702" w:rsidRPr="00B2097A" w:rsidRDefault="00E43702" w:rsidP="005072F2">
      <w:pPr>
        <w:pStyle w:val="NormalWeb"/>
        <w:spacing w:before="120" w:line="360" w:lineRule="auto"/>
        <w:ind w:left="1134"/>
        <w:jc w:val="both"/>
        <w:rPr>
          <w:rFonts w:ascii="Calibri Light" w:hAnsi="Calibri Light" w:cs="Calibri Light"/>
          <w:i/>
        </w:rPr>
      </w:pPr>
      <w:r w:rsidRPr="00B2097A">
        <w:rPr>
          <w:rFonts w:ascii="Calibri Light" w:hAnsi="Calibri Light" w:cs="Calibri Light"/>
          <w:i/>
        </w:rPr>
        <w:t>(b) is made otherwise than on such a claim or award, and falls within Schedule 3 to this Act.</w:t>
      </w:r>
    </w:p>
    <w:p w14:paraId="1934F844" w14:textId="552C42EC" w:rsidR="00E43702" w:rsidRPr="00B2097A" w:rsidRDefault="00717F86" w:rsidP="005072F2">
      <w:pPr>
        <w:pStyle w:val="NormalWeb"/>
        <w:numPr>
          <w:ilvl w:val="0"/>
          <w:numId w:val="18"/>
        </w:numPr>
        <w:spacing w:before="120" w:line="360" w:lineRule="auto"/>
        <w:ind w:left="0"/>
        <w:jc w:val="both"/>
        <w:rPr>
          <w:rFonts w:ascii="Calibri Light" w:hAnsi="Calibri Light" w:cs="Calibri Light"/>
        </w:rPr>
      </w:pPr>
      <w:r w:rsidRPr="00B2097A">
        <w:rPr>
          <w:rFonts w:ascii="Calibri Light" w:hAnsi="Calibri Light" w:cs="Calibri Light"/>
        </w:rPr>
        <w:t>SSWP</w:t>
      </w:r>
      <w:r w:rsidR="00E43702" w:rsidRPr="00B2097A">
        <w:rPr>
          <w:rFonts w:ascii="Calibri Light" w:hAnsi="Calibri Light" w:cs="Calibri Light"/>
        </w:rPr>
        <w:t>’s guidance Advice for Decision Making</w:t>
      </w:r>
      <w:r w:rsidRPr="00B2097A">
        <w:rPr>
          <w:rFonts w:ascii="Calibri Light" w:hAnsi="Calibri Light" w:cs="Calibri Light"/>
        </w:rPr>
        <w:t xml:space="preserve"> (“</w:t>
      </w:r>
      <w:r w:rsidRPr="00B2097A">
        <w:rPr>
          <w:rFonts w:ascii="Calibri Light" w:hAnsi="Calibri Light" w:cs="Calibri Light"/>
          <w:b/>
          <w:bCs/>
        </w:rPr>
        <w:t>ADM</w:t>
      </w:r>
      <w:r w:rsidRPr="00B2097A">
        <w:rPr>
          <w:rFonts w:ascii="Calibri Light" w:hAnsi="Calibri Light" w:cs="Calibri Light"/>
        </w:rPr>
        <w:t>”)</w:t>
      </w:r>
      <w:r w:rsidR="00E43702" w:rsidRPr="00B2097A">
        <w:rPr>
          <w:rFonts w:ascii="Calibri Light" w:hAnsi="Calibri Light" w:cs="Calibri Light"/>
        </w:rPr>
        <w:t xml:space="preserve"> ‘Chapter A1 - Principles of decision making and Evidence</w:t>
      </w:r>
      <w:r w:rsidR="00E43702" w:rsidRPr="00B2097A">
        <w:rPr>
          <w:rStyle w:val="FootnoteReference"/>
          <w:rFonts w:ascii="Calibri Light" w:hAnsi="Calibri Light" w:cs="Calibri Light"/>
        </w:rPr>
        <w:footnoteReference w:id="6"/>
      </w:r>
      <w:r w:rsidR="00E43702" w:rsidRPr="00B2097A">
        <w:rPr>
          <w:rFonts w:ascii="Calibri Light" w:hAnsi="Calibri Light" w:cs="Calibri Light"/>
        </w:rPr>
        <w:t xml:space="preserve"> confirms a decision on a claim carries a right of appeal:</w:t>
      </w:r>
    </w:p>
    <w:p w14:paraId="2024FA88" w14:textId="7A9D1591" w:rsidR="00E43702" w:rsidRPr="00B2097A" w:rsidRDefault="00E43702" w:rsidP="005072F2">
      <w:pPr>
        <w:pStyle w:val="NoSpacing"/>
        <w:spacing w:line="360" w:lineRule="auto"/>
        <w:ind w:left="567"/>
        <w:rPr>
          <w:rFonts w:ascii="Calibri Light" w:hAnsi="Calibri Light" w:cs="Calibri Light"/>
          <w:i/>
        </w:rPr>
      </w:pPr>
      <w:r w:rsidRPr="00B2097A">
        <w:rPr>
          <w:rFonts w:ascii="Calibri Light" w:hAnsi="Calibri Light" w:cs="Calibri Light"/>
          <w:i/>
        </w:rPr>
        <w:t>What decisions are made by DMs</w:t>
      </w:r>
    </w:p>
    <w:p w14:paraId="45AC053A" w14:textId="77515BBA" w:rsidR="00E43702" w:rsidRPr="00B2097A" w:rsidRDefault="0054476E" w:rsidP="005072F2">
      <w:pPr>
        <w:pStyle w:val="NoSpacing"/>
        <w:spacing w:line="360" w:lineRule="auto"/>
        <w:ind w:left="567"/>
        <w:rPr>
          <w:rFonts w:ascii="Calibri Light" w:hAnsi="Calibri Light" w:cs="Calibri Light"/>
          <w:i/>
        </w:rPr>
      </w:pPr>
      <w:r w:rsidRPr="00B2097A">
        <w:rPr>
          <w:rFonts w:ascii="Calibri Light" w:hAnsi="Calibri Light" w:cs="Calibri Light"/>
          <w:b/>
          <w:i/>
        </w:rPr>
        <w:t>A1030</w:t>
      </w:r>
      <w:r w:rsidRPr="00B2097A">
        <w:rPr>
          <w:rFonts w:ascii="Calibri Light" w:hAnsi="Calibri Light" w:cs="Calibri Light"/>
          <w:i/>
        </w:rPr>
        <w:t xml:space="preserve"> </w:t>
      </w:r>
      <w:r w:rsidR="00E43702" w:rsidRPr="00B2097A">
        <w:rPr>
          <w:rFonts w:ascii="Calibri Light" w:hAnsi="Calibri Light" w:cs="Calibri Light"/>
          <w:i/>
        </w:rPr>
        <w:t>The DM</w:t>
      </w:r>
    </w:p>
    <w:p w14:paraId="73516965" w14:textId="585669A0" w:rsidR="00E43702" w:rsidRPr="00B2097A" w:rsidRDefault="00E43702" w:rsidP="005072F2">
      <w:pPr>
        <w:pStyle w:val="NoSpacing"/>
        <w:numPr>
          <w:ilvl w:val="0"/>
          <w:numId w:val="23"/>
        </w:numPr>
        <w:spacing w:line="360" w:lineRule="auto"/>
        <w:rPr>
          <w:rFonts w:ascii="Calibri Light" w:hAnsi="Calibri Light" w:cs="Calibri Light"/>
          <w:i/>
        </w:rPr>
      </w:pPr>
      <w:r w:rsidRPr="00B2097A">
        <w:rPr>
          <w:rFonts w:ascii="Calibri Light" w:hAnsi="Calibri Light" w:cs="Calibri Light"/>
          <w:i/>
        </w:rPr>
        <w:t xml:space="preserve">decides any claim for a relevant benefit </w:t>
      </w:r>
    </w:p>
    <w:p w14:paraId="1545340A" w14:textId="77777777" w:rsidR="00E43702" w:rsidRPr="00B2097A" w:rsidRDefault="00E43702" w:rsidP="005072F2">
      <w:pPr>
        <w:pStyle w:val="NoSpacing"/>
        <w:spacing w:line="360" w:lineRule="auto"/>
        <w:ind w:left="567"/>
        <w:rPr>
          <w:rFonts w:ascii="Calibri Light" w:hAnsi="Calibri Light" w:cs="Calibri Light"/>
          <w:i/>
        </w:rPr>
      </w:pPr>
      <w:r w:rsidRPr="00B2097A">
        <w:rPr>
          <w:rFonts w:ascii="Calibri Light" w:hAnsi="Calibri Light" w:cs="Calibri Light"/>
          <w:i/>
        </w:rPr>
        <w:t>…</w:t>
      </w:r>
    </w:p>
    <w:p w14:paraId="1AEA3049" w14:textId="1FDA47FD" w:rsidR="00E43702" w:rsidRPr="00B2097A" w:rsidRDefault="00E43702" w:rsidP="005072F2">
      <w:pPr>
        <w:pStyle w:val="NoSpacing"/>
        <w:spacing w:line="360" w:lineRule="auto"/>
        <w:ind w:left="567"/>
        <w:rPr>
          <w:rFonts w:ascii="Calibri Light" w:hAnsi="Calibri Light" w:cs="Calibri Light"/>
          <w:i/>
        </w:rPr>
      </w:pPr>
      <w:r w:rsidRPr="00B2097A">
        <w:rPr>
          <w:rFonts w:ascii="Calibri Light" w:hAnsi="Calibri Light" w:cs="Calibri Light"/>
          <w:i/>
        </w:rPr>
        <w:t>These decisions are called outcome decisions. It is important that DMs distinguish between outcome decisions and other decisions and determinations. This is because only outcome decisions carry the right of appeal to the F</w:t>
      </w:r>
      <w:r w:rsidR="00CB1A2D" w:rsidRPr="00B2097A">
        <w:rPr>
          <w:rFonts w:ascii="Calibri Light" w:hAnsi="Calibri Light" w:cs="Calibri Light"/>
          <w:i/>
        </w:rPr>
        <w:t>tT</w:t>
      </w:r>
      <w:r w:rsidR="00CB1A2D" w:rsidRPr="00B2097A">
        <w:rPr>
          <w:rFonts w:ascii="Calibri Light" w:hAnsi="Calibri Light" w:cs="Calibri Light"/>
          <w:i/>
          <w:sz w:val="16"/>
          <w:szCs w:val="16"/>
        </w:rPr>
        <w:t>1</w:t>
      </w:r>
      <w:r w:rsidRPr="00B2097A">
        <w:rPr>
          <w:rFonts w:ascii="Calibri Light" w:hAnsi="Calibri Light" w:cs="Calibri Light"/>
          <w:i/>
        </w:rPr>
        <w:t xml:space="preserve">. See A1100-A1102 for further guidance on outcome decisions. </w:t>
      </w:r>
    </w:p>
    <w:p w14:paraId="254B3364" w14:textId="050A8EE2" w:rsidR="00E43702" w:rsidRPr="00B2097A" w:rsidRDefault="00CB1A2D" w:rsidP="005072F2">
      <w:pPr>
        <w:pStyle w:val="NoSpacing"/>
        <w:spacing w:line="360" w:lineRule="auto"/>
        <w:ind w:left="567"/>
        <w:jc w:val="right"/>
        <w:rPr>
          <w:rFonts w:ascii="Calibri Light" w:hAnsi="Calibri Light" w:cs="Calibri Light"/>
          <w:i/>
        </w:rPr>
      </w:pPr>
      <w:r w:rsidRPr="00B2097A">
        <w:rPr>
          <w:rFonts w:ascii="Calibri Light" w:hAnsi="Calibri Light" w:cs="Calibri Light"/>
        </w:rPr>
        <w:t>1 R(IB) 2/04</w:t>
      </w:r>
    </w:p>
    <w:p w14:paraId="50FF591F" w14:textId="77777777" w:rsidR="00E43702" w:rsidRPr="00B2097A" w:rsidRDefault="00E43702" w:rsidP="005072F2">
      <w:pPr>
        <w:pStyle w:val="NoSpacing"/>
        <w:spacing w:line="360" w:lineRule="auto"/>
        <w:ind w:left="567"/>
        <w:rPr>
          <w:rFonts w:ascii="Calibri Light" w:hAnsi="Calibri Light" w:cs="Calibri Light"/>
          <w:i/>
        </w:rPr>
      </w:pPr>
      <w:r w:rsidRPr="00B2097A">
        <w:rPr>
          <w:rFonts w:ascii="Calibri Light" w:hAnsi="Calibri Light" w:cs="Calibri Light"/>
          <w:b/>
          <w:i/>
        </w:rPr>
        <w:lastRenderedPageBreak/>
        <w:t xml:space="preserve">A1100 </w:t>
      </w:r>
      <w:r w:rsidRPr="00B2097A">
        <w:rPr>
          <w:rFonts w:ascii="Calibri Light" w:hAnsi="Calibri Light" w:cs="Calibri Light"/>
          <w:i/>
        </w:rPr>
        <w:t xml:space="preserve">The most important issue for a claimant who makes </w:t>
      </w:r>
    </w:p>
    <w:p w14:paraId="6F0AD346" w14:textId="15E3C6FA" w:rsidR="00E43702" w:rsidRPr="00B2097A" w:rsidRDefault="00E43702" w:rsidP="005072F2">
      <w:pPr>
        <w:pStyle w:val="NoSpacing"/>
        <w:numPr>
          <w:ilvl w:val="0"/>
          <w:numId w:val="22"/>
        </w:numPr>
        <w:spacing w:line="360" w:lineRule="auto"/>
        <w:rPr>
          <w:rFonts w:ascii="Calibri Light" w:hAnsi="Calibri Light" w:cs="Calibri Light"/>
          <w:i/>
        </w:rPr>
      </w:pPr>
      <w:r w:rsidRPr="00B2097A">
        <w:rPr>
          <w:rFonts w:ascii="Calibri Light" w:hAnsi="Calibri Light" w:cs="Calibri Light"/>
          <w:i/>
        </w:rPr>
        <w:t xml:space="preserve">a claim </w:t>
      </w:r>
    </w:p>
    <w:p w14:paraId="0D581C8B" w14:textId="77777777" w:rsidR="00E43702" w:rsidRPr="00B2097A" w:rsidRDefault="00E43702" w:rsidP="005072F2">
      <w:pPr>
        <w:pStyle w:val="NoSpacing"/>
        <w:spacing w:line="360" w:lineRule="auto"/>
        <w:ind w:left="567"/>
        <w:rPr>
          <w:rFonts w:ascii="Calibri Light" w:hAnsi="Calibri Light" w:cs="Calibri Light"/>
          <w:i/>
        </w:rPr>
      </w:pPr>
      <w:r w:rsidRPr="00B2097A">
        <w:rPr>
          <w:rFonts w:ascii="Calibri Light" w:hAnsi="Calibri Light" w:cs="Calibri Light"/>
          <w:i/>
        </w:rPr>
        <w:t>...</w:t>
      </w:r>
    </w:p>
    <w:p w14:paraId="084BBA92" w14:textId="1242058A" w:rsidR="00E43702" w:rsidRPr="00B2097A" w:rsidRDefault="00E43702" w:rsidP="005072F2">
      <w:pPr>
        <w:pStyle w:val="NoSpacing"/>
        <w:spacing w:line="360" w:lineRule="auto"/>
        <w:ind w:left="567"/>
        <w:rPr>
          <w:rFonts w:ascii="Calibri Light" w:hAnsi="Calibri Light" w:cs="Calibri Light"/>
          <w:i/>
        </w:rPr>
      </w:pPr>
      <w:r w:rsidRPr="00B2097A">
        <w:rPr>
          <w:rFonts w:ascii="Calibri Light" w:hAnsi="Calibri Light" w:cs="Calibri Light"/>
          <w:i/>
        </w:rPr>
        <w:t xml:space="preserve">is the outcome of that claim or application. For a claim, the claimant wants to know whether the claim has been successful, and if so, how much benefit will be paid and from when. </w:t>
      </w:r>
      <w:r w:rsidR="00111BED" w:rsidRPr="00B2097A">
        <w:rPr>
          <w:rFonts w:ascii="Calibri Light" w:hAnsi="Calibri Light" w:cs="Calibri Light"/>
          <w:i/>
        </w:rPr>
        <w:t>…</w:t>
      </w:r>
    </w:p>
    <w:p w14:paraId="5C411DBF" w14:textId="77777777" w:rsidR="00E43702" w:rsidRPr="00B2097A" w:rsidRDefault="00E43702" w:rsidP="005072F2">
      <w:pPr>
        <w:pStyle w:val="NoSpacing"/>
        <w:spacing w:line="360" w:lineRule="auto"/>
        <w:ind w:left="567"/>
        <w:rPr>
          <w:rFonts w:ascii="Calibri Light" w:hAnsi="Calibri Light" w:cs="Calibri Light"/>
        </w:rPr>
      </w:pPr>
    </w:p>
    <w:p w14:paraId="491F16C2" w14:textId="1E4FF0BB" w:rsidR="00E43702" w:rsidRPr="00B2097A" w:rsidRDefault="00E43702" w:rsidP="005072F2">
      <w:pPr>
        <w:pStyle w:val="NoSpacing"/>
        <w:spacing w:line="360" w:lineRule="auto"/>
        <w:ind w:left="567"/>
        <w:rPr>
          <w:rFonts w:ascii="Calibri Light" w:hAnsi="Calibri Light" w:cs="Calibri Light"/>
          <w:i/>
        </w:rPr>
      </w:pPr>
      <w:r w:rsidRPr="00B2097A">
        <w:rPr>
          <w:rFonts w:ascii="Calibri Light" w:hAnsi="Calibri Light" w:cs="Calibri Light"/>
          <w:b/>
          <w:i/>
        </w:rPr>
        <w:t>A1102</w:t>
      </w:r>
      <w:r w:rsidRPr="00B2097A">
        <w:rPr>
          <w:rFonts w:ascii="Calibri Light" w:hAnsi="Calibri Light" w:cs="Calibri Light"/>
          <w:i/>
        </w:rPr>
        <w:t xml:space="preserve"> The claimant has a right of appeal against outcome decisions only</w:t>
      </w:r>
      <w:r w:rsidRPr="00B2097A">
        <w:rPr>
          <w:rFonts w:ascii="Calibri Light" w:hAnsi="Calibri Light" w:cs="Calibri Light"/>
          <w:i/>
          <w:sz w:val="16"/>
        </w:rPr>
        <w:t>1</w:t>
      </w:r>
      <w:r w:rsidRPr="00B2097A">
        <w:rPr>
          <w:rFonts w:ascii="Calibri Light" w:hAnsi="Calibri Light" w:cs="Calibri Light"/>
          <w:i/>
        </w:rPr>
        <w:t xml:space="preserve"> as listed in ADM Annex D. An outcome decision on a claim, for example, is whether or not the claimant is entitled to benefit.</w:t>
      </w:r>
      <w:r w:rsidR="0007519D" w:rsidRPr="00B2097A">
        <w:rPr>
          <w:rFonts w:ascii="Calibri Light" w:hAnsi="Calibri Light" w:cs="Calibri Light"/>
          <w:i/>
        </w:rPr>
        <w:t xml:space="preserve"> .</w:t>
      </w:r>
      <w:r w:rsidRPr="00B2097A">
        <w:rPr>
          <w:rFonts w:ascii="Calibri Light" w:hAnsi="Calibri Light" w:cs="Calibri Light"/>
          <w:i/>
        </w:rPr>
        <w:t>..</w:t>
      </w:r>
    </w:p>
    <w:p w14:paraId="48B8D94F" w14:textId="77777777" w:rsidR="00E43702" w:rsidRPr="00B2097A" w:rsidRDefault="00E43702" w:rsidP="005072F2">
      <w:pPr>
        <w:pStyle w:val="NoSpacing"/>
        <w:spacing w:line="360" w:lineRule="auto"/>
        <w:ind w:left="567"/>
        <w:jc w:val="right"/>
        <w:rPr>
          <w:rFonts w:ascii="Calibri Light" w:hAnsi="Calibri Light" w:cs="Calibri Light"/>
          <w:i/>
          <w:szCs w:val="40"/>
        </w:rPr>
      </w:pPr>
      <w:r w:rsidRPr="00B2097A">
        <w:rPr>
          <w:rFonts w:ascii="Calibri Light" w:hAnsi="Calibri Light" w:cs="Calibri Light"/>
          <w:i/>
          <w:szCs w:val="40"/>
        </w:rPr>
        <w:t>1 SS Act 98, s12 &amp; Sch 3; 2 s12 &amp; Sch 2</w:t>
      </w:r>
    </w:p>
    <w:p w14:paraId="76757474" w14:textId="77777777" w:rsidR="00E43702" w:rsidRPr="00B2097A" w:rsidRDefault="00E43702" w:rsidP="005072F2">
      <w:pPr>
        <w:pStyle w:val="NoSpacing"/>
        <w:spacing w:line="360" w:lineRule="auto"/>
        <w:ind w:left="567"/>
        <w:rPr>
          <w:rFonts w:ascii="Calibri Light" w:hAnsi="Calibri Light" w:cs="Calibri Light"/>
          <w:b/>
          <w:i/>
        </w:rPr>
      </w:pPr>
    </w:p>
    <w:p w14:paraId="13016E4B" w14:textId="77777777" w:rsidR="00E43702" w:rsidRPr="00B2097A" w:rsidRDefault="00E43702" w:rsidP="005072F2">
      <w:pPr>
        <w:pStyle w:val="NoSpacing"/>
        <w:spacing w:line="360" w:lineRule="auto"/>
        <w:ind w:left="567"/>
        <w:rPr>
          <w:rFonts w:ascii="Calibri Light" w:hAnsi="Calibri Light" w:cs="Calibri Light"/>
          <w:b/>
          <w:i/>
        </w:rPr>
      </w:pPr>
      <w:r w:rsidRPr="00B2097A">
        <w:rPr>
          <w:rFonts w:ascii="Calibri Light" w:hAnsi="Calibri Light" w:cs="Calibri Light"/>
          <w:b/>
          <w:i/>
        </w:rPr>
        <w:t>ADM Annex D</w:t>
      </w:r>
      <w:r w:rsidRPr="00B2097A">
        <w:rPr>
          <w:rStyle w:val="FootnoteReference"/>
          <w:rFonts w:ascii="Calibri Light" w:hAnsi="Calibri Light" w:cs="Calibri Light"/>
          <w:b/>
          <w:i/>
        </w:rPr>
        <w:footnoteReference w:id="7"/>
      </w:r>
    </w:p>
    <w:p w14:paraId="38F0F94E" w14:textId="77777777" w:rsidR="00E43702" w:rsidRPr="00B2097A" w:rsidRDefault="00E43702" w:rsidP="005072F2">
      <w:pPr>
        <w:pStyle w:val="NoSpacing"/>
        <w:spacing w:line="360" w:lineRule="auto"/>
        <w:ind w:left="567"/>
        <w:rPr>
          <w:rFonts w:ascii="Calibri Light" w:hAnsi="Calibri Light" w:cs="Calibri Light"/>
          <w:b/>
          <w:i/>
        </w:rPr>
      </w:pPr>
      <w:r w:rsidRPr="00B2097A">
        <w:rPr>
          <w:rFonts w:ascii="Calibri Light" w:hAnsi="Calibri Light" w:cs="Calibri Light"/>
          <w:b/>
          <w:i/>
        </w:rPr>
        <w:t xml:space="preserve">Decisions and determinations that are appealable </w:t>
      </w:r>
    </w:p>
    <w:p w14:paraId="0F98F8CF" w14:textId="77777777" w:rsidR="00E43702" w:rsidRPr="00B2097A" w:rsidRDefault="00E43702" w:rsidP="005072F2">
      <w:pPr>
        <w:pStyle w:val="NoSpacing"/>
        <w:spacing w:line="360" w:lineRule="auto"/>
        <w:ind w:left="567"/>
        <w:rPr>
          <w:rFonts w:ascii="Calibri Light" w:hAnsi="Calibri Light" w:cs="Calibri Light"/>
          <w:b/>
          <w:i/>
        </w:rPr>
      </w:pPr>
      <w:r w:rsidRPr="00B2097A">
        <w:rPr>
          <w:rFonts w:ascii="Calibri Light" w:hAnsi="Calibri Light" w:cs="Calibri Light"/>
          <w:b/>
          <w:i/>
        </w:rPr>
        <w:t xml:space="preserve">Benefit decisions </w:t>
      </w:r>
    </w:p>
    <w:p w14:paraId="7A8DDE02" w14:textId="5950850F" w:rsidR="00E43702" w:rsidRPr="00B2097A" w:rsidRDefault="00E43702" w:rsidP="005072F2">
      <w:pPr>
        <w:pStyle w:val="NoSpacing"/>
        <w:numPr>
          <w:ilvl w:val="0"/>
          <w:numId w:val="24"/>
        </w:numPr>
        <w:spacing w:line="360" w:lineRule="auto"/>
        <w:rPr>
          <w:rFonts w:ascii="Calibri Light" w:hAnsi="Calibri Light" w:cs="Calibri Light"/>
          <w:i/>
        </w:rPr>
      </w:pPr>
      <w:r w:rsidRPr="00B2097A">
        <w:rPr>
          <w:rFonts w:ascii="Calibri Light" w:hAnsi="Calibri Light" w:cs="Calibri Light"/>
          <w:i/>
        </w:rPr>
        <w:t>All decisions, other than those in Annex E, made on a claim for or award of a relevant benefit</w:t>
      </w:r>
      <w:r w:rsidR="001B2415">
        <w:rPr>
          <w:rFonts w:ascii="Calibri Light" w:hAnsi="Calibri Light" w:cs="Calibri Light"/>
          <w:i/>
        </w:rPr>
        <w:t>[1]</w:t>
      </w:r>
      <w:r w:rsidRPr="00B2097A">
        <w:rPr>
          <w:rFonts w:ascii="Calibri Light" w:hAnsi="Calibri Light" w:cs="Calibri Light"/>
          <w:i/>
        </w:rPr>
        <w:t xml:space="preserve">, </w:t>
      </w:r>
      <w:r w:rsidRPr="00B2097A">
        <w:rPr>
          <w:rFonts w:ascii="Calibri Light" w:hAnsi="Calibri Light" w:cs="Calibri Light"/>
          <w:b/>
          <w:i/>
        </w:rPr>
        <w:t xml:space="preserve">including whether there has been a valid </w:t>
      </w:r>
      <w:r w:rsidRPr="001B2415">
        <w:rPr>
          <w:rFonts w:ascii="Calibri Light" w:hAnsi="Calibri Light" w:cs="Calibri Light"/>
          <w:b/>
          <w:i/>
        </w:rPr>
        <w:t>claim</w:t>
      </w:r>
      <w:r w:rsidR="001B2415" w:rsidRPr="001B2415">
        <w:rPr>
          <w:rFonts w:ascii="Calibri Light" w:hAnsi="Calibri Light" w:cs="Calibri Light"/>
          <w:b/>
          <w:i/>
        </w:rPr>
        <w:t>[2]</w:t>
      </w:r>
      <w:r w:rsidRPr="00B2097A">
        <w:rPr>
          <w:rFonts w:ascii="Calibri Light" w:hAnsi="Calibri Light" w:cs="Calibri Light"/>
          <w:b/>
          <w:i/>
        </w:rPr>
        <w:t xml:space="preserve"> or if the claim is defective</w:t>
      </w:r>
      <w:r w:rsidRPr="00B2097A">
        <w:rPr>
          <w:rFonts w:ascii="Calibri Light" w:hAnsi="Calibri Light" w:cs="Calibri Light"/>
          <w:i/>
        </w:rPr>
        <w:t xml:space="preserve">. </w:t>
      </w:r>
    </w:p>
    <w:p w14:paraId="66FB11C4" w14:textId="7AA49224" w:rsidR="001B2415" w:rsidRDefault="001B2415" w:rsidP="001B2415">
      <w:pPr>
        <w:pStyle w:val="NoSpacing"/>
        <w:spacing w:line="360" w:lineRule="auto"/>
        <w:ind w:left="567"/>
        <w:jc w:val="right"/>
        <w:rPr>
          <w:rFonts w:ascii="Calibri Light" w:hAnsi="Calibri Light" w:cs="Calibri Light"/>
          <w:i/>
          <w:sz w:val="20"/>
          <w:szCs w:val="32"/>
        </w:rPr>
      </w:pPr>
      <w:r w:rsidRPr="0036619B">
        <w:rPr>
          <w:rFonts w:ascii="Calibri Light" w:hAnsi="Calibri Light" w:cs="Calibri Light"/>
          <w:b/>
          <w:bCs/>
          <w:i/>
          <w:sz w:val="20"/>
          <w:szCs w:val="32"/>
        </w:rPr>
        <w:t>1</w:t>
      </w:r>
      <w:r w:rsidRPr="001B2415">
        <w:rPr>
          <w:rFonts w:ascii="Calibri Light" w:hAnsi="Calibri Light" w:cs="Calibri Light"/>
          <w:i/>
          <w:sz w:val="20"/>
          <w:szCs w:val="32"/>
        </w:rPr>
        <w:t xml:space="preserve"> SS Act 98, s 12(1)(a); </w:t>
      </w:r>
      <w:r w:rsidRPr="0036619B">
        <w:rPr>
          <w:rFonts w:ascii="Calibri Light" w:hAnsi="Calibri Light" w:cs="Calibri Light"/>
          <w:b/>
          <w:bCs/>
          <w:i/>
          <w:sz w:val="20"/>
          <w:szCs w:val="32"/>
        </w:rPr>
        <w:t>2</w:t>
      </w:r>
      <w:r w:rsidRPr="001B2415">
        <w:rPr>
          <w:rFonts w:ascii="Calibri Light" w:hAnsi="Calibri Light" w:cs="Calibri Light"/>
          <w:i/>
          <w:sz w:val="20"/>
          <w:szCs w:val="32"/>
        </w:rPr>
        <w:t xml:space="preserve"> UC, PIP, JSA &amp; ESA (C&amp;P) Regs, regs 8, 11, 13, 15, 19, 21 &amp; 23</w:t>
      </w:r>
    </w:p>
    <w:p w14:paraId="0145BE40" w14:textId="2F04D20D" w:rsidR="00E43702" w:rsidRPr="00B2097A" w:rsidRDefault="001B2415" w:rsidP="0036619B">
      <w:pPr>
        <w:pStyle w:val="NoSpacing"/>
        <w:spacing w:line="360" w:lineRule="auto"/>
        <w:ind w:left="567"/>
        <w:jc w:val="right"/>
        <w:rPr>
          <w:rFonts w:ascii="Calibri Light" w:hAnsi="Calibri Light" w:cs="Calibri Light"/>
        </w:rPr>
      </w:pPr>
      <w:r w:rsidRPr="001B2415">
        <w:rPr>
          <w:rFonts w:ascii="Calibri Light" w:hAnsi="Calibri Light" w:cs="Calibri Light"/>
          <w:i/>
          <w:sz w:val="20"/>
          <w:szCs w:val="32"/>
        </w:rPr>
        <w:t xml:space="preserve"> </w:t>
      </w:r>
    </w:p>
    <w:p w14:paraId="6BA03B12" w14:textId="20C4A720" w:rsidR="00E43702" w:rsidRPr="00B2097A" w:rsidRDefault="001A115B" w:rsidP="00B25B81">
      <w:pPr>
        <w:pStyle w:val="NoSpacing"/>
        <w:numPr>
          <w:ilvl w:val="0"/>
          <w:numId w:val="18"/>
        </w:numPr>
        <w:spacing w:before="120" w:line="360" w:lineRule="auto"/>
        <w:ind w:left="0"/>
        <w:jc w:val="both"/>
        <w:rPr>
          <w:rFonts w:ascii="Calibri Light" w:hAnsi="Calibri Light" w:cs="Calibri Light"/>
        </w:rPr>
      </w:pPr>
      <w:r w:rsidRPr="00B2097A">
        <w:rPr>
          <w:rFonts w:ascii="Calibri Light" w:hAnsi="Calibri Light" w:cs="Calibri Light"/>
        </w:rPr>
        <w:t>SSWP’s</w:t>
      </w:r>
      <w:r w:rsidR="00E43702" w:rsidRPr="00B2097A">
        <w:rPr>
          <w:rFonts w:ascii="Calibri Light" w:hAnsi="Calibri Light" w:cs="Calibri Light"/>
        </w:rPr>
        <w:t xml:space="preserve"> operational guidance ‘Claim closure’</w:t>
      </w:r>
      <w:r w:rsidR="00526DDD" w:rsidRPr="00B2097A">
        <w:rPr>
          <w:rFonts w:ascii="Calibri Light" w:hAnsi="Calibri Light" w:cs="Calibri Light"/>
        </w:rPr>
        <w:t>(V</w:t>
      </w:r>
      <w:r w:rsidR="00A034C7" w:rsidRPr="00B2097A">
        <w:rPr>
          <w:rFonts w:ascii="Calibri Light" w:hAnsi="Calibri Light" w:cs="Calibri Light"/>
        </w:rPr>
        <w:t>35</w:t>
      </w:r>
      <w:r w:rsidR="00526DDD" w:rsidRPr="00B2097A">
        <w:rPr>
          <w:rFonts w:ascii="Calibri Light" w:hAnsi="Calibri Light" w:cs="Calibri Light"/>
        </w:rPr>
        <w:t>)</w:t>
      </w:r>
      <w:r w:rsidR="00E43702" w:rsidRPr="00B2097A">
        <w:rPr>
          <w:rFonts w:ascii="Calibri Light" w:hAnsi="Calibri Light" w:cs="Calibri Light"/>
        </w:rPr>
        <w:t xml:space="preserve"> further confirms ‘closing’ a claim is a decision on a claim which carries a right of appeal</w:t>
      </w:r>
      <w:r w:rsidR="00E43702" w:rsidRPr="00B2097A">
        <w:rPr>
          <w:rStyle w:val="FootnoteReference"/>
          <w:rFonts w:ascii="Calibri Light" w:hAnsi="Calibri Light" w:cs="Calibri Light"/>
        </w:rPr>
        <w:footnoteReference w:id="8"/>
      </w:r>
      <w:r w:rsidR="00E43702" w:rsidRPr="00B2097A">
        <w:rPr>
          <w:rFonts w:ascii="Calibri Light" w:hAnsi="Calibri Light" w:cs="Calibri Light"/>
        </w:rPr>
        <w:t>:</w:t>
      </w:r>
    </w:p>
    <w:p w14:paraId="7D07069D" w14:textId="77777777" w:rsidR="00E43702" w:rsidRPr="00B2097A" w:rsidRDefault="00E43702" w:rsidP="005072F2">
      <w:pPr>
        <w:pStyle w:val="NoSpacing"/>
        <w:spacing w:line="360" w:lineRule="auto"/>
        <w:rPr>
          <w:rFonts w:ascii="Calibri Light" w:hAnsi="Calibri Light" w:cs="Calibri Light"/>
          <w:i/>
        </w:rPr>
      </w:pPr>
    </w:p>
    <w:p w14:paraId="1195C221" w14:textId="77777777" w:rsidR="00E43702" w:rsidRPr="00B2097A" w:rsidRDefault="00E43702" w:rsidP="005072F2">
      <w:pPr>
        <w:pStyle w:val="NoSpacing"/>
        <w:spacing w:line="360" w:lineRule="auto"/>
        <w:ind w:left="567"/>
        <w:rPr>
          <w:rFonts w:ascii="Calibri Light" w:hAnsi="Calibri Light" w:cs="Calibri Light"/>
          <w:b/>
          <w:bCs/>
          <w:i/>
        </w:rPr>
      </w:pPr>
      <w:r w:rsidRPr="00B2097A">
        <w:rPr>
          <w:rFonts w:ascii="Calibri Light" w:hAnsi="Calibri Light" w:cs="Calibri Light"/>
          <w:b/>
          <w:bCs/>
          <w:i/>
        </w:rPr>
        <w:t xml:space="preserve">Closing the claim </w:t>
      </w:r>
    </w:p>
    <w:p w14:paraId="394520AA" w14:textId="72EA5A7E" w:rsidR="00E43702" w:rsidRPr="00B2097A" w:rsidRDefault="00E43702" w:rsidP="005072F2">
      <w:pPr>
        <w:pStyle w:val="NoSpacing"/>
        <w:spacing w:line="360" w:lineRule="auto"/>
        <w:ind w:left="567"/>
        <w:rPr>
          <w:rFonts w:ascii="Calibri Light" w:hAnsi="Calibri Light" w:cs="Calibri Light"/>
          <w:i/>
        </w:rPr>
      </w:pPr>
      <w:r w:rsidRPr="00B2097A">
        <w:rPr>
          <w:rFonts w:ascii="Calibri Light" w:hAnsi="Calibri Light" w:cs="Calibri Light"/>
          <w:i/>
        </w:rPr>
        <w:t>If the claim</w:t>
      </w:r>
      <w:r w:rsidR="00757E5D" w:rsidRPr="00B2097A">
        <w:rPr>
          <w:rFonts w:ascii="Calibri Light" w:hAnsi="Calibri Light" w:cs="Calibri Light"/>
          <w:i/>
        </w:rPr>
        <w:t xml:space="preserve"> is to be </w:t>
      </w:r>
      <w:r w:rsidRPr="00B2097A">
        <w:rPr>
          <w:rFonts w:ascii="Calibri Light" w:hAnsi="Calibri Light" w:cs="Calibri Light"/>
          <w:bCs/>
          <w:i/>
        </w:rPr>
        <w:t>closed,</w:t>
      </w:r>
      <w:r w:rsidRPr="00B2097A">
        <w:rPr>
          <w:rFonts w:ascii="Calibri Light" w:hAnsi="Calibri Light" w:cs="Calibri Light"/>
          <w:i/>
        </w:rPr>
        <w:t xml:space="preserve"> all outstanding appointments must be cancelled. The claimant </w:t>
      </w:r>
      <w:r w:rsidR="00AA0F7D" w:rsidRPr="00B2097A">
        <w:rPr>
          <w:rFonts w:ascii="Calibri Light" w:hAnsi="Calibri Light" w:cs="Calibri Light"/>
          <w:i/>
        </w:rPr>
        <w:t xml:space="preserve">will </w:t>
      </w:r>
      <w:r w:rsidRPr="00B2097A">
        <w:rPr>
          <w:rFonts w:ascii="Calibri Light" w:hAnsi="Calibri Light" w:cs="Calibri Light"/>
          <w:i/>
        </w:rPr>
        <w:t>receive a decision notification</w:t>
      </w:r>
      <w:r w:rsidR="00BE2158" w:rsidRPr="00B2097A">
        <w:rPr>
          <w:rFonts w:ascii="Calibri Light" w:hAnsi="Calibri Light" w:cs="Calibri Light"/>
          <w:i/>
        </w:rPr>
        <w:t xml:space="preserve"> telling them that the claim has been closed and </w:t>
      </w:r>
      <w:r w:rsidR="00BE2158" w:rsidRPr="001B2415">
        <w:rPr>
          <w:rFonts w:ascii="Calibri Light" w:hAnsi="Calibri Light" w:cs="Calibri Light"/>
          <w:b/>
          <w:bCs/>
          <w:i/>
        </w:rPr>
        <w:t>advising them of their appeal rights</w:t>
      </w:r>
      <w:r w:rsidR="00E8127E" w:rsidRPr="00B2097A">
        <w:rPr>
          <w:rFonts w:ascii="Calibri Light" w:hAnsi="Calibri Light" w:cs="Calibri Light"/>
          <w:i/>
        </w:rPr>
        <w:t>…</w:t>
      </w:r>
      <w:r w:rsidRPr="00B2097A">
        <w:rPr>
          <w:rFonts w:ascii="Calibri Light" w:hAnsi="Calibri Light" w:cs="Calibri Light"/>
          <w:i/>
        </w:rPr>
        <w:t xml:space="preserve"> </w:t>
      </w:r>
    </w:p>
    <w:p w14:paraId="2C02E7D6" w14:textId="77777777" w:rsidR="00E43702" w:rsidRPr="00B2097A" w:rsidRDefault="00E43702" w:rsidP="005072F2">
      <w:pPr>
        <w:pStyle w:val="NoSpacing"/>
        <w:spacing w:line="360" w:lineRule="auto"/>
        <w:jc w:val="right"/>
        <w:rPr>
          <w:rFonts w:ascii="Calibri Light" w:hAnsi="Calibri Light" w:cs="Calibri Light"/>
          <w:b/>
          <w:i/>
        </w:rPr>
      </w:pPr>
      <w:r w:rsidRPr="00B2097A">
        <w:rPr>
          <w:rFonts w:ascii="Calibri Light" w:hAnsi="Calibri Light" w:cs="Calibri Light"/>
        </w:rPr>
        <w:t>(Emphasis added)</w:t>
      </w:r>
    </w:p>
    <w:p w14:paraId="07F9A73C" w14:textId="77777777" w:rsidR="00752662" w:rsidRPr="00B2097A" w:rsidRDefault="00752662" w:rsidP="005072F2">
      <w:pPr>
        <w:pStyle w:val="NoSpacing"/>
        <w:spacing w:line="360" w:lineRule="auto"/>
        <w:rPr>
          <w:rFonts w:ascii="Calibri Light" w:hAnsi="Calibri Light" w:cs="Calibri Light"/>
          <w:b/>
          <w:u w:val="single"/>
        </w:rPr>
      </w:pPr>
    </w:p>
    <w:p w14:paraId="0684BA90" w14:textId="7B1C4E6D" w:rsidR="00E43702" w:rsidRPr="00B2097A" w:rsidRDefault="00EF105E" w:rsidP="005072F2">
      <w:pPr>
        <w:pStyle w:val="NoSpacing"/>
        <w:spacing w:line="360" w:lineRule="auto"/>
        <w:ind w:left="-567"/>
        <w:rPr>
          <w:rFonts w:ascii="Calibri Light" w:hAnsi="Calibri Light" w:cs="Calibri Light"/>
          <w:b/>
          <w:i/>
        </w:rPr>
      </w:pPr>
      <w:r w:rsidRPr="00B2097A">
        <w:rPr>
          <w:rFonts w:ascii="Calibri Light" w:hAnsi="Calibri Light" w:cs="Calibri Light"/>
          <w:b/>
          <w:u w:val="single"/>
        </w:rPr>
        <w:lastRenderedPageBreak/>
        <w:t>C</w:t>
      </w:r>
      <w:r w:rsidR="00E43702" w:rsidRPr="00B2097A">
        <w:rPr>
          <w:rFonts w:ascii="Calibri Light" w:hAnsi="Calibri Light" w:cs="Calibri Light"/>
          <w:b/>
          <w:u w:val="single"/>
        </w:rPr>
        <w:t xml:space="preserve">. </w:t>
      </w:r>
      <w:r w:rsidR="00E43702" w:rsidRPr="00B2097A">
        <w:rPr>
          <w:rFonts w:ascii="Calibri Light" w:hAnsi="Calibri Light" w:cs="Calibri Light"/>
          <w:b/>
          <w:i/>
          <w:u w:val="single"/>
        </w:rPr>
        <w:t xml:space="preserve">Duty to provide a decision notice and advise of appeal </w:t>
      </w:r>
      <w:commentRangeStart w:id="4"/>
      <w:r w:rsidR="00E43702" w:rsidRPr="00B2097A">
        <w:rPr>
          <w:rFonts w:ascii="Calibri Light" w:hAnsi="Calibri Light" w:cs="Calibri Light"/>
          <w:b/>
          <w:i/>
          <w:u w:val="single"/>
        </w:rPr>
        <w:t>rights</w:t>
      </w:r>
      <w:commentRangeEnd w:id="4"/>
      <w:r w:rsidR="005F0911" w:rsidRPr="00B2097A">
        <w:rPr>
          <w:rStyle w:val="CommentReference"/>
          <w:rFonts w:ascii="Calibri Light" w:hAnsi="Calibri Light" w:cs="Calibri Light"/>
          <w:b/>
          <w:i/>
          <w:sz w:val="24"/>
          <w:szCs w:val="24"/>
        </w:rPr>
        <w:commentReference w:id="4"/>
      </w:r>
    </w:p>
    <w:p w14:paraId="2CF5D42C" w14:textId="77777777" w:rsidR="00E43702" w:rsidRPr="00B2097A" w:rsidRDefault="00E43702" w:rsidP="005072F2">
      <w:pPr>
        <w:pStyle w:val="NoSpacing"/>
        <w:spacing w:line="360" w:lineRule="auto"/>
        <w:rPr>
          <w:rFonts w:ascii="Calibri Light" w:hAnsi="Calibri Light" w:cs="Calibri Light"/>
          <w:b/>
        </w:rPr>
      </w:pPr>
    </w:p>
    <w:p w14:paraId="6DD955C0" w14:textId="16875C40" w:rsidR="00E43702" w:rsidRPr="00B2097A" w:rsidRDefault="00E43702" w:rsidP="005072F2">
      <w:pPr>
        <w:pStyle w:val="NoSpacing"/>
        <w:numPr>
          <w:ilvl w:val="0"/>
          <w:numId w:val="18"/>
        </w:numPr>
        <w:spacing w:line="360" w:lineRule="auto"/>
        <w:ind w:left="0"/>
        <w:jc w:val="both"/>
        <w:rPr>
          <w:rFonts w:ascii="Calibri Light" w:hAnsi="Calibri Light" w:cs="Calibri Light"/>
        </w:rPr>
      </w:pPr>
      <w:r w:rsidRPr="00B2097A">
        <w:rPr>
          <w:rFonts w:ascii="Calibri Light" w:hAnsi="Calibri Light" w:cs="Calibri Light"/>
        </w:rPr>
        <w:t xml:space="preserve">Regulation 51 of the Universal Credit (Decisions and Appeals) Regulations 2013 confirms written notice of a decision must be provided when decisions are made under the </w:t>
      </w:r>
      <w:r w:rsidRPr="00B2097A">
        <w:rPr>
          <w:rFonts w:ascii="Calibri Light" w:hAnsi="Calibri Light" w:cs="Calibri Light"/>
          <w:shd w:val="clear" w:color="auto" w:fill="FFFFFF"/>
        </w:rPr>
        <w:t>SSA (set out a</w:t>
      </w:r>
      <w:r w:rsidRPr="00B2097A">
        <w:rPr>
          <w:rFonts w:ascii="Calibri Light" w:hAnsi="Calibri Light" w:cs="Calibri Light"/>
        </w:rPr>
        <w:t xml:space="preserve">bove): </w:t>
      </w:r>
    </w:p>
    <w:p w14:paraId="45BBA8AD" w14:textId="77777777" w:rsidR="00E43702" w:rsidRPr="00B2097A" w:rsidRDefault="00E43702" w:rsidP="005072F2">
      <w:pPr>
        <w:pStyle w:val="NoSpacing"/>
        <w:spacing w:line="360" w:lineRule="auto"/>
        <w:ind w:left="567"/>
        <w:rPr>
          <w:rFonts w:ascii="Calibri Light" w:hAnsi="Calibri Light" w:cs="Calibri Light"/>
        </w:rPr>
      </w:pPr>
    </w:p>
    <w:p w14:paraId="4B42CD7D" w14:textId="77777777" w:rsidR="00E43702" w:rsidRPr="00B2097A" w:rsidRDefault="00E43702" w:rsidP="005072F2">
      <w:pPr>
        <w:pStyle w:val="NoSpacing"/>
        <w:spacing w:line="360" w:lineRule="auto"/>
        <w:ind w:left="567"/>
        <w:rPr>
          <w:rFonts w:ascii="Calibri Light" w:hAnsi="Calibri Light" w:cs="Calibri Light"/>
          <w:b/>
          <w:i/>
        </w:rPr>
      </w:pPr>
      <w:r w:rsidRPr="00B2097A">
        <w:rPr>
          <w:rFonts w:ascii="Calibri Light" w:hAnsi="Calibri Light" w:cs="Calibri Light"/>
          <w:b/>
          <w:i/>
        </w:rPr>
        <w:t>Notice of a decision against which an appeal lies</w:t>
      </w:r>
    </w:p>
    <w:p w14:paraId="5CD209AD" w14:textId="456D9588" w:rsidR="00E43702" w:rsidRPr="00B2097A" w:rsidRDefault="00E43702" w:rsidP="005072F2">
      <w:pPr>
        <w:pStyle w:val="NoSpacing"/>
        <w:spacing w:line="360" w:lineRule="auto"/>
        <w:ind w:left="567"/>
        <w:rPr>
          <w:rFonts w:ascii="Calibri Light" w:hAnsi="Calibri Light" w:cs="Calibri Light"/>
          <w:i/>
        </w:rPr>
      </w:pPr>
      <w:r w:rsidRPr="00B2097A">
        <w:rPr>
          <w:rFonts w:ascii="Calibri Light" w:hAnsi="Calibri Light" w:cs="Calibri Light"/>
          <w:b/>
          <w:bCs/>
          <w:i/>
        </w:rPr>
        <w:t>51</w:t>
      </w:r>
      <w:r w:rsidRPr="00B2097A">
        <w:rPr>
          <w:rFonts w:ascii="Calibri Light" w:hAnsi="Calibri Light" w:cs="Calibri Light"/>
          <w:i/>
        </w:rPr>
        <w:t>.</w:t>
      </w:r>
      <w:r w:rsidR="00AA0F7D" w:rsidRPr="00B2097A">
        <w:rPr>
          <w:rFonts w:ascii="Calibri Light" w:hAnsi="Calibri Light" w:cs="Calibri Light"/>
          <w:i/>
        </w:rPr>
        <w:t>-</w:t>
      </w:r>
      <w:r w:rsidRPr="00B2097A">
        <w:rPr>
          <w:rFonts w:ascii="Calibri Light" w:hAnsi="Calibri Light" w:cs="Calibri Light"/>
          <w:i/>
        </w:rPr>
        <w:t xml:space="preserve">(1) This regulation applies in the case of a person (“P”) who has a right of appeal under the 1998 Act or these Regulations. </w:t>
      </w:r>
    </w:p>
    <w:p w14:paraId="00CA26D1" w14:textId="067D63DF" w:rsidR="00E43702" w:rsidRPr="00B2097A" w:rsidRDefault="00E43702" w:rsidP="005072F2">
      <w:pPr>
        <w:pStyle w:val="NoSpacing"/>
        <w:spacing w:line="360" w:lineRule="auto"/>
        <w:ind w:left="567"/>
        <w:rPr>
          <w:rFonts w:ascii="Calibri Light" w:hAnsi="Calibri Light" w:cs="Calibri Light"/>
          <w:i/>
        </w:rPr>
      </w:pPr>
      <w:r w:rsidRPr="00B2097A">
        <w:rPr>
          <w:rFonts w:ascii="Calibri Light" w:hAnsi="Calibri Light" w:cs="Calibri Light"/>
          <w:i/>
        </w:rPr>
        <w:t>(2)</w:t>
      </w:r>
      <w:r w:rsidR="00AA0F7D" w:rsidRPr="00B2097A">
        <w:rPr>
          <w:rFonts w:ascii="Calibri Light" w:hAnsi="Calibri Light" w:cs="Calibri Light"/>
          <w:i/>
        </w:rPr>
        <w:t xml:space="preserve"> </w:t>
      </w:r>
      <w:r w:rsidRPr="00B2097A">
        <w:rPr>
          <w:rFonts w:ascii="Calibri Light" w:hAnsi="Calibri Light" w:cs="Calibri Light"/>
          <w:i/>
        </w:rPr>
        <w:t xml:space="preserve">The Secretary of State must – </w:t>
      </w:r>
    </w:p>
    <w:p w14:paraId="663FC1CB" w14:textId="77777777" w:rsidR="00E43702" w:rsidRPr="00B2097A" w:rsidRDefault="00E43702" w:rsidP="005072F2">
      <w:pPr>
        <w:pStyle w:val="NoSpacing"/>
        <w:spacing w:line="360" w:lineRule="auto"/>
        <w:ind w:left="1134"/>
        <w:rPr>
          <w:rFonts w:ascii="Calibri Light" w:hAnsi="Calibri Light" w:cs="Calibri Light"/>
          <w:i/>
        </w:rPr>
      </w:pPr>
      <w:r w:rsidRPr="00B2097A">
        <w:rPr>
          <w:rFonts w:ascii="Calibri Light" w:hAnsi="Calibri Light" w:cs="Calibri Light"/>
          <w:i/>
        </w:rPr>
        <w:t xml:space="preserve">(a) give P written notice of the decision and of the right to appeal against that decision; and </w:t>
      </w:r>
    </w:p>
    <w:p w14:paraId="36FA667C" w14:textId="61EACFC0" w:rsidR="00E43702" w:rsidRPr="00B2097A" w:rsidRDefault="00E43702" w:rsidP="005072F2">
      <w:pPr>
        <w:pStyle w:val="NoSpacing"/>
        <w:spacing w:line="360" w:lineRule="auto"/>
        <w:ind w:left="1134"/>
        <w:rPr>
          <w:rFonts w:ascii="Calibri Light" w:hAnsi="Calibri Light" w:cs="Calibri Light"/>
          <w:i/>
        </w:rPr>
      </w:pPr>
      <w:r w:rsidRPr="00B2097A">
        <w:rPr>
          <w:rFonts w:ascii="Calibri Light" w:hAnsi="Calibri Light" w:cs="Calibri Light"/>
          <w:i/>
        </w:rPr>
        <w:t>(b) inform P that, where that notice does not include a statement of the reasons for the decision, P may, within one month of the date of notification of that decision, request the Secretary of State provide a written statement of reasons for that decision.</w:t>
      </w:r>
    </w:p>
    <w:p w14:paraId="3F3A6AE7" w14:textId="2C41A810" w:rsidR="00E43702" w:rsidRPr="00B2097A" w:rsidRDefault="00F02598" w:rsidP="005072F2">
      <w:pPr>
        <w:pStyle w:val="NormalWeb"/>
        <w:numPr>
          <w:ilvl w:val="0"/>
          <w:numId w:val="18"/>
        </w:numPr>
        <w:spacing w:before="120" w:line="360" w:lineRule="auto"/>
        <w:ind w:left="0"/>
        <w:jc w:val="both"/>
        <w:rPr>
          <w:rFonts w:ascii="Calibri Light" w:hAnsi="Calibri Light" w:cs="Calibri Light"/>
        </w:rPr>
      </w:pPr>
      <w:r w:rsidRPr="00B2097A">
        <w:rPr>
          <w:rFonts w:ascii="Calibri Light" w:hAnsi="Calibri Light" w:cs="Calibri Light"/>
        </w:rPr>
        <w:t>SSWP</w:t>
      </w:r>
      <w:r w:rsidR="00E43702" w:rsidRPr="00B2097A">
        <w:rPr>
          <w:rFonts w:ascii="Calibri Light" w:hAnsi="Calibri Light" w:cs="Calibri Light"/>
        </w:rPr>
        <w:t xml:space="preserve">’s operational guidance ‘Claim closure’ </w:t>
      </w:r>
      <w:r w:rsidR="00920283" w:rsidRPr="00B2097A">
        <w:rPr>
          <w:rFonts w:ascii="Calibri Light" w:hAnsi="Calibri Light" w:cs="Calibri Light"/>
        </w:rPr>
        <w:t>includes that a</w:t>
      </w:r>
      <w:r w:rsidR="00E43702" w:rsidRPr="00B2097A">
        <w:rPr>
          <w:rFonts w:ascii="Calibri Light" w:hAnsi="Calibri Light" w:cs="Calibri Light"/>
        </w:rPr>
        <w:t xml:space="preserve"> claimant must be notified of </w:t>
      </w:r>
      <w:r w:rsidR="0013063F" w:rsidRPr="00B2097A">
        <w:rPr>
          <w:rFonts w:ascii="Calibri Light" w:hAnsi="Calibri Light" w:cs="Calibri Light"/>
        </w:rPr>
        <w:t>the</w:t>
      </w:r>
      <w:r w:rsidR="00E43702" w:rsidRPr="00B2097A">
        <w:rPr>
          <w:rFonts w:ascii="Calibri Light" w:hAnsi="Calibri Light" w:cs="Calibri Light"/>
        </w:rPr>
        <w:t xml:space="preserve"> decision to close their claim and be advised of their appeal rights:</w:t>
      </w:r>
    </w:p>
    <w:p w14:paraId="3F24012D" w14:textId="77777777" w:rsidR="00E43702" w:rsidRPr="00B2097A" w:rsidRDefault="00E43702" w:rsidP="005072F2">
      <w:pPr>
        <w:pStyle w:val="NoSpacing"/>
        <w:spacing w:line="360" w:lineRule="auto"/>
        <w:ind w:left="567"/>
        <w:rPr>
          <w:rFonts w:ascii="Calibri Light" w:hAnsi="Calibri Light" w:cs="Calibri Light"/>
          <w:b/>
          <w:i/>
        </w:rPr>
      </w:pPr>
      <w:r w:rsidRPr="00B2097A">
        <w:rPr>
          <w:rFonts w:ascii="Calibri Light" w:hAnsi="Calibri Light" w:cs="Calibri Light"/>
          <w:b/>
          <w:i/>
        </w:rPr>
        <w:t>Closing the claim</w:t>
      </w:r>
    </w:p>
    <w:p w14:paraId="634DEC58" w14:textId="0830E40D" w:rsidR="00E43702" w:rsidRPr="00B2097A" w:rsidRDefault="00E43702" w:rsidP="005072F2">
      <w:pPr>
        <w:pStyle w:val="NoSpacing"/>
        <w:spacing w:line="360" w:lineRule="auto"/>
        <w:ind w:left="567"/>
        <w:jc w:val="both"/>
        <w:rPr>
          <w:rFonts w:ascii="Calibri Light" w:hAnsi="Calibri Light" w:cs="Calibri Light"/>
          <w:b/>
          <w:i/>
        </w:rPr>
      </w:pPr>
      <w:r w:rsidRPr="00B2097A">
        <w:rPr>
          <w:rFonts w:ascii="Calibri Light" w:hAnsi="Calibri Light" w:cs="Calibri Light"/>
          <w:i/>
        </w:rPr>
        <w:t xml:space="preserve">If the claim is to be closed, all outstanding appointments must be cancelled. </w:t>
      </w:r>
      <w:r w:rsidRPr="00B2097A">
        <w:rPr>
          <w:rFonts w:ascii="Calibri Light" w:hAnsi="Calibri Light" w:cs="Calibri Light"/>
          <w:b/>
          <w:i/>
        </w:rPr>
        <w:t>The claimant will receive a decision notification</w:t>
      </w:r>
      <w:r w:rsidR="006E32DD" w:rsidRPr="00B2097A">
        <w:rPr>
          <w:rFonts w:ascii="Calibri Light" w:hAnsi="Calibri Light" w:cs="Calibri Light"/>
          <w:b/>
          <w:i/>
        </w:rPr>
        <w:t xml:space="preserve"> telling them</w:t>
      </w:r>
      <w:r w:rsidRPr="00B2097A">
        <w:rPr>
          <w:rFonts w:ascii="Calibri Light" w:hAnsi="Calibri Light" w:cs="Calibri Light"/>
          <w:b/>
          <w:i/>
        </w:rPr>
        <w:t xml:space="preserve"> that the claim has been closed </w:t>
      </w:r>
      <w:r w:rsidR="00A01A1D" w:rsidRPr="00B2097A">
        <w:rPr>
          <w:rFonts w:ascii="Calibri Light" w:hAnsi="Calibri Light" w:cs="Calibri Light"/>
          <w:bCs/>
          <w:i/>
        </w:rPr>
        <w:t>and advising them of their appeal rights</w:t>
      </w:r>
      <w:r w:rsidRPr="00B2097A">
        <w:rPr>
          <w:rFonts w:ascii="Calibri Light" w:hAnsi="Calibri Light" w:cs="Calibri Light"/>
          <w:bCs/>
          <w:i/>
        </w:rPr>
        <w:t xml:space="preserve">. </w:t>
      </w:r>
      <w:r w:rsidRPr="00B2097A">
        <w:rPr>
          <w:rFonts w:ascii="Calibri Light" w:hAnsi="Calibri Light" w:cs="Calibri Light"/>
          <w:b/>
          <w:i/>
        </w:rPr>
        <w:t>A journal note entry is added to this effect.</w:t>
      </w:r>
    </w:p>
    <w:p w14:paraId="3F70D35F" w14:textId="77777777" w:rsidR="00E43702" w:rsidRPr="00B2097A" w:rsidRDefault="00E43702" w:rsidP="005072F2">
      <w:pPr>
        <w:pStyle w:val="NoSpacing"/>
        <w:spacing w:line="360" w:lineRule="auto"/>
        <w:jc w:val="right"/>
        <w:rPr>
          <w:rFonts w:ascii="Calibri Light" w:hAnsi="Calibri Light" w:cs="Calibri Light"/>
        </w:rPr>
      </w:pPr>
      <w:r w:rsidRPr="00B2097A">
        <w:rPr>
          <w:rFonts w:ascii="Calibri Light" w:hAnsi="Calibri Light" w:cs="Calibri Light"/>
        </w:rPr>
        <w:t>(Emphasis added)</w:t>
      </w:r>
    </w:p>
    <w:p w14:paraId="5F4347E3" w14:textId="77777777" w:rsidR="005A271E" w:rsidRPr="00B2097A" w:rsidRDefault="005A271E" w:rsidP="005072F2">
      <w:pPr>
        <w:pStyle w:val="NoSpacing"/>
        <w:spacing w:line="360" w:lineRule="auto"/>
        <w:jc w:val="right"/>
        <w:rPr>
          <w:rFonts w:ascii="Calibri Light" w:hAnsi="Calibri Light" w:cs="Calibri Light"/>
        </w:rPr>
      </w:pPr>
    </w:p>
    <w:p w14:paraId="6669B076" w14:textId="00DAD596" w:rsidR="00E43702" w:rsidRPr="00B2097A" w:rsidRDefault="0013063F" w:rsidP="005072F2">
      <w:pPr>
        <w:pStyle w:val="NoSpacing"/>
        <w:numPr>
          <w:ilvl w:val="0"/>
          <w:numId w:val="18"/>
        </w:numPr>
        <w:spacing w:line="360" w:lineRule="auto"/>
        <w:ind w:left="0"/>
        <w:jc w:val="both"/>
        <w:rPr>
          <w:rFonts w:ascii="Calibri Light" w:hAnsi="Calibri Light" w:cs="Calibri Light"/>
        </w:rPr>
      </w:pPr>
      <w:r w:rsidRPr="00B2097A">
        <w:rPr>
          <w:rFonts w:ascii="Calibri Light" w:hAnsi="Calibri Light" w:cs="Calibri Light"/>
        </w:rPr>
        <w:t>SSWP</w:t>
      </w:r>
      <w:r w:rsidR="00E43702" w:rsidRPr="00B2097A">
        <w:rPr>
          <w:rFonts w:ascii="Calibri Light" w:hAnsi="Calibri Light" w:cs="Calibri Light"/>
        </w:rPr>
        <w:t>’s</w:t>
      </w:r>
      <w:r w:rsidRPr="00B2097A">
        <w:rPr>
          <w:rFonts w:ascii="Calibri Light" w:hAnsi="Calibri Light" w:cs="Calibri Light"/>
        </w:rPr>
        <w:t xml:space="preserve"> ADM </w:t>
      </w:r>
      <w:r w:rsidR="00DB3C75" w:rsidRPr="00B2097A">
        <w:rPr>
          <w:rFonts w:ascii="Calibri Light" w:hAnsi="Calibri Light" w:cs="Calibri Light"/>
        </w:rPr>
        <w:t>Chapter A1</w:t>
      </w:r>
      <w:r w:rsidR="00E43702" w:rsidRPr="00B2097A">
        <w:rPr>
          <w:rFonts w:ascii="Calibri Light" w:hAnsi="Calibri Light" w:cs="Calibri Light"/>
        </w:rPr>
        <w:t xml:space="preserve"> guidance ‘Principles of decision making and Evidence’ states a decision is not effective until a claimant has been notified of it:</w:t>
      </w:r>
    </w:p>
    <w:p w14:paraId="7FA38D9C" w14:textId="77777777" w:rsidR="00E43702" w:rsidRPr="00B2097A" w:rsidRDefault="00E43702" w:rsidP="005072F2">
      <w:pPr>
        <w:pStyle w:val="NoSpacing"/>
        <w:spacing w:line="360" w:lineRule="auto"/>
        <w:jc w:val="center"/>
        <w:rPr>
          <w:rFonts w:ascii="Calibri Light" w:hAnsi="Calibri Light" w:cs="Calibri Light"/>
        </w:rPr>
      </w:pPr>
    </w:p>
    <w:p w14:paraId="14D987EA" w14:textId="3F62C0F5" w:rsidR="005072F2" w:rsidRPr="0036619B" w:rsidRDefault="00E43702" w:rsidP="005072F2">
      <w:pPr>
        <w:pStyle w:val="NoSpacing"/>
        <w:spacing w:line="360" w:lineRule="auto"/>
        <w:ind w:left="567"/>
        <w:jc w:val="both"/>
        <w:rPr>
          <w:rFonts w:ascii="Calibri Light" w:hAnsi="Calibri Light" w:cs="Calibri Light"/>
          <w:sz w:val="32"/>
          <w:szCs w:val="32"/>
        </w:rPr>
      </w:pPr>
      <w:r w:rsidRPr="00B2097A">
        <w:rPr>
          <w:rFonts w:ascii="Calibri Light" w:hAnsi="Calibri Light" w:cs="Calibri Light"/>
          <w:b/>
          <w:i/>
        </w:rPr>
        <w:t>A1015</w:t>
      </w:r>
      <w:r w:rsidRPr="00B2097A">
        <w:rPr>
          <w:rFonts w:ascii="Calibri Light" w:hAnsi="Calibri Light" w:cs="Calibri Light"/>
          <w:i/>
        </w:rPr>
        <w:t xml:space="preserve"> A decision is valid as soon as it is properly recorded by the DM. If a decision is not acted upon or not communicated to the relevant parties, this </w:t>
      </w:r>
      <w:r w:rsidRPr="00B2097A">
        <w:rPr>
          <w:rFonts w:ascii="Calibri Light" w:hAnsi="Calibri Light" w:cs="Calibri Light"/>
          <w:i/>
        </w:rPr>
        <w:lastRenderedPageBreak/>
        <w:t>does not invalidate the decision</w:t>
      </w:r>
      <w:r w:rsidR="001B2415">
        <w:rPr>
          <w:rFonts w:ascii="Calibri Light" w:hAnsi="Calibri Light" w:cs="Calibri Light"/>
          <w:i/>
        </w:rPr>
        <w:t>[1]</w:t>
      </w:r>
      <w:r w:rsidRPr="00B2097A">
        <w:rPr>
          <w:rFonts w:ascii="Calibri Light" w:hAnsi="Calibri Light" w:cs="Calibri Light"/>
          <w:i/>
        </w:rPr>
        <w:t xml:space="preserve">. </w:t>
      </w:r>
      <w:r w:rsidRPr="00B2097A">
        <w:rPr>
          <w:rFonts w:ascii="Calibri Light" w:hAnsi="Calibri Light" w:cs="Calibri Light"/>
          <w:b/>
          <w:i/>
        </w:rPr>
        <w:t>However a decision is not fully effective unless, and until it is notified</w:t>
      </w:r>
      <w:r w:rsidRPr="00B2097A">
        <w:rPr>
          <w:rFonts w:ascii="Calibri Light" w:hAnsi="Calibri Light" w:cs="Calibri Light"/>
          <w:i/>
        </w:rPr>
        <w:t>.</w:t>
      </w:r>
      <w:r w:rsidR="001B2415">
        <w:rPr>
          <w:rFonts w:ascii="Calibri Light" w:hAnsi="Calibri Light" w:cs="Calibri Light"/>
          <w:iCs/>
        </w:rPr>
        <w:t>[2]</w:t>
      </w:r>
      <w:r w:rsidRPr="00B2097A">
        <w:rPr>
          <w:rFonts w:ascii="Calibri Light" w:hAnsi="Calibri Light" w:cs="Calibri Light"/>
        </w:rPr>
        <w:t xml:space="preserve">                               </w:t>
      </w:r>
      <w:r w:rsidRPr="00B2097A">
        <w:rPr>
          <w:rFonts w:ascii="Calibri Light" w:hAnsi="Calibri Light" w:cs="Calibri Light"/>
        </w:rPr>
        <w:tab/>
      </w:r>
      <w:r w:rsidRPr="0036619B">
        <w:rPr>
          <w:rFonts w:ascii="Calibri Light" w:hAnsi="Calibri Light" w:cs="Calibri Light"/>
          <w:sz w:val="32"/>
          <w:szCs w:val="32"/>
        </w:rPr>
        <w:tab/>
      </w:r>
    </w:p>
    <w:p w14:paraId="407C8558" w14:textId="686C111E" w:rsidR="00E43702" w:rsidRPr="001B2415" w:rsidRDefault="00E43702" w:rsidP="005072F2">
      <w:pPr>
        <w:pStyle w:val="NoSpacing"/>
        <w:spacing w:line="360" w:lineRule="auto"/>
        <w:ind w:left="567"/>
        <w:jc w:val="right"/>
        <w:rPr>
          <w:rFonts w:ascii="Calibri Light" w:hAnsi="Calibri Light" w:cs="Calibri Light"/>
        </w:rPr>
      </w:pPr>
      <w:r w:rsidRPr="001B2415">
        <w:rPr>
          <w:rFonts w:ascii="Calibri Light" w:hAnsi="Calibri Light" w:cs="Calibri Light"/>
        </w:rPr>
        <w:t xml:space="preserve">  (Emphasis added)</w:t>
      </w:r>
    </w:p>
    <w:p w14:paraId="04145B90" w14:textId="77777777" w:rsidR="00E43702" w:rsidRPr="0036619B" w:rsidRDefault="00E43702" w:rsidP="005072F2">
      <w:pPr>
        <w:pStyle w:val="NoSpacing"/>
        <w:spacing w:line="360" w:lineRule="auto"/>
        <w:jc w:val="right"/>
        <w:rPr>
          <w:rFonts w:ascii="Calibri Light" w:hAnsi="Calibri Light" w:cs="Calibri Light"/>
          <w:b/>
          <w:i/>
          <w:iCs/>
          <w:sz w:val="20"/>
          <w:szCs w:val="32"/>
        </w:rPr>
      </w:pPr>
    </w:p>
    <w:p w14:paraId="1A86F5AD" w14:textId="77777777" w:rsidR="00542CD8" w:rsidRPr="0036619B" w:rsidRDefault="00E43702" w:rsidP="005072F2">
      <w:pPr>
        <w:pStyle w:val="NoSpacing"/>
        <w:spacing w:line="360" w:lineRule="auto"/>
        <w:jc w:val="right"/>
        <w:rPr>
          <w:rFonts w:ascii="Calibri Light" w:hAnsi="Calibri Light" w:cs="Calibri Light"/>
          <w:i/>
          <w:iCs/>
          <w:sz w:val="20"/>
          <w:szCs w:val="32"/>
        </w:rPr>
      </w:pPr>
      <w:r w:rsidRPr="0036619B">
        <w:rPr>
          <w:rFonts w:ascii="Calibri Light" w:hAnsi="Calibri Light" w:cs="Calibri Light"/>
          <w:b/>
          <w:i/>
          <w:iCs/>
          <w:sz w:val="20"/>
          <w:szCs w:val="32"/>
        </w:rPr>
        <w:t xml:space="preserve">1 </w:t>
      </w:r>
      <w:r w:rsidRPr="0036619B">
        <w:rPr>
          <w:rFonts w:ascii="Calibri Light" w:hAnsi="Calibri Light" w:cs="Calibri Light"/>
          <w:i/>
          <w:iCs/>
          <w:sz w:val="20"/>
          <w:szCs w:val="32"/>
        </w:rPr>
        <w:t>R(P) 1/85,</w:t>
      </w:r>
      <w:r w:rsidRPr="0036619B">
        <w:rPr>
          <w:rFonts w:ascii="Calibri Light" w:hAnsi="Calibri Light" w:cs="Calibri Light"/>
          <w:b/>
          <w:bCs/>
          <w:i/>
          <w:iCs/>
          <w:sz w:val="20"/>
          <w:szCs w:val="32"/>
        </w:rPr>
        <w:t xml:space="preserve"> </w:t>
      </w:r>
      <w:r w:rsidRPr="0036619B">
        <w:rPr>
          <w:rFonts w:ascii="Calibri Light" w:hAnsi="Calibri Light" w:cs="Calibri Light"/>
          <w:b/>
          <w:i/>
          <w:iCs/>
          <w:sz w:val="20"/>
          <w:szCs w:val="32"/>
        </w:rPr>
        <w:t xml:space="preserve">2 </w:t>
      </w:r>
      <w:r w:rsidRPr="0036619B">
        <w:rPr>
          <w:rFonts w:ascii="Calibri Light" w:hAnsi="Calibri Light" w:cs="Calibri Light"/>
          <w:i/>
          <w:iCs/>
          <w:sz w:val="20"/>
          <w:szCs w:val="32"/>
        </w:rPr>
        <w:t xml:space="preserve">R(U) 7/81; R (Anufrijeva) v Secretary of State </w:t>
      </w:r>
    </w:p>
    <w:p w14:paraId="1C094795" w14:textId="17686211" w:rsidR="00E43702" w:rsidRPr="0036619B" w:rsidRDefault="00E43702" w:rsidP="005072F2">
      <w:pPr>
        <w:pStyle w:val="NoSpacing"/>
        <w:spacing w:line="360" w:lineRule="auto"/>
        <w:jc w:val="right"/>
        <w:rPr>
          <w:rFonts w:ascii="Calibri Light" w:hAnsi="Calibri Light" w:cs="Calibri Light"/>
          <w:i/>
          <w:iCs/>
          <w:sz w:val="20"/>
          <w:szCs w:val="32"/>
        </w:rPr>
      </w:pPr>
      <w:r w:rsidRPr="0036619B">
        <w:rPr>
          <w:rFonts w:ascii="Calibri Light" w:hAnsi="Calibri Light" w:cs="Calibri Light"/>
          <w:i/>
          <w:iCs/>
          <w:sz w:val="20"/>
          <w:szCs w:val="32"/>
        </w:rPr>
        <w:t>for the Home Department &amp; Another [2003] UK HL 36</w:t>
      </w:r>
    </w:p>
    <w:p w14:paraId="1FC415DC" w14:textId="77777777" w:rsidR="00542CD8" w:rsidRPr="00B2097A" w:rsidRDefault="00542CD8" w:rsidP="005072F2">
      <w:pPr>
        <w:pStyle w:val="NoSpacing"/>
        <w:spacing w:line="360" w:lineRule="auto"/>
        <w:jc w:val="right"/>
        <w:rPr>
          <w:rFonts w:ascii="Calibri Light" w:hAnsi="Calibri Light" w:cs="Calibri Light"/>
          <w:b/>
          <w:i/>
          <w:iCs/>
          <w:szCs w:val="40"/>
        </w:rPr>
      </w:pPr>
    </w:p>
    <w:p w14:paraId="2B0BCF4F" w14:textId="77777777" w:rsidR="00E43702" w:rsidRPr="00B2097A" w:rsidRDefault="00E43702" w:rsidP="005072F2">
      <w:pPr>
        <w:pStyle w:val="NoSpacing"/>
        <w:spacing w:line="360" w:lineRule="auto"/>
        <w:ind w:left="567"/>
        <w:rPr>
          <w:rFonts w:ascii="Calibri Light" w:hAnsi="Calibri Light" w:cs="Calibri Light"/>
          <w:b/>
          <w:i/>
          <w:iCs/>
        </w:rPr>
      </w:pPr>
      <w:r w:rsidRPr="00B2097A">
        <w:rPr>
          <w:rFonts w:ascii="Calibri Light" w:hAnsi="Calibri Light" w:cs="Calibri Light"/>
          <w:b/>
          <w:i/>
          <w:iCs/>
        </w:rPr>
        <w:t xml:space="preserve">How is the decision notified  </w:t>
      </w:r>
    </w:p>
    <w:p w14:paraId="7F1CDBAB" w14:textId="4A914FCB" w:rsidR="00E43702" w:rsidRPr="00B2097A" w:rsidRDefault="00E43702" w:rsidP="005072F2">
      <w:pPr>
        <w:pStyle w:val="NoSpacing"/>
        <w:spacing w:line="360" w:lineRule="auto"/>
        <w:ind w:left="567"/>
        <w:jc w:val="both"/>
        <w:rPr>
          <w:rFonts w:ascii="Calibri Light" w:hAnsi="Calibri Light" w:cs="Calibri Light"/>
          <w:i/>
        </w:rPr>
      </w:pPr>
      <w:r w:rsidRPr="00B2097A">
        <w:rPr>
          <w:rFonts w:ascii="Calibri Light" w:hAnsi="Calibri Light" w:cs="Calibri Light"/>
          <w:b/>
          <w:i/>
        </w:rPr>
        <w:t>A1116</w:t>
      </w:r>
      <w:r w:rsidRPr="00B2097A">
        <w:rPr>
          <w:rFonts w:ascii="Calibri Light" w:hAnsi="Calibri Light" w:cs="Calibri Light"/>
          <w:i/>
        </w:rPr>
        <w:t xml:space="preserve"> The written notification of an outcome decision is issued to the claimant either clerically or by computer</w:t>
      </w:r>
      <w:r w:rsidR="001B2415">
        <w:rPr>
          <w:rFonts w:ascii="Calibri Light" w:hAnsi="Calibri Light" w:cs="Calibri Light"/>
          <w:i/>
        </w:rPr>
        <w:t>[1]</w:t>
      </w:r>
      <w:r w:rsidRPr="00B2097A">
        <w:rPr>
          <w:rFonts w:ascii="Calibri Light" w:hAnsi="Calibri Light" w:cs="Calibri Light"/>
          <w:i/>
        </w:rPr>
        <w:t xml:space="preserve">. The notification contains </w:t>
      </w:r>
    </w:p>
    <w:p w14:paraId="11242463" w14:textId="217B3952" w:rsidR="00E43702" w:rsidRPr="00B2097A" w:rsidRDefault="00AC635F" w:rsidP="005072F2">
      <w:pPr>
        <w:pStyle w:val="NoSpacing"/>
        <w:spacing w:line="360" w:lineRule="auto"/>
        <w:ind w:left="1134"/>
        <w:jc w:val="both"/>
        <w:rPr>
          <w:rFonts w:ascii="Calibri Light" w:hAnsi="Calibri Light" w:cs="Calibri Light"/>
          <w:i/>
        </w:rPr>
      </w:pPr>
      <w:r w:rsidRPr="00B2097A">
        <w:rPr>
          <w:rFonts w:ascii="Calibri Light" w:hAnsi="Calibri Light" w:cs="Calibri Light"/>
          <w:b/>
          <w:bCs/>
          <w:i/>
        </w:rPr>
        <w:t>1</w:t>
      </w:r>
      <w:r w:rsidRPr="00B2097A">
        <w:rPr>
          <w:rFonts w:ascii="Calibri Light" w:hAnsi="Calibri Light" w:cs="Calibri Light"/>
          <w:i/>
        </w:rPr>
        <w:t xml:space="preserve">. </w:t>
      </w:r>
      <w:r w:rsidR="00E43702" w:rsidRPr="00B2097A">
        <w:rPr>
          <w:rFonts w:ascii="Calibri Light" w:hAnsi="Calibri Light" w:cs="Calibri Light"/>
          <w:i/>
        </w:rPr>
        <w:t>information which gives the effect of the decision such as whether there is entitlement to benefit and where appropriate the amount payable and where appropriate when it is payable from</w:t>
      </w:r>
      <w:r w:rsidR="00E43702" w:rsidRPr="00B2097A">
        <w:rPr>
          <w:rFonts w:ascii="Calibri Light" w:hAnsi="Calibri Light" w:cs="Calibri Light"/>
          <w:b/>
          <w:i/>
        </w:rPr>
        <w:t xml:space="preserve"> and</w:t>
      </w:r>
      <w:r w:rsidR="00E43702" w:rsidRPr="00B2097A">
        <w:rPr>
          <w:rFonts w:ascii="Calibri Light" w:hAnsi="Calibri Light" w:cs="Calibri Light"/>
          <w:i/>
        </w:rPr>
        <w:t xml:space="preserve"> </w:t>
      </w:r>
    </w:p>
    <w:p w14:paraId="3294A7C8" w14:textId="2BEAB400" w:rsidR="00E43702" w:rsidRPr="00B2097A" w:rsidRDefault="0040758C" w:rsidP="0040758C">
      <w:pPr>
        <w:pStyle w:val="NoSpacing"/>
        <w:spacing w:line="360" w:lineRule="auto"/>
        <w:ind w:left="1134"/>
        <w:jc w:val="both"/>
        <w:rPr>
          <w:rFonts w:ascii="Calibri Light" w:hAnsi="Calibri Light" w:cs="Calibri Light"/>
          <w:i/>
        </w:rPr>
      </w:pPr>
      <w:r w:rsidRPr="00B2097A">
        <w:rPr>
          <w:rFonts w:ascii="Calibri Light" w:hAnsi="Calibri Light" w:cs="Calibri Light"/>
          <w:b/>
          <w:bCs/>
          <w:i/>
        </w:rPr>
        <w:t>2</w:t>
      </w:r>
      <w:r w:rsidRPr="00B2097A">
        <w:rPr>
          <w:rFonts w:ascii="Calibri Light" w:hAnsi="Calibri Light" w:cs="Calibri Light"/>
          <w:i/>
        </w:rPr>
        <w:t xml:space="preserve">. </w:t>
      </w:r>
      <w:r w:rsidR="00E43702" w:rsidRPr="00B2097A">
        <w:rPr>
          <w:rFonts w:ascii="Calibri Light" w:hAnsi="Calibri Light" w:cs="Calibri Light"/>
          <w:i/>
        </w:rPr>
        <w:t>a statement to the effect that there is  a right of appeal</w:t>
      </w:r>
      <w:r w:rsidR="00D62955" w:rsidRPr="00B2097A">
        <w:rPr>
          <w:rFonts w:ascii="Calibri Light" w:hAnsi="Calibri Light" w:cs="Calibri Light"/>
          <w:i/>
        </w:rPr>
        <w:t xml:space="preserve"> only</w:t>
      </w:r>
      <w:r w:rsidR="00E43702" w:rsidRPr="00B2097A">
        <w:rPr>
          <w:rFonts w:ascii="Calibri Light" w:hAnsi="Calibri Light" w:cs="Calibri Light"/>
          <w:i/>
        </w:rPr>
        <w:t xml:space="preserve"> if the Secretary of State has considered an application for a revision</w:t>
      </w:r>
      <w:r w:rsidR="001B2415">
        <w:rPr>
          <w:rFonts w:ascii="Calibri Light" w:hAnsi="Calibri Light" w:cs="Calibri Light"/>
          <w:i/>
        </w:rPr>
        <w:t>[2]</w:t>
      </w:r>
      <w:r w:rsidR="00E43702" w:rsidRPr="00B2097A">
        <w:rPr>
          <w:rFonts w:ascii="Calibri Light" w:hAnsi="Calibri Light" w:cs="Calibri Light"/>
          <w:i/>
        </w:rPr>
        <w:t xml:space="preserve">–see ADM Chapter A3 </w:t>
      </w:r>
    </w:p>
    <w:p w14:paraId="0BF577E1" w14:textId="66082CFA" w:rsidR="00E43702" w:rsidRPr="00B2097A" w:rsidRDefault="0040758C" w:rsidP="0040758C">
      <w:pPr>
        <w:pStyle w:val="NoSpacing"/>
        <w:spacing w:line="360" w:lineRule="auto"/>
        <w:ind w:left="1134"/>
        <w:jc w:val="both"/>
        <w:rPr>
          <w:rFonts w:ascii="Calibri Light" w:hAnsi="Calibri Light" w:cs="Calibri Light"/>
          <w:i/>
        </w:rPr>
      </w:pPr>
      <w:r w:rsidRPr="00B2097A">
        <w:rPr>
          <w:rFonts w:ascii="Calibri Light" w:hAnsi="Calibri Light" w:cs="Calibri Light"/>
          <w:b/>
          <w:bCs/>
          <w:i/>
        </w:rPr>
        <w:t>3</w:t>
      </w:r>
      <w:r w:rsidRPr="00B2097A">
        <w:rPr>
          <w:rFonts w:ascii="Calibri Light" w:hAnsi="Calibri Light" w:cs="Calibri Light"/>
          <w:i/>
        </w:rPr>
        <w:t xml:space="preserve">. </w:t>
      </w:r>
      <w:r w:rsidR="00E43702" w:rsidRPr="00B2097A">
        <w:rPr>
          <w:rFonts w:ascii="Calibri Light" w:hAnsi="Calibri Light" w:cs="Calibri Light"/>
          <w:i/>
        </w:rPr>
        <w:t>information regarding time limits for making an application for reconsideration.</w:t>
      </w:r>
      <w:r w:rsidR="001B2415">
        <w:rPr>
          <w:rFonts w:ascii="Calibri Light" w:hAnsi="Calibri Light" w:cs="Calibri Light"/>
          <w:i/>
        </w:rPr>
        <w:t>[3]</w:t>
      </w:r>
      <w:r w:rsidR="00E43702" w:rsidRPr="00B2097A">
        <w:rPr>
          <w:rFonts w:ascii="Calibri Light" w:hAnsi="Calibri Light" w:cs="Calibri Light"/>
          <w:i/>
        </w:rPr>
        <w:t xml:space="preserve"> </w:t>
      </w:r>
    </w:p>
    <w:p w14:paraId="6304AC82" w14:textId="727AC448" w:rsidR="00E43702" w:rsidRPr="00B2097A" w:rsidRDefault="00E43702" w:rsidP="005C7EEE">
      <w:pPr>
        <w:pStyle w:val="NoSpacing"/>
        <w:spacing w:line="360" w:lineRule="auto"/>
        <w:ind w:left="567"/>
        <w:jc w:val="both"/>
        <w:rPr>
          <w:rFonts w:ascii="Calibri Light" w:hAnsi="Calibri Light" w:cs="Calibri Light"/>
          <w:i/>
          <w:sz w:val="16"/>
        </w:rPr>
      </w:pPr>
      <w:r w:rsidRPr="00B2097A">
        <w:rPr>
          <w:rFonts w:ascii="Calibri Light" w:hAnsi="Calibri Light" w:cs="Calibri Light"/>
          <w:i/>
        </w:rPr>
        <w:t>Where the claimant has the right of appeal following reconsideration of an application for revision then the claimant must be given written notice of the</w:t>
      </w:r>
      <w:r w:rsidR="008F5B17" w:rsidRPr="00B2097A">
        <w:rPr>
          <w:rFonts w:ascii="Calibri Light" w:hAnsi="Calibri Light" w:cs="Calibri Light"/>
          <w:i/>
        </w:rPr>
        <w:t xml:space="preserve"> </w:t>
      </w:r>
      <w:r w:rsidRPr="00B2097A">
        <w:rPr>
          <w:rFonts w:ascii="Calibri Light" w:hAnsi="Calibri Light" w:cs="Calibri Light"/>
          <w:i/>
        </w:rPr>
        <w:t>decision and the right of appeal.</w:t>
      </w:r>
      <w:r w:rsidR="001B2415">
        <w:rPr>
          <w:rFonts w:ascii="Calibri Light" w:hAnsi="Calibri Light" w:cs="Calibri Light"/>
          <w:i/>
        </w:rPr>
        <w:t>[4]</w:t>
      </w:r>
      <w:r w:rsidRPr="00B2097A">
        <w:rPr>
          <w:rFonts w:ascii="Calibri Light" w:hAnsi="Calibri Light" w:cs="Calibri Light"/>
          <w:i/>
          <w:sz w:val="16"/>
        </w:rPr>
        <w:cr/>
      </w:r>
    </w:p>
    <w:p w14:paraId="1AFA69DB" w14:textId="6FFB594E" w:rsidR="00AC0E99" w:rsidRPr="0036619B" w:rsidRDefault="00AC0E99" w:rsidP="005072F2">
      <w:pPr>
        <w:pStyle w:val="NoSpacing"/>
        <w:spacing w:line="360" w:lineRule="auto"/>
        <w:jc w:val="right"/>
        <w:rPr>
          <w:rFonts w:ascii="Calibri Light" w:hAnsi="Calibri Light" w:cs="Calibri Light"/>
          <w:sz w:val="20"/>
          <w:szCs w:val="32"/>
        </w:rPr>
      </w:pPr>
      <w:r w:rsidRPr="0036619B">
        <w:rPr>
          <w:rFonts w:ascii="Calibri Light" w:hAnsi="Calibri Light" w:cs="Calibri Light"/>
          <w:b/>
          <w:bCs/>
          <w:sz w:val="20"/>
          <w:szCs w:val="32"/>
        </w:rPr>
        <w:t>1</w:t>
      </w:r>
      <w:r w:rsidRPr="0036619B">
        <w:rPr>
          <w:rFonts w:ascii="Calibri Light" w:hAnsi="Calibri Light" w:cs="Calibri Light"/>
          <w:sz w:val="20"/>
          <w:szCs w:val="32"/>
        </w:rPr>
        <w:t xml:space="preserve"> S</w:t>
      </w:r>
      <w:r w:rsidR="00E43702" w:rsidRPr="0036619B">
        <w:rPr>
          <w:rFonts w:ascii="Calibri Light" w:hAnsi="Calibri Light" w:cs="Calibri Light"/>
          <w:sz w:val="20"/>
          <w:szCs w:val="32"/>
        </w:rPr>
        <w:t xml:space="preserve">S Act 98, s 2(1)(a); </w:t>
      </w:r>
      <w:r w:rsidR="00E43702" w:rsidRPr="0036619B">
        <w:rPr>
          <w:rFonts w:ascii="Calibri Light" w:hAnsi="Calibri Light" w:cs="Calibri Light"/>
          <w:b/>
          <w:bCs/>
          <w:sz w:val="20"/>
          <w:szCs w:val="32"/>
        </w:rPr>
        <w:t>2</w:t>
      </w:r>
      <w:r w:rsidR="00E43702" w:rsidRPr="0036619B">
        <w:rPr>
          <w:rFonts w:ascii="Calibri Light" w:hAnsi="Calibri Light" w:cs="Calibri Light"/>
          <w:sz w:val="20"/>
          <w:szCs w:val="32"/>
        </w:rPr>
        <w:t xml:space="preserve"> UC, PIP, JSA &amp; </w:t>
      </w:r>
    </w:p>
    <w:p w14:paraId="455AD2CA" w14:textId="6E966700" w:rsidR="00E43702" w:rsidRPr="0036619B" w:rsidRDefault="00E43702" w:rsidP="005072F2">
      <w:pPr>
        <w:pStyle w:val="NoSpacing"/>
        <w:spacing w:line="360" w:lineRule="auto"/>
        <w:jc w:val="right"/>
        <w:rPr>
          <w:rFonts w:ascii="Calibri Light" w:hAnsi="Calibri Light" w:cs="Calibri Light"/>
          <w:sz w:val="20"/>
          <w:szCs w:val="32"/>
        </w:rPr>
      </w:pPr>
      <w:r w:rsidRPr="0036619B">
        <w:rPr>
          <w:rFonts w:ascii="Calibri Light" w:hAnsi="Calibri Light" w:cs="Calibri Light"/>
          <w:sz w:val="20"/>
          <w:szCs w:val="32"/>
        </w:rPr>
        <w:t>ESA (D&amp;A) Regs, reg 7(1)(b);</w:t>
      </w:r>
      <w:r w:rsidRPr="0036619B">
        <w:rPr>
          <w:rFonts w:ascii="Calibri Light" w:hAnsi="Calibri Light" w:cs="Calibri Light"/>
          <w:b/>
          <w:bCs/>
          <w:sz w:val="20"/>
          <w:szCs w:val="32"/>
        </w:rPr>
        <w:t xml:space="preserve"> 3</w:t>
      </w:r>
      <w:r w:rsidRPr="0036619B">
        <w:rPr>
          <w:rFonts w:ascii="Calibri Light" w:hAnsi="Calibri Light" w:cs="Calibri Light"/>
          <w:sz w:val="20"/>
          <w:szCs w:val="32"/>
        </w:rPr>
        <w:t xml:space="preserve"> reg 7(3) (a); </w:t>
      </w:r>
      <w:r w:rsidRPr="0036619B">
        <w:rPr>
          <w:rFonts w:ascii="Calibri Light" w:hAnsi="Calibri Light" w:cs="Calibri Light"/>
          <w:b/>
          <w:bCs/>
          <w:sz w:val="20"/>
          <w:szCs w:val="32"/>
        </w:rPr>
        <w:t>4</w:t>
      </w:r>
      <w:r w:rsidRPr="0036619B">
        <w:rPr>
          <w:rFonts w:ascii="Calibri Light" w:hAnsi="Calibri Light" w:cs="Calibri Light"/>
          <w:sz w:val="20"/>
          <w:szCs w:val="32"/>
        </w:rPr>
        <w:t xml:space="preserve"> reg 51(2)(a</w:t>
      </w:r>
    </w:p>
    <w:p w14:paraId="485567DF" w14:textId="77777777" w:rsidR="00E43702" w:rsidRPr="00B2097A" w:rsidRDefault="00E43702" w:rsidP="005072F2">
      <w:pPr>
        <w:pStyle w:val="NoSpacing"/>
        <w:spacing w:line="360" w:lineRule="auto"/>
        <w:jc w:val="both"/>
        <w:rPr>
          <w:rFonts w:ascii="Calibri Light" w:hAnsi="Calibri Light" w:cs="Calibri Light"/>
        </w:rPr>
      </w:pPr>
    </w:p>
    <w:p w14:paraId="3F1E3DB9" w14:textId="35DE70D9" w:rsidR="009A7574" w:rsidRPr="00B2097A" w:rsidRDefault="00EF105E" w:rsidP="005072F2">
      <w:pPr>
        <w:pStyle w:val="legclearfix"/>
        <w:shd w:val="clear" w:color="auto" w:fill="FFFFFF"/>
        <w:spacing w:before="0" w:beforeAutospacing="0" w:after="120" w:afterAutospacing="0" w:line="360" w:lineRule="auto"/>
        <w:ind w:left="-567"/>
        <w:rPr>
          <w:rStyle w:val="legds"/>
          <w:rFonts w:ascii="Calibri Light" w:hAnsi="Calibri Light" w:cs="Calibri Light"/>
          <w:b/>
          <w:bCs/>
          <w:iCs/>
          <w:color w:val="000000" w:themeColor="text1"/>
          <w:u w:val="single"/>
        </w:rPr>
      </w:pPr>
      <w:r w:rsidRPr="00B2097A">
        <w:rPr>
          <w:rStyle w:val="legds"/>
          <w:rFonts w:ascii="Calibri Light" w:hAnsi="Calibri Light" w:cs="Calibri Light"/>
          <w:b/>
          <w:bCs/>
          <w:iCs/>
          <w:color w:val="000000" w:themeColor="text1"/>
          <w:u w:val="single"/>
        </w:rPr>
        <w:t xml:space="preserve">Grounds for Judicial Review </w:t>
      </w:r>
    </w:p>
    <w:p w14:paraId="24B724E1" w14:textId="3902219A" w:rsidR="00BE4199" w:rsidRPr="00B2097A" w:rsidRDefault="00BE4199" w:rsidP="005072F2">
      <w:pPr>
        <w:spacing w:before="100" w:beforeAutospacing="1" w:after="100" w:afterAutospacing="1" w:line="360" w:lineRule="auto"/>
        <w:ind w:left="-567"/>
        <w:jc w:val="both"/>
        <w:rPr>
          <w:rFonts w:ascii="Calibri Light" w:hAnsi="Calibri Light" w:cs="Calibri Light"/>
        </w:rPr>
      </w:pPr>
      <w:r w:rsidRPr="00B2097A">
        <w:rPr>
          <w:rFonts w:ascii="Calibri Light" w:hAnsi="Calibri Light" w:cs="Calibri Light"/>
          <w:b/>
          <w:bCs/>
        </w:rPr>
        <w:t>Ground 1: Unlawful application of the ‘Habitual Residence Test’ to a refugee</w:t>
      </w:r>
    </w:p>
    <w:p w14:paraId="4A736B1B" w14:textId="77777777" w:rsidR="008A468A" w:rsidRPr="00B2097A"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Calibri Light"/>
          <w:b w:val="0"/>
          <w:bCs w:val="0"/>
          <w:vanish/>
        </w:rPr>
      </w:pPr>
    </w:p>
    <w:p w14:paraId="7357B54A" w14:textId="77777777" w:rsidR="008A468A" w:rsidRPr="00B2097A"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Calibri Light"/>
          <w:b w:val="0"/>
          <w:bCs w:val="0"/>
          <w:vanish/>
        </w:rPr>
      </w:pPr>
    </w:p>
    <w:p w14:paraId="62792D26" w14:textId="77777777" w:rsidR="008A468A" w:rsidRPr="00B2097A"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Calibri Light"/>
          <w:b w:val="0"/>
          <w:bCs w:val="0"/>
          <w:vanish/>
        </w:rPr>
      </w:pPr>
    </w:p>
    <w:p w14:paraId="0CC47566" w14:textId="77777777" w:rsidR="008A468A" w:rsidRPr="00B2097A"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Calibri Light"/>
          <w:b w:val="0"/>
          <w:bCs w:val="0"/>
          <w:vanish/>
        </w:rPr>
      </w:pPr>
    </w:p>
    <w:p w14:paraId="7A375AD7" w14:textId="77777777" w:rsidR="008A468A" w:rsidRPr="00B2097A"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Calibri Light"/>
          <w:b w:val="0"/>
          <w:bCs w:val="0"/>
          <w:vanish/>
        </w:rPr>
      </w:pPr>
    </w:p>
    <w:p w14:paraId="262E7385" w14:textId="77777777" w:rsidR="008A468A" w:rsidRPr="00B2097A"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Calibri Light"/>
          <w:b w:val="0"/>
          <w:bCs w:val="0"/>
          <w:vanish/>
        </w:rPr>
      </w:pPr>
    </w:p>
    <w:p w14:paraId="629E0AA5" w14:textId="77777777" w:rsidR="008A468A" w:rsidRPr="00B2097A"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Calibri Light"/>
          <w:b w:val="0"/>
          <w:bCs w:val="0"/>
          <w:vanish/>
        </w:rPr>
      </w:pPr>
    </w:p>
    <w:p w14:paraId="216DB98A" w14:textId="77777777" w:rsidR="008A468A" w:rsidRPr="00B2097A"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Calibri Light"/>
          <w:b w:val="0"/>
          <w:bCs w:val="0"/>
          <w:vanish/>
        </w:rPr>
      </w:pPr>
    </w:p>
    <w:p w14:paraId="36062693" w14:textId="77777777" w:rsidR="008A468A" w:rsidRPr="00B2097A"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Calibri Light"/>
          <w:b w:val="0"/>
          <w:bCs w:val="0"/>
          <w:vanish/>
        </w:rPr>
      </w:pPr>
    </w:p>
    <w:p w14:paraId="6EF63E23" w14:textId="77777777" w:rsidR="008A468A" w:rsidRPr="00B2097A"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Calibri Light"/>
          <w:b w:val="0"/>
          <w:bCs w:val="0"/>
          <w:vanish/>
        </w:rPr>
      </w:pPr>
    </w:p>
    <w:p w14:paraId="53075E5B" w14:textId="77777777" w:rsidR="008A468A" w:rsidRPr="00B2097A"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Calibri Light"/>
          <w:b w:val="0"/>
          <w:bCs w:val="0"/>
          <w:vanish/>
        </w:rPr>
      </w:pPr>
    </w:p>
    <w:p w14:paraId="273C8E05" w14:textId="77777777" w:rsidR="008A468A" w:rsidRPr="00B2097A"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Calibri Light"/>
          <w:b w:val="0"/>
          <w:bCs w:val="0"/>
          <w:vanish/>
        </w:rPr>
      </w:pPr>
    </w:p>
    <w:p w14:paraId="65907B58" w14:textId="77777777" w:rsidR="008A468A" w:rsidRPr="00B2097A"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Calibri Light"/>
          <w:b w:val="0"/>
          <w:bCs w:val="0"/>
          <w:vanish/>
        </w:rPr>
      </w:pPr>
    </w:p>
    <w:p w14:paraId="02898898" w14:textId="77777777" w:rsidR="008A468A" w:rsidRPr="00B2097A"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Calibri Light"/>
          <w:b w:val="0"/>
          <w:bCs w:val="0"/>
          <w:vanish/>
        </w:rPr>
      </w:pPr>
    </w:p>
    <w:p w14:paraId="3BAA0B68" w14:textId="77777777" w:rsidR="008A468A" w:rsidRPr="00B2097A"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Calibri Light"/>
          <w:b w:val="0"/>
          <w:bCs w:val="0"/>
          <w:vanish/>
        </w:rPr>
      </w:pPr>
    </w:p>
    <w:p w14:paraId="43B46585" w14:textId="77777777" w:rsidR="008A468A" w:rsidRPr="00B2097A" w:rsidRDefault="008A468A" w:rsidP="005072F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hanging="567"/>
        <w:jc w:val="both"/>
        <w:rPr>
          <w:rStyle w:val="Strong"/>
          <w:rFonts w:ascii="Calibri Light" w:hAnsi="Calibri Light" w:cs="Calibri Light"/>
          <w:b w:val="0"/>
          <w:bCs w:val="0"/>
          <w:vanish/>
        </w:rPr>
      </w:pPr>
    </w:p>
    <w:p w14:paraId="0A32AB69" w14:textId="77777777" w:rsidR="0040758C" w:rsidRPr="00B2097A" w:rsidRDefault="005072F2" w:rsidP="00841C83">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jc w:val="both"/>
        <w:rPr>
          <w:rStyle w:val="Strong"/>
          <w:rFonts w:ascii="Calibri Light" w:hAnsi="Calibri Light" w:cs="Calibri Light"/>
          <w:b w:val="0"/>
          <w:bCs w:val="0"/>
          <w:i/>
          <w:color w:val="000000" w:themeColor="text1"/>
        </w:rPr>
      </w:pPr>
      <w:r w:rsidRPr="00B2097A">
        <w:rPr>
          <w:rStyle w:val="Strong"/>
          <w:rFonts w:ascii="Calibri Light" w:hAnsi="Calibri Light" w:cs="Calibri Light"/>
          <w:b w:val="0"/>
          <w:bCs w:val="0"/>
        </w:rPr>
        <w:t>C made a claim for UC and been informed by SSWP that [</w:t>
      </w:r>
      <w:r w:rsidRPr="00B2097A">
        <w:rPr>
          <w:rStyle w:val="Strong"/>
          <w:rFonts w:ascii="Calibri Light" w:hAnsi="Calibri Light" w:cs="Calibri Light"/>
          <w:b w:val="0"/>
          <w:bCs w:val="0"/>
          <w:color w:val="FF0000"/>
        </w:rPr>
        <w:t>s/he</w:t>
      </w:r>
      <w:r w:rsidRPr="00B2097A">
        <w:rPr>
          <w:rStyle w:val="Strong"/>
          <w:rFonts w:ascii="Calibri Light" w:hAnsi="Calibri Light" w:cs="Calibri Light"/>
          <w:b w:val="0"/>
          <w:bCs w:val="0"/>
        </w:rPr>
        <w:t>] must meet the habitual residence test (HRT) before [</w:t>
      </w:r>
      <w:r w:rsidRPr="00B2097A">
        <w:rPr>
          <w:rStyle w:val="Strong"/>
          <w:rFonts w:ascii="Calibri Light" w:hAnsi="Calibri Light" w:cs="Calibri Light"/>
          <w:b w:val="0"/>
          <w:bCs w:val="0"/>
          <w:color w:val="FF0000"/>
        </w:rPr>
        <w:t>her/his</w:t>
      </w:r>
      <w:r w:rsidRPr="00B2097A">
        <w:rPr>
          <w:rStyle w:val="Strong"/>
          <w:rFonts w:ascii="Calibri Light" w:hAnsi="Calibri Light" w:cs="Calibri Light"/>
          <w:b w:val="0"/>
          <w:bCs w:val="0"/>
        </w:rPr>
        <w:t>] claim for UC could be determined or paid.</w:t>
      </w:r>
    </w:p>
    <w:p w14:paraId="33992831" w14:textId="427E8149" w:rsidR="00810E97" w:rsidRPr="00B2097A" w:rsidRDefault="005072F2" w:rsidP="00841C83">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0"/>
        <w:jc w:val="both"/>
        <w:rPr>
          <w:rStyle w:val="legds"/>
          <w:rFonts w:ascii="Calibri Light" w:hAnsi="Calibri Light" w:cs="Calibri Light"/>
          <w:i/>
          <w:color w:val="000000" w:themeColor="text1"/>
        </w:rPr>
      </w:pPr>
      <w:r w:rsidRPr="00B2097A">
        <w:rPr>
          <w:rStyle w:val="Strong"/>
          <w:rFonts w:ascii="Calibri Light" w:hAnsi="Calibri Light" w:cs="Calibri Light"/>
          <w:b w:val="0"/>
          <w:bCs w:val="0"/>
        </w:rPr>
        <w:lastRenderedPageBreak/>
        <w:t>C has leave to remain as a refugee as shown on [</w:t>
      </w:r>
      <w:r w:rsidRPr="00B2097A">
        <w:rPr>
          <w:rStyle w:val="Strong"/>
          <w:rFonts w:ascii="Calibri Light" w:hAnsi="Calibri Light" w:cs="Calibri Light"/>
          <w:b w:val="0"/>
          <w:bCs w:val="0"/>
          <w:color w:val="FF0000"/>
        </w:rPr>
        <w:t>her/his</w:t>
      </w:r>
      <w:r w:rsidRPr="00B2097A">
        <w:rPr>
          <w:rStyle w:val="Strong"/>
          <w:rFonts w:ascii="Calibri Light" w:hAnsi="Calibri Light" w:cs="Calibri Light"/>
          <w:b w:val="0"/>
          <w:bCs w:val="0"/>
        </w:rPr>
        <w:t xml:space="preserve">] Biometric Residence Card. </w:t>
      </w:r>
      <w:r w:rsidR="00810E97" w:rsidRPr="00B2097A">
        <w:rPr>
          <w:rStyle w:val="Strong"/>
          <w:rFonts w:ascii="Calibri Light" w:hAnsi="Calibri Light" w:cs="Calibri Light"/>
          <w:b w:val="0"/>
          <w:bCs w:val="0"/>
        </w:rPr>
        <w:t xml:space="preserve">As </w:t>
      </w:r>
      <w:r w:rsidR="004919BE" w:rsidRPr="00B2097A">
        <w:rPr>
          <w:rStyle w:val="Strong"/>
          <w:rFonts w:ascii="Calibri Light" w:hAnsi="Calibri Light" w:cs="Calibri Light"/>
          <w:b w:val="0"/>
          <w:bCs w:val="0"/>
        </w:rPr>
        <w:t>a refugee</w:t>
      </w:r>
      <w:r w:rsidR="00BE4199" w:rsidRPr="00B2097A">
        <w:rPr>
          <w:rStyle w:val="Strong"/>
          <w:rFonts w:ascii="Calibri Light" w:hAnsi="Calibri Light" w:cs="Calibri Light"/>
          <w:b w:val="0"/>
          <w:bCs w:val="0"/>
        </w:rPr>
        <w:t xml:space="preserve">, C </w:t>
      </w:r>
      <w:r w:rsidR="00810E97" w:rsidRPr="00B2097A">
        <w:rPr>
          <w:rStyle w:val="Strong"/>
          <w:rFonts w:ascii="Calibri Light" w:hAnsi="Calibri Light" w:cs="Calibri Light"/>
          <w:b w:val="0"/>
          <w:color w:val="000000" w:themeColor="text1"/>
        </w:rPr>
        <w:t xml:space="preserve">is exempt from the </w:t>
      </w:r>
      <w:r w:rsidR="0057669C" w:rsidRPr="00B2097A">
        <w:rPr>
          <w:rStyle w:val="Strong"/>
          <w:rFonts w:ascii="Calibri Light" w:hAnsi="Calibri Light" w:cs="Calibri Light"/>
          <w:b w:val="0"/>
          <w:color w:val="000000" w:themeColor="text1"/>
        </w:rPr>
        <w:t>HRT</w:t>
      </w:r>
      <w:r w:rsidR="00810E97" w:rsidRPr="00B2097A">
        <w:rPr>
          <w:rStyle w:val="Strong"/>
          <w:rFonts w:ascii="Calibri Light" w:hAnsi="Calibri Light" w:cs="Calibri Light"/>
          <w:b w:val="0"/>
          <w:color w:val="000000" w:themeColor="text1"/>
        </w:rPr>
        <w:t xml:space="preserve"> </w:t>
      </w:r>
      <w:r w:rsidR="00EF105E" w:rsidRPr="00B2097A">
        <w:rPr>
          <w:rStyle w:val="Strong"/>
          <w:rFonts w:ascii="Calibri Light" w:hAnsi="Calibri Light" w:cs="Calibri Light"/>
          <w:b w:val="0"/>
          <w:color w:val="000000" w:themeColor="text1"/>
        </w:rPr>
        <w:t>under reg 9(4)</w:t>
      </w:r>
      <w:r w:rsidR="002C1E51" w:rsidRPr="00B2097A">
        <w:rPr>
          <w:rStyle w:val="Strong"/>
          <w:rFonts w:ascii="Calibri Light" w:hAnsi="Calibri Light" w:cs="Calibri Light"/>
          <w:b w:val="0"/>
          <w:color w:val="000000" w:themeColor="text1"/>
        </w:rPr>
        <w:t>(d)</w:t>
      </w:r>
      <w:r w:rsidR="00EF105E" w:rsidRPr="00B2097A">
        <w:rPr>
          <w:rStyle w:val="Strong"/>
          <w:rFonts w:ascii="Calibri Light" w:hAnsi="Calibri Light" w:cs="Calibri Light"/>
          <w:b w:val="0"/>
          <w:color w:val="000000" w:themeColor="text1"/>
        </w:rPr>
        <w:t xml:space="preserve"> UC Regs.</w:t>
      </w:r>
    </w:p>
    <w:p w14:paraId="15A7A530" w14:textId="57107664" w:rsidR="004919BE" w:rsidRPr="00B2097A" w:rsidRDefault="00EF105E" w:rsidP="0040758C">
      <w:pPr>
        <w:pStyle w:val="legclearfix"/>
        <w:numPr>
          <w:ilvl w:val="0"/>
          <w:numId w:val="18"/>
        </w:numPr>
        <w:shd w:val="clear" w:color="auto" w:fill="FFFFFF"/>
        <w:spacing w:before="0" w:beforeAutospacing="0" w:after="120" w:afterAutospacing="0" w:line="360" w:lineRule="auto"/>
        <w:ind w:left="0"/>
        <w:jc w:val="both"/>
        <w:rPr>
          <w:rStyle w:val="legds"/>
          <w:rFonts w:ascii="Calibri Light" w:hAnsi="Calibri Light" w:cs="Calibri Light"/>
          <w:color w:val="000000" w:themeColor="text1"/>
        </w:rPr>
      </w:pPr>
      <w:r w:rsidRPr="00B2097A">
        <w:rPr>
          <w:rStyle w:val="legds"/>
          <w:rFonts w:ascii="Calibri Light" w:hAnsi="Calibri Light" w:cs="Calibri Light"/>
          <w:color w:val="000000" w:themeColor="text1"/>
        </w:rPr>
        <w:t>SSWP</w:t>
      </w:r>
      <w:r w:rsidR="004919BE" w:rsidRPr="00B2097A">
        <w:rPr>
          <w:rStyle w:val="legds"/>
          <w:rFonts w:ascii="Calibri Light" w:hAnsi="Calibri Light" w:cs="Calibri Light"/>
          <w:color w:val="000000" w:themeColor="text1"/>
        </w:rPr>
        <w:t xml:space="preserve"> </w:t>
      </w:r>
      <w:r w:rsidR="007A2626" w:rsidRPr="00B2097A">
        <w:rPr>
          <w:rStyle w:val="legds"/>
          <w:rFonts w:ascii="Calibri Light" w:hAnsi="Calibri Light" w:cs="Calibri Light"/>
          <w:color w:val="000000" w:themeColor="text1"/>
        </w:rPr>
        <w:t xml:space="preserve">has </w:t>
      </w:r>
      <w:r w:rsidR="004919BE" w:rsidRPr="00B2097A">
        <w:rPr>
          <w:rStyle w:val="legds"/>
          <w:rFonts w:ascii="Calibri Light" w:hAnsi="Calibri Light" w:cs="Calibri Light"/>
          <w:color w:val="000000" w:themeColor="text1"/>
        </w:rPr>
        <w:t>therefore act</w:t>
      </w:r>
      <w:r w:rsidR="007A2626" w:rsidRPr="00B2097A">
        <w:rPr>
          <w:rStyle w:val="legds"/>
          <w:rFonts w:ascii="Calibri Light" w:hAnsi="Calibri Light" w:cs="Calibri Light"/>
          <w:color w:val="000000" w:themeColor="text1"/>
        </w:rPr>
        <w:t xml:space="preserve">ed </w:t>
      </w:r>
      <w:r w:rsidR="004919BE" w:rsidRPr="00B2097A">
        <w:rPr>
          <w:rStyle w:val="legds"/>
          <w:rFonts w:ascii="Calibri Light" w:hAnsi="Calibri Light" w:cs="Calibri Light"/>
          <w:color w:val="000000" w:themeColor="text1"/>
        </w:rPr>
        <w:t>unlawfully</w:t>
      </w:r>
      <w:r w:rsidR="00AC5AB0" w:rsidRPr="00B2097A">
        <w:rPr>
          <w:rStyle w:val="legds"/>
          <w:rFonts w:ascii="Calibri Light" w:hAnsi="Calibri Light" w:cs="Calibri Light"/>
          <w:color w:val="000000" w:themeColor="text1"/>
        </w:rPr>
        <w:t xml:space="preserve">, contrary to </w:t>
      </w:r>
      <w:r w:rsidR="00B25B81" w:rsidRPr="00B2097A">
        <w:rPr>
          <w:rStyle w:val="Strong"/>
          <w:rFonts w:ascii="Calibri Light" w:hAnsi="Calibri Light" w:cs="Calibri Light"/>
          <w:b w:val="0"/>
          <w:color w:val="000000" w:themeColor="text1"/>
        </w:rPr>
        <w:t>reg 9(4)(d) UC Regs</w:t>
      </w:r>
      <w:r w:rsidR="00AC5AB0" w:rsidRPr="00B2097A">
        <w:rPr>
          <w:rStyle w:val="legds"/>
          <w:rFonts w:ascii="Calibri Light" w:hAnsi="Calibri Light" w:cs="Calibri Light"/>
          <w:color w:val="000000" w:themeColor="text1"/>
        </w:rPr>
        <w:t xml:space="preserve"> </w:t>
      </w:r>
      <w:r w:rsidR="004919BE" w:rsidRPr="00B2097A">
        <w:rPr>
          <w:rStyle w:val="legds"/>
          <w:rFonts w:ascii="Calibri Light" w:hAnsi="Calibri Light" w:cs="Calibri Light"/>
          <w:color w:val="000000" w:themeColor="text1"/>
        </w:rPr>
        <w:t xml:space="preserve">in </w:t>
      </w:r>
      <w:r w:rsidRPr="00B2097A">
        <w:rPr>
          <w:rStyle w:val="legds"/>
          <w:rFonts w:ascii="Calibri Light" w:hAnsi="Calibri Light" w:cs="Calibri Light"/>
          <w:color w:val="000000" w:themeColor="text1"/>
        </w:rPr>
        <w:t>refu</w:t>
      </w:r>
      <w:r w:rsidR="009C4657" w:rsidRPr="00B2097A">
        <w:rPr>
          <w:rStyle w:val="legds"/>
          <w:rFonts w:ascii="Calibri Light" w:hAnsi="Calibri Light" w:cs="Calibri Light"/>
          <w:color w:val="000000" w:themeColor="text1"/>
        </w:rPr>
        <w:t xml:space="preserve">sing C UC </w:t>
      </w:r>
      <w:r w:rsidR="002C1E51" w:rsidRPr="00B2097A">
        <w:rPr>
          <w:rStyle w:val="legds"/>
          <w:rFonts w:ascii="Calibri Light" w:hAnsi="Calibri Light" w:cs="Calibri Light"/>
          <w:color w:val="000000" w:themeColor="text1"/>
        </w:rPr>
        <w:t xml:space="preserve">for the reason that C does not satisfy the </w:t>
      </w:r>
      <w:r w:rsidR="009C4657" w:rsidRPr="00B2097A">
        <w:rPr>
          <w:rStyle w:val="legds"/>
          <w:rFonts w:ascii="Calibri Light" w:hAnsi="Calibri Light" w:cs="Calibri Light"/>
          <w:color w:val="000000" w:themeColor="text1"/>
        </w:rPr>
        <w:t xml:space="preserve">HRT </w:t>
      </w:r>
      <w:r w:rsidR="002C1E51" w:rsidRPr="00B2097A">
        <w:rPr>
          <w:rStyle w:val="legds"/>
          <w:rFonts w:ascii="Calibri Light" w:hAnsi="Calibri Light" w:cs="Calibri Light"/>
          <w:color w:val="000000" w:themeColor="text1"/>
        </w:rPr>
        <w:t>when C is exempt from the HRT</w:t>
      </w:r>
      <w:r w:rsidR="003E1437" w:rsidRPr="00B2097A">
        <w:rPr>
          <w:rStyle w:val="legds"/>
          <w:rFonts w:ascii="Calibri Light" w:hAnsi="Calibri Light" w:cs="Calibri Light"/>
          <w:color w:val="000000" w:themeColor="text1"/>
        </w:rPr>
        <w:t>.</w:t>
      </w:r>
    </w:p>
    <w:p w14:paraId="69982E15" w14:textId="77777777" w:rsidR="00ED2F08" w:rsidRPr="00B2097A" w:rsidRDefault="00F027A9" w:rsidP="005072F2">
      <w:pPr>
        <w:spacing w:before="100" w:beforeAutospacing="1" w:after="100" w:afterAutospacing="1" w:line="360" w:lineRule="auto"/>
        <w:ind w:left="-567"/>
        <w:jc w:val="both"/>
        <w:rPr>
          <w:rFonts w:ascii="Calibri Light" w:hAnsi="Calibri Light" w:cs="Calibri Light"/>
        </w:rPr>
      </w:pPr>
      <w:r w:rsidRPr="00B2097A">
        <w:rPr>
          <w:rStyle w:val="Strong"/>
          <w:rFonts w:ascii="Calibri Light" w:hAnsi="Calibri Light" w:cs="Calibri Light"/>
        </w:rPr>
        <w:t>Ground 2: Failure to follow</w:t>
      </w:r>
      <w:r w:rsidR="0089247D" w:rsidRPr="00B2097A">
        <w:rPr>
          <w:rStyle w:val="Strong"/>
          <w:rFonts w:ascii="Calibri Light" w:hAnsi="Calibri Light" w:cs="Calibri Light"/>
        </w:rPr>
        <w:t xml:space="preserve"> </w:t>
      </w:r>
      <w:r w:rsidRPr="00B2097A">
        <w:rPr>
          <w:rStyle w:val="Strong"/>
          <w:rFonts w:ascii="Calibri Light" w:hAnsi="Calibri Light" w:cs="Calibri Light"/>
        </w:rPr>
        <w:t>guidance</w:t>
      </w:r>
      <w:r w:rsidR="00ED2F08" w:rsidRPr="00B2097A">
        <w:rPr>
          <w:rStyle w:val="Strong"/>
          <w:rFonts w:ascii="Calibri Light" w:hAnsi="Calibri Light" w:cs="Calibri Light"/>
        </w:rPr>
        <w:t xml:space="preserve"> on application of the </w:t>
      </w:r>
      <w:r w:rsidR="00ED2F08" w:rsidRPr="00B2097A">
        <w:rPr>
          <w:rFonts w:ascii="Calibri Light" w:hAnsi="Calibri Light" w:cs="Calibri Light"/>
          <w:b/>
          <w:bCs/>
        </w:rPr>
        <w:t>Habitual Residence Test’ to a refugee</w:t>
      </w:r>
    </w:p>
    <w:p w14:paraId="19A6A026" w14:textId="1C45D6BB" w:rsidR="0089247D" w:rsidRPr="00B2097A" w:rsidRDefault="002C1E51" w:rsidP="0040758C">
      <w:pPr>
        <w:pStyle w:val="NormalWeb"/>
        <w:numPr>
          <w:ilvl w:val="0"/>
          <w:numId w:val="18"/>
        </w:numPr>
        <w:spacing w:line="360" w:lineRule="auto"/>
        <w:ind w:left="0"/>
        <w:jc w:val="both"/>
        <w:rPr>
          <w:rFonts w:ascii="Calibri Light" w:hAnsi="Calibri Light" w:cs="Calibri Light"/>
          <w:i/>
          <w:sz w:val="16"/>
          <w:szCs w:val="16"/>
        </w:rPr>
      </w:pPr>
      <w:r w:rsidRPr="00B2097A">
        <w:rPr>
          <w:rStyle w:val="Strong"/>
          <w:rFonts w:ascii="Calibri Light" w:hAnsi="Calibri Light" w:cs="Calibri Light"/>
          <w:b w:val="0"/>
        </w:rPr>
        <w:t>SSWP’s ADM guidance</w:t>
      </w:r>
      <w:r w:rsidR="0089247D" w:rsidRPr="00B2097A">
        <w:rPr>
          <w:rStyle w:val="Strong"/>
          <w:rFonts w:ascii="Calibri Light" w:hAnsi="Calibri Light" w:cs="Calibri Light"/>
          <w:b w:val="0"/>
        </w:rPr>
        <w:t xml:space="preserve"> </w:t>
      </w:r>
      <w:r w:rsidR="00D53B1F" w:rsidRPr="00B2097A">
        <w:rPr>
          <w:rStyle w:val="Strong"/>
          <w:rFonts w:ascii="Calibri Light" w:hAnsi="Calibri Light" w:cs="Calibri Light"/>
          <w:b w:val="0"/>
        </w:rPr>
        <w:t xml:space="preserve">unequivocally </w:t>
      </w:r>
      <w:r w:rsidR="0089247D" w:rsidRPr="00B2097A">
        <w:rPr>
          <w:rStyle w:val="Strong"/>
          <w:rFonts w:ascii="Calibri Light" w:hAnsi="Calibri Light" w:cs="Calibri Light"/>
          <w:b w:val="0"/>
        </w:rPr>
        <w:t>confirms</w:t>
      </w:r>
      <w:r w:rsidR="004157B3" w:rsidRPr="00B2097A">
        <w:rPr>
          <w:rStyle w:val="Strong"/>
          <w:rFonts w:ascii="Calibri Light" w:hAnsi="Calibri Light" w:cs="Calibri Light"/>
          <w:b w:val="0"/>
        </w:rPr>
        <w:t xml:space="preserve"> </w:t>
      </w:r>
      <w:r w:rsidR="00F027A9" w:rsidRPr="00B2097A">
        <w:rPr>
          <w:rStyle w:val="Strong"/>
          <w:rFonts w:ascii="Calibri Light" w:hAnsi="Calibri Light" w:cs="Calibri Light"/>
          <w:b w:val="0"/>
        </w:rPr>
        <w:t xml:space="preserve">that claimants with refugee status are exempt from the HRT and that this also applies to </w:t>
      </w:r>
      <w:r w:rsidR="004157B3" w:rsidRPr="00B2097A">
        <w:rPr>
          <w:rStyle w:val="Strong"/>
          <w:rFonts w:ascii="Calibri Light" w:hAnsi="Calibri Light" w:cs="Calibri Light"/>
          <w:b w:val="0"/>
        </w:rPr>
        <w:t>spouses, civil partners and dependent children</w:t>
      </w:r>
    </w:p>
    <w:p w14:paraId="0CD91056" w14:textId="2A354833" w:rsidR="000731E5" w:rsidRPr="00B2097A" w:rsidRDefault="0089247D" w:rsidP="0040758C">
      <w:pPr>
        <w:pStyle w:val="NormalWeb"/>
        <w:numPr>
          <w:ilvl w:val="0"/>
          <w:numId w:val="18"/>
        </w:numPr>
        <w:spacing w:line="360" w:lineRule="auto"/>
        <w:ind w:left="0"/>
        <w:jc w:val="both"/>
        <w:rPr>
          <w:rStyle w:val="Strong"/>
          <w:rFonts w:ascii="Calibri Light" w:hAnsi="Calibri Light" w:cs="Calibri Light"/>
          <w:b w:val="0"/>
        </w:rPr>
      </w:pPr>
      <w:r w:rsidRPr="00B2097A">
        <w:rPr>
          <w:rStyle w:val="Strong"/>
          <w:rFonts w:ascii="Calibri Light" w:hAnsi="Calibri Light" w:cs="Calibri Light"/>
          <w:b w:val="0"/>
        </w:rPr>
        <w:t xml:space="preserve">By requiring </w:t>
      </w:r>
      <w:r w:rsidR="00D53B1F" w:rsidRPr="00B2097A">
        <w:rPr>
          <w:rStyle w:val="Strong"/>
          <w:rFonts w:ascii="Calibri Light" w:hAnsi="Calibri Light" w:cs="Calibri Light"/>
          <w:b w:val="0"/>
        </w:rPr>
        <w:t>C</w:t>
      </w:r>
      <w:r w:rsidRPr="00B2097A">
        <w:rPr>
          <w:rStyle w:val="Strong"/>
          <w:rFonts w:ascii="Calibri Light" w:hAnsi="Calibri Light" w:cs="Calibri Light"/>
          <w:b w:val="0"/>
        </w:rPr>
        <w:t xml:space="preserve"> to take the </w:t>
      </w:r>
      <w:r w:rsidR="00644454" w:rsidRPr="00B2097A">
        <w:rPr>
          <w:rStyle w:val="Strong"/>
          <w:rFonts w:ascii="Calibri Light" w:hAnsi="Calibri Light" w:cs="Calibri Light"/>
          <w:b w:val="0"/>
        </w:rPr>
        <w:t>HRT</w:t>
      </w:r>
      <w:r w:rsidRPr="00B2097A">
        <w:rPr>
          <w:rStyle w:val="Strong"/>
          <w:rFonts w:ascii="Calibri Light" w:hAnsi="Calibri Light" w:cs="Calibri Light"/>
          <w:b w:val="0"/>
        </w:rPr>
        <w:t xml:space="preserve">, </w:t>
      </w:r>
      <w:r w:rsidR="00D53B1F" w:rsidRPr="00B2097A">
        <w:rPr>
          <w:rStyle w:val="Strong"/>
          <w:rFonts w:ascii="Calibri Light" w:hAnsi="Calibri Light" w:cs="Calibri Light"/>
          <w:b w:val="0"/>
        </w:rPr>
        <w:t xml:space="preserve">SSWP </w:t>
      </w:r>
      <w:r w:rsidR="000731E5" w:rsidRPr="00B2097A">
        <w:rPr>
          <w:rStyle w:val="Strong"/>
          <w:rFonts w:ascii="Calibri Light" w:hAnsi="Calibri Light" w:cs="Calibri Light"/>
          <w:b w:val="0"/>
        </w:rPr>
        <w:t>has unlawfully failed to apply his own guidance</w:t>
      </w:r>
      <w:r w:rsidR="003E1437" w:rsidRPr="00B2097A">
        <w:rPr>
          <w:rStyle w:val="Strong"/>
          <w:rFonts w:ascii="Calibri Light" w:hAnsi="Calibri Light" w:cs="Calibri Light"/>
          <w:b w:val="0"/>
        </w:rPr>
        <w:t xml:space="preserve"> </w:t>
      </w:r>
      <w:r w:rsidR="003E1437" w:rsidRPr="00B2097A">
        <w:rPr>
          <w:rStyle w:val="legds"/>
          <w:rFonts w:ascii="Calibri Light" w:hAnsi="Calibri Light" w:cs="Calibri Light"/>
          <w:color w:val="000000" w:themeColor="text1"/>
        </w:rPr>
        <w:t>and in doing so has failed to follow the caselaw which says that published policy must, unless there is good reason not to do so, be followed.</w:t>
      </w:r>
    </w:p>
    <w:p w14:paraId="69805D50" w14:textId="77777777" w:rsidR="00513299" w:rsidRPr="00B2097A" w:rsidRDefault="00513299" w:rsidP="00487EEF">
      <w:pPr>
        <w:tabs>
          <w:tab w:val="left" w:pos="6663"/>
        </w:tabs>
        <w:spacing w:line="360" w:lineRule="auto"/>
        <w:ind w:left="-567"/>
        <w:rPr>
          <w:rFonts w:ascii="Calibri Light" w:hAnsi="Calibri Light" w:cs="Calibri Light"/>
          <w:b/>
          <w:color w:val="000000"/>
        </w:rPr>
      </w:pPr>
    </w:p>
    <w:p w14:paraId="54BF6554" w14:textId="2111C846" w:rsidR="00513299" w:rsidRPr="00B2097A" w:rsidRDefault="00513299" w:rsidP="00487EEF">
      <w:pPr>
        <w:tabs>
          <w:tab w:val="left" w:pos="6663"/>
        </w:tabs>
        <w:spacing w:line="360" w:lineRule="auto"/>
        <w:ind w:left="-567"/>
        <w:rPr>
          <w:rFonts w:ascii="Calibri Light" w:hAnsi="Calibri Light" w:cs="Calibri Light"/>
          <w:b/>
          <w:color w:val="000000"/>
        </w:rPr>
      </w:pPr>
      <w:r w:rsidRPr="00B2097A">
        <w:rPr>
          <w:rFonts w:ascii="Calibri Light" w:hAnsi="Calibri Light" w:cs="Calibri Light"/>
          <w:b/>
          <w:color w:val="000000"/>
        </w:rPr>
        <w:t xml:space="preserve">Ground </w:t>
      </w:r>
      <w:r w:rsidR="00B751A7" w:rsidRPr="00B2097A">
        <w:rPr>
          <w:rFonts w:ascii="Calibri Light" w:hAnsi="Calibri Light" w:cs="Calibri Light"/>
          <w:b/>
          <w:color w:val="000000"/>
        </w:rPr>
        <w:t>3</w:t>
      </w:r>
      <w:r w:rsidRPr="00B2097A">
        <w:rPr>
          <w:rFonts w:ascii="Calibri Light" w:hAnsi="Calibri Light" w:cs="Calibri Light"/>
          <w:b/>
          <w:color w:val="000000"/>
        </w:rPr>
        <w:t>: Failure to apply the law and guidance in failing to provide a decision notice and notify the claimant of [her/his]</w:t>
      </w:r>
      <w:r w:rsidRPr="00B2097A">
        <w:rPr>
          <w:rFonts w:ascii="Calibri Light" w:hAnsi="Calibri Light" w:cs="Calibri Light"/>
          <w:b/>
          <w:color w:val="FF0000"/>
        </w:rPr>
        <w:t xml:space="preserve"> </w:t>
      </w:r>
      <w:r w:rsidRPr="00B2097A">
        <w:rPr>
          <w:rFonts w:ascii="Calibri Light" w:hAnsi="Calibri Light" w:cs="Calibri Light"/>
          <w:b/>
          <w:color w:val="000000"/>
        </w:rPr>
        <w:t xml:space="preserve">appeal rights </w:t>
      </w:r>
    </w:p>
    <w:p w14:paraId="5E348B4F" w14:textId="77777777" w:rsidR="00513299" w:rsidRPr="00B2097A" w:rsidRDefault="00513299" w:rsidP="005072F2">
      <w:pPr>
        <w:tabs>
          <w:tab w:val="left" w:pos="6663"/>
        </w:tabs>
        <w:spacing w:line="360" w:lineRule="auto"/>
        <w:rPr>
          <w:rFonts w:ascii="Calibri Light" w:hAnsi="Calibri Light" w:cs="Calibri Light"/>
          <w:b/>
          <w:color w:val="000000"/>
        </w:rPr>
      </w:pPr>
    </w:p>
    <w:p w14:paraId="6E3101D2" w14:textId="0A9F2941" w:rsidR="00513299" w:rsidRPr="00B2097A" w:rsidRDefault="00513299" w:rsidP="0040758C">
      <w:pPr>
        <w:pStyle w:val="ListParagraph"/>
        <w:numPr>
          <w:ilvl w:val="0"/>
          <w:numId w:val="18"/>
        </w:numPr>
        <w:tabs>
          <w:tab w:val="num" w:pos="567"/>
          <w:tab w:val="left" w:pos="6663"/>
        </w:tabs>
        <w:spacing w:after="160" w:line="360" w:lineRule="auto"/>
        <w:ind w:left="0"/>
        <w:jc w:val="both"/>
        <w:rPr>
          <w:rFonts w:ascii="Calibri Light" w:hAnsi="Calibri Light" w:cs="Calibri Light"/>
          <w:color w:val="000000"/>
        </w:rPr>
      </w:pPr>
      <w:r w:rsidRPr="00B2097A">
        <w:rPr>
          <w:rFonts w:ascii="Calibri Light" w:hAnsi="Calibri Light" w:cs="Calibri Light"/>
          <w:color w:val="000000"/>
        </w:rPr>
        <w:t>The concept of ‘closing’ a claim does not exist in law. When a claim for benefit is made (including a defective claim), the decision maker has a duty under s. 8(1)(a) SSA to decide whether to make an award of benefit in respect of that claim. This decision, including the decision not to make an award, is an ‘outcome decision’ and carries a right of appealable under s. 12(1)(a) SSA. This is confirmed by the D</w:t>
      </w:r>
      <w:r w:rsidR="001B2415">
        <w:rPr>
          <w:rFonts w:ascii="Calibri Light" w:hAnsi="Calibri Light" w:cs="Calibri Light"/>
          <w:color w:val="000000"/>
        </w:rPr>
        <w:t>WP</w:t>
      </w:r>
      <w:r w:rsidRPr="00B2097A">
        <w:rPr>
          <w:rFonts w:ascii="Calibri Light" w:hAnsi="Calibri Light" w:cs="Calibri Light"/>
          <w:color w:val="000000"/>
        </w:rPr>
        <w:t xml:space="preserve"> guidance ‘claim closure’ set out above.</w:t>
      </w:r>
    </w:p>
    <w:p w14:paraId="691FCCDF" w14:textId="366D3FB3" w:rsidR="00513299" w:rsidRPr="00B2097A" w:rsidRDefault="00513299" w:rsidP="0040758C">
      <w:pPr>
        <w:pStyle w:val="ListParagraph"/>
        <w:numPr>
          <w:ilvl w:val="0"/>
          <w:numId w:val="18"/>
        </w:numPr>
        <w:tabs>
          <w:tab w:val="left" w:pos="6663"/>
        </w:tabs>
        <w:spacing w:after="160" w:line="360" w:lineRule="auto"/>
        <w:ind w:left="0"/>
        <w:jc w:val="both"/>
        <w:rPr>
          <w:rFonts w:ascii="Calibri Light" w:hAnsi="Calibri Light" w:cs="Calibri Light"/>
          <w:b/>
          <w:color w:val="000000"/>
        </w:rPr>
      </w:pPr>
      <w:r w:rsidRPr="00B2097A">
        <w:rPr>
          <w:rFonts w:ascii="Calibri Light" w:hAnsi="Calibri Light" w:cs="Calibri Light"/>
          <w:color w:val="000000"/>
        </w:rPr>
        <w:t xml:space="preserve">Under </w:t>
      </w:r>
      <w:r w:rsidR="001B2415">
        <w:rPr>
          <w:rFonts w:ascii="Calibri Light" w:hAnsi="Calibri Light" w:cs="Calibri Light"/>
          <w:color w:val="000000"/>
        </w:rPr>
        <w:t>regulation</w:t>
      </w:r>
      <w:r w:rsidRPr="00B2097A">
        <w:rPr>
          <w:rFonts w:ascii="Calibri Light" w:hAnsi="Calibri Light" w:cs="Calibri Light"/>
          <w:color w:val="000000"/>
        </w:rPr>
        <w:t xml:space="preserve"> 51 of the UC (CP) Regs </w:t>
      </w:r>
      <w:r w:rsidR="001B2415">
        <w:rPr>
          <w:rFonts w:ascii="Calibri Light" w:hAnsi="Calibri Light" w:cs="Calibri Light"/>
          <w:color w:val="000000"/>
        </w:rPr>
        <w:t>SSWP</w:t>
      </w:r>
      <w:r w:rsidRPr="00B2097A">
        <w:rPr>
          <w:rFonts w:ascii="Calibri Light" w:hAnsi="Calibri Light" w:cs="Calibri Light"/>
          <w:color w:val="000000"/>
        </w:rPr>
        <w:t xml:space="preserve"> must “</w:t>
      </w:r>
      <w:r w:rsidRPr="00B2097A">
        <w:rPr>
          <w:rFonts w:ascii="Calibri Light" w:hAnsi="Calibri Light" w:cs="Calibri Light"/>
          <w:i/>
          <w:color w:val="000000"/>
        </w:rPr>
        <w:t>give P written notice of the decision and of the right to appeal against that decision</w:t>
      </w:r>
      <w:r w:rsidRPr="00B2097A">
        <w:rPr>
          <w:rFonts w:ascii="Calibri Light" w:hAnsi="Calibri Light" w:cs="Calibri Light"/>
          <w:color w:val="000000"/>
        </w:rPr>
        <w:t xml:space="preserve">”. </w:t>
      </w:r>
    </w:p>
    <w:p w14:paraId="04038352" w14:textId="77777777" w:rsidR="00513299" w:rsidRPr="00B2097A" w:rsidRDefault="00513299" w:rsidP="0040758C">
      <w:pPr>
        <w:pStyle w:val="ListParagraph"/>
        <w:numPr>
          <w:ilvl w:val="0"/>
          <w:numId w:val="18"/>
        </w:numPr>
        <w:tabs>
          <w:tab w:val="left" w:pos="6663"/>
        </w:tabs>
        <w:spacing w:after="160" w:line="360" w:lineRule="auto"/>
        <w:ind w:left="0"/>
        <w:jc w:val="both"/>
        <w:rPr>
          <w:rFonts w:ascii="Calibri Light" w:hAnsi="Calibri Light" w:cs="Calibri Light"/>
          <w:b/>
          <w:color w:val="000000"/>
        </w:rPr>
      </w:pPr>
      <w:r w:rsidRPr="00B2097A">
        <w:rPr>
          <w:rFonts w:ascii="Calibri Light" w:hAnsi="Calibri Light" w:cs="Calibri Light"/>
          <w:color w:val="000000"/>
        </w:rPr>
        <w:t>Failure to provide a written notice of a decision against which a claimant can request a review of a decision and later appeal, if the decision remains unchanged, is consequently unlawful.</w:t>
      </w:r>
    </w:p>
    <w:p w14:paraId="61A95DAD" w14:textId="77777777" w:rsidR="00DE1629" w:rsidRPr="00B2097A" w:rsidRDefault="00DE1629" w:rsidP="00DE1629">
      <w:pPr>
        <w:pStyle w:val="ListParagraph"/>
        <w:tabs>
          <w:tab w:val="left" w:pos="6663"/>
        </w:tabs>
        <w:spacing w:after="160" w:line="360" w:lineRule="auto"/>
        <w:ind w:left="0"/>
        <w:jc w:val="both"/>
        <w:rPr>
          <w:rFonts w:ascii="Calibri Light" w:hAnsi="Calibri Light" w:cs="Calibri Light"/>
          <w:color w:val="000000"/>
        </w:rPr>
      </w:pPr>
    </w:p>
    <w:p w14:paraId="3EF20EDD" w14:textId="77777777" w:rsidR="003105F2" w:rsidRPr="00B2097A" w:rsidRDefault="003105F2" w:rsidP="003105F2">
      <w:pPr>
        <w:pStyle w:val="ListParagraph"/>
        <w:tabs>
          <w:tab w:val="left" w:pos="6663"/>
        </w:tabs>
        <w:spacing w:line="360" w:lineRule="auto"/>
        <w:ind w:left="-567"/>
        <w:rPr>
          <w:rFonts w:ascii="Calibri Light" w:hAnsi="Calibri Light" w:cs="Calibri Light"/>
          <w:b/>
          <w:color w:val="000000"/>
        </w:rPr>
      </w:pPr>
      <w:r w:rsidRPr="00B2097A">
        <w:rPr>
          <w:rFonts w:ascii="Calibri Light" w:hAnsi="Calibri Light" w:cs="Calibri Light"/>
          <w:b/>
          <w:color w:val="000000"/>
        </w:rPr>
        <w:lastRenderedPageBreak/>
        <w:t xml:space="preserve">Ground 4: Failure to provide a decision notice and notification to the claimant </w:t>
      </w:r>
      <w:commentRangeStart w:id="5"/>
      <w:r w:rsidRPr="00B2097A">
        <w:rPr>
          <w:rFonts w:ascii="Calibri Light" w:hAnsi="Calibri Light" w:cs="Calibri Light"/>
          <w:b/>
          <w:color w:val="000000"/>
        </w:rPr>
        <w:t>of</w:t>
      </w:r>
      <w:commentRangeEnd w:id="5"/>
      <w:r w:rsidRPr="00B2097A">
        <w:rPr>
          <w:rStyle w:val="CommentReference"/>
          <w:rFonts w:ascii="Calibri Light" w:hAnsi="Calibri Light" w:cs="Calibri Light"/>
          <w:b/>
          <w:color w:val="000000"/>
          <w:sz w:val="24"/>
          <w:szCs w:val="24"/>
        </w:rPr>
        <w:commentReference w:id="5"/>
      </w:r>
      <w:r w:rsidRPr="00B2097A">
        <w:rPr>
          <w:rFonts w:ascii="Calibri Light" w:hAnsi="Calibri Light" w:cs="Calibri Light"/>
          <w:b/>
          <w:color w:val="000000"/>
        </w:rPr>
        <w:t xml:space="preserve"> </w:t>
      </w:r>
      <w:r w:rsidRPr="00B2097A">
        <w:rPr>
          <w:rFonts w:ascii="Calibri Light" w:hAnsi="Calibri Light" w:cs="Calibri Light"/>
          <w:b/>
          <w:color w:val="FF0000"/>
        </w:rPr>
        <w:t xml:space="preserve">[her/his] </w:t>
      </w:r>
      <w:r w:rsidRPr="00B2097A">
        <w:rPr>
          <w:rFonts w:ascii="Calibri Light" w:hAnsi="Calibri Light" w:cs="Calibri Light"/>
          <w:b/>
          <w:color w:val="000000"/>
        </w:rPr>
        <w:t xml:space="preserve">appeal rights that is accessible to the Claimant </w:t>
      </w:r>
    </w:p>
    <w:p w14:paraId="67311218" w14:textId="25718D53" w:rsidR="003105F2" w:rsidRPr="00B2097A" w:rsidRDefault="003105F2" w:rsidP="003105F2">
      <w:pPr>
        <w:pStyle w:val="NormalWeb"/>
        <w:numPr>
          <w:ilvl w:val="0"/>
          <w:numId w:val="18"/>
        </w:numPr>
        <w:spacing w:before="120" w:line="360" w:lineRule="auto"/>
        <w:ind w:left="0"/>
        <w:jc w:val="both"/>
        <w:rPr>
          <w:rFonts w:ascii="Calibri Light" w:hAnsi="Calibri Light" w:cs="Calibri Light"/>
        </w:rPr>
      </w:pPr>
      <w:r w:rsidRPr="00B2097A">
        <w:rPr>
          <w:rFonts w:ascii="Calibri Light" w:hAnsi="Calibri Light" w:cs="Calibri Light"/>
        </w:rPr>
        <w:t xml:space="preserve">In the alternative to Ground 3, there has been a failure to provide a decision notice in a manner where the decision is and remains accessible to </w:t>
      </w:r>
      <w:r w:rsidR="00C2306C" w:rsidRPr="00B2097A">
        <w:rPr>
          <w:rFonts w:ascii="Calibri Light" w:hAnsi="Calibri Light" w:cs="Calibri Light"/>
        </w:rPr>
        <w:t>C</w:t>
      </w:r>
      <w:r w:rsidRPr="00B2097A">
        <w:rPr>
          <w:rFonts w:ascii="Calibri Light" w:hAnsi="Calibri Light" w:cs="Calibri Light"/>
        </w:rPr>
        <w:t xml:space="preserve">. </w:t>
      </w:r>
    </w:p>
    <w:p w14:paraId="60900C71" w14:textId="52051ADE" w:rsidR="003105F2" w:rsidRPr="00B2097A" w:rsidRDefault="003105F2" w:rsidP="003105F2">
      <w:pPr>
        <w:pStyle w:val="NormalWeb"/>
        <w:numPr>
          <w:ilvl w:val="0"/>
          <w:numId w:val="18"/>
        </w:numPr>
        <w:spacing w:before="120" w:line="360" w:lineRule="auto"/>
        <w:ind w:left="0"/>
        <w:jc w:val="both"/>
        <w:rPr>
          <w:rFonts w:ascii="Calibri Light" w:hAnsi="Calibri Light" w:cs="Calibri Light"/>
        </w:rPr>
      </w:pPr>
      <w:r w:rsidRPr="00B2097A">
        <w:rPr>
          <w:rFonts w:ascii="Calibri Light" w:hAnsi="Calibri Light" w:cs="Calibri Light"/>
        </w:rPr>
        <w:t xml:space="preserve">In the event that a decision notification has been placed on the </w:t>
      </w:r>
      <w:r w:rsidR="00C2306C" w:rsidRPr="00B2097A">
        <w:rPr>
          <w:rFonts w:ascii="Calibri Light" w:hAnsi="Calibri Light" w:cs="Calibri Light"/>
        </w:rPr>
        <w:t>C</w:t>
      </w:r>
      <w:r w:rsidRPr="00B2097A">
        <w:rPr>
          <w:rFonts w:ascii="Calibri Light" w:hAnsi="Calibri Light" w:cs="Calibri Light"/>
        </w:rPr>
        <w:t>’s original UC journal, as the SSWP’s guidance suggests it should be where it states “</w:t>
      </w:r>
      <w:r w:rsidRPr="00B2097A">
        <w:rPr>
          <w:rFonts w:ascii="Calibri Light" w:hAnsi="Calibri Light" w:cs="Calibri Light"/>
          <w:i/>
        </w:rPr>
        <w:t xml:space="preserve">The claimant should receive </w:t>
      </w:r>
      <w:r w:rsidRPr="00B2097A">
        <w:rPr>
          <w:rFonts w:ascii="Calibri Light" w:hAnsi="Calibri Light" w:cs="Calibri Light"/>
          <w:b/>
          <w:i/>
        </w:rPr>
        <w:t>a decision notification</w:t>
      </w:r>
      <w:r w:rsidRPr="00B2097A">
        <w:rPr>
          <w:rFonts w:ascii="Calibri Light" w:hAnsi="Calibri Light" w:cs="Calibri Light"/>
          <w:i/>
        </w:rPr>
        <w:t xml:space="preserve"> that the claim has been closed, including consideration of appeal rights. </w:t>
      </w:r>
      <w:r w:rsidRPr="00B2097A">
        <w:rPr>
          <w:rFonts w:ascii="Calibri Light" w:hAnsi="Calibri Light" w:cs="Calibri Light"/>
          <w:b/>
          <w:i/>
        </w:rPr>
        <w:t>A journal note entry is added to this effect</w:t>
      </w:r>
      <w:r w:rsidRPr="00B2097A">
        <w:rPr>
          <w:rFonts w:ascii="Calibri Light" w:hAnsi="Calibri Light" w:cs="Calibri Light"/>
          <w:b/>
        </w:rPr>
        <w:t>,”</w:t>
      </w:r>
      <w:r w:rsidRPr="00B2097A">
        <w:rPr>
          <w:rFonts w:ascii="Calibri Light" w:hAnsi="Calibri Light" w:cs="Calibri Light"/>
        </w:rPr>
        <w:t xml:space="preserve"> this is necessarily not accessible to the Claimant as </w:t>
      </w:r>
      <w:r w:rsidRPr="00B2097A">
        <w:rPr>
          <w:rFonts w:ascii="Calibri Light" w:hAnsi="Calibri Light" w:cs="Calibri Light"/>
          <w:color w:val="FF0000"/>
        </w:rPr>
        <w:t xml:space="preserve">[s/he] </w:t>
      </w:r>
      <w:r w:rsidRPr="00B2097A">
        <w:rPr>
          <w:rFonts w:ascii="Calibri Light" w:hAnsi="Calibri Light" w:cs="Calibri Light"/>
        </w:rPr>
        <w:t xml:space="preserve">no longer has access to </w:t>
      </w:r>
      <w:r w:rsidRPr="00B2097A">
        <w:rPr>
          <w:rFonts w:ascii="Calibri Light" w:hAnsi="Calibri Light" w:cs="Calibri Light"/>
          <w:color w:val="FF0000"/>
        </w:rPr>
        <w:t xml:space="preserve">[her/his] </w:t>
      </w:r>
      <w:r w:rsidRPr="00B2097A">
        <w:rPr>
          <w:rFonts w:ascii="Calibri Light" w:hAnsi="Calibri Light" w:cs="Calibri Light"/>
        </w:rPr>
        <w:t>journal as a result of [</w:t>
      </w:r>
      <w:r w:rsidRPr="00B2097A">
        <w:rPr>
          <w:rFonts w:ascii="Calibri Light" w:hAnsi="Calibri Light" w:cs="Calibri Light"/>
          <w:color w:val="FF0000"/>
        </w:rPr>
        <w:t xml:space="preserve">following the </w:t>
      </w:r>
      <w:r w:rsidR="00C2306C" w:rsidRPr="00B2097A">
        <w:rPr>
          <w:rFonts w:ascii="Calibri Light" w:hAnsi="Calibri Light" w:cs="Calibri Light"/>
          <w:color w:val="FF0000"/>
        </w:rPr>
        <w:t>D</w:t>
      </w:r>
      <w:r w:rsidRPr="00B2097A">
        <w:rPr>
          <w:rFonts w:ascii="Calibri Light" w:hAnsi="Calibri Light" w:cs="Calibri Light"/>
          <w:color w:val="FF0000"/>
        </w:rPr>
        <w:t>efendant’s advice to re-claim UC]</w:t>
      </w:r>
      <w:r w:rsidRPr="00B2097A">
        <w:rPr>
          <w:rFonts w:ascii="Calibri Light" w:hAnsi="Calibri Light" w:cs="Calibri Light"/>
        </w:rPr>
        <w:t xml:space="preserve">. </w:t>
      </w:r>
    </w:p>
    <w:p w14:paraId="113A3035" w14:textId="183191F8" w:rsidR="003105F2" w:rsidRPr="00B2097A" w:rsidRDefault="003105F2" w:rsidP="003105F2">
      <w:pPr>
        <w:pStyle w:val="NormalWeb"/>
        <w:numPr>
          <w:ilvl w:val="0"/>
          <w:numId w:val="18"/>
        </w:numPr>
        <w:spacing w:before="120" w:line="360" w:lineRule="auto"/>
        <w:ind w:left="0"/>
        <w:jc w:val="both"/>
        <w:rPr>
          <w:rFonts w:ascii="Calibri Light" w:hAnsi="Calibri Light" w:cs="Calibri Light"/>
        </w:rPr>
      </w:pPr>
      <w:r w:rsidRPr="00B2097A">
        <w:rPr>
          <w:rFonts w:ascii="Calibri Light" w:hAnsi="Calibri Light" w:cs="Calibri Light"/>
        </w:rPr>
        <w:t xml:space="preserve">In addition, when SSWP advised </w:t>
      </w:r>
      <w:r w:rsidR="00C2306C" w:rsidRPr="00B2097A">
        <w:rPr>
          <w:rFonts w:ascii="Calibri Light" w:hAnsi="Calibri Light" w:cs="Calibri Light"/>
        </w:rPr>
        <w:t>C</w:t>
      </w:r>
      <w:r w:rsidRPr="00B2097A">
        <w:rPr>
          <w:rFonts w:ascii="Calibri Light" w:hAnsi="Calibri Light" w:cs="Calibri Light"/>
        </w:rPr>
        <w:t xml:space="preserve"> to re-claim UC, at no time did they advise </w:t>
      </w:r>
      <w:r w:rsidR="00C2306C" w:rsidRPr="00B2097A">
        <w:rPr>
          <w:rFonts w:ascii="Calibri Light" w:hAnsi="Calibri Light" w:cs="Calibri Light"/>
        </w:rPr>
        <w:t xml:space="preserve">C </w:t>
      </w:r>
      <w:r w:rsidRPr="00B2097A">
        <w:rPr>
          <w:rFonts w:ascii="Calibri Light" w:hAnsi="Calibri Light" w:cs="Calibri Light"/>
        </w:rPr>
        <w:t xml:space="preserve">that this would render </w:t>
      </w:r>
      <w:r w:rsidRPr="00B2097A">
        <w:rPr>
          <w:rFonts w:ascii="Calibri Light" w:hAnsi="Calibri Light" w:cs="Calibri Light"/>
          <w:color w:val="FF0000"/>
        </w:rPr>
        <w:t xml:space="preserve">[her/his] </w:t>
      </w:r>
      <w:r w:rsidRPr="00B2097A">
        <w:rPr>
          <w:rFonts w:ascii="Calibri Light" w:hAnsi="Calibri Light" w:cs="Calibri Light"/>
        </w:rPr>
        <w:t xml:space="preserve">existing journal inaccessible, including access to information about </w:t>
      </w:r>
      <w:r w:rsidRPr="00B2097A">
        <w:rPr>
          <w:rFonts w:ascii="Calibri Light" w:hAnsi="Calibri Light" w:cs="Calibri Light"/>
          <w:color w:val="FF0000"/>
        </w:rPr>
        <w:t>[her/his]</w:t>
      </w:r>
      <w:r w:rsidR="001B2415">
        <w:rPr>
          <w:rFonts w:ascii="Calibri Light" w:hAnsi="Calibri Light" w:cs="Calibri Light"/>
          <w:color w:val="FF0000"/>
        </w:rPr>
        <w:t xml:space="preserve"> </w:t>
      </w:r>
      <w:r w:rsidRPr="00B2097A">
        <w:rPr>
          <w:rFonts w:ascii="Calibri Light" w:hAnsi="Calibri Light" w:cs="Calibri Light"/>
        </w:rPr>
        <w:t xml:space="preserve">appeal rights in respect of </w:t>
      </w:r>
      <w:r w:rsidRPr="00B2097A">
        <w:rPr>
          <w:rFonts w:ascii="Calibri Light" w:hAnsi="Calibri Light" w:cs="Calibri Light"/>
          <w:color w:val="FF0000"/>
        </w:rPr>
        <w:t xml:space="preserve">[her/his] </w:t>
      </w:r>
      <w:r w:rsidRPr="00B2097A">
        <w:rPr>
          <w:rFonts w:ascii="Calibri Light" w:hAnsi="Calibri Light" w:cs="Calibri Light"/>
        </w:rPr>
        <w:t xml:space="preserve">first claim. It is not reasonable to expect any UC claimant to know this would be a consequence of re-claiming UC. </w:t>
      </w:r>
    </w:p>
    <w:p w14:paraId="00581CFA" w14:textId="08C0C4E0" w:rsidR="003105F2" w:rsidRPr="00B2097A" w:rsidRDefault="003105F2" w:rsidP="003105F2">
      <w:pPr>
        <w:pStyle w:val="NormalWeb"/>
        <w:numPr>
          <w:ilvl w:val="0"/>
          <w:numId w:val="18"/>
        </w:numPr>
        <w:spacing w:before="120" w:line="360" w:lineRule="auto"/>
        <w:ind w:left="0"/>
        <w:jc w:val="both"/>
        <w:rPr>
          <w:rFonts w:ascii="Calibri Light" w:hAnsi="Calibri Light" w:cs="Calibri Light"/>
        </w:rPr>
      </w:pPr>
      <w:r w:rsidRPr="00B2097A">
        <w:rPr>
          <w:rFonts w:ascii="Calibri Light" w:hAnsi="Calibri Light" w:cs="Calibri Light"/>
        </w:rPr>
        <w:t xml:space="preserve">As a result, </w:t>
      </w:r>
      <w:r w:rsidR="00C2306C" w:rsidRPr="00B2097A">
        <w:rPr>
          <w:rFonts w:ascii="Calibri Light" w:hAnsi="Calibri Light" w:cs="Calibri Light"/>
        </w:rPr>
        <w:t>SSWP</w:t>
      </w:r>
      <w:r w:rsidRPr="00B2097A">
        <w:rPr>
          <w:rFonts w:ascii="Calibri Light" w:hAnsi="Calibri Light" w:cs="Calibri Light"/>
        </w:rPr>
        <w:t xml:space="preserve"> has failed adequately to advise </w:t>
      </w:r>
      <w:r w:rsidR="00C2306C" w:rsidRPr="00B2097A">
        <w:rPr>
          <w:rFonts w:ascii="Calibri Light" w:hAnsi="Calibri Light" w:cs="Calibri Light"/>
        </w:rPr>
        <w:t>C</w:t>
      </w:r>
      <w:r w:rsidRPr="00B2097A">
        <w:rPr>
          <w:rFonts w:ascii="Calibri Light" w:hAnsi="Calibri Light" w:cs="Calibri Light"/>
        </w:rPr>
        <w:t xml:space="preserve"> of </w:t>
      </w:r>
      <w:r w:rsidRPr="00B2097A">
        <w:rPr>
          <w:rFonts w:ascii="Calibri Light" w:hAnsi="Calibri Light" w:cs="Calibri Light"/>
          <w:color w:val="FF0000"/>
        </w:rPr>
        <w:t xml:space="preserve">[her/his] </w:t>
      </w:r>
      <w:r w:rsidRPr="00B2097A">
        <w:rPr>
          <w:rFonts w:ascii="Calibri Light" w:hAnsi="Calibri Light" w:cs="Calibri Light"/>
        </w:rPr>
        <w:t xml:space="preserve">appeal rights and, as such, has unlawfully failed to advise </w:t>
      </w:r>
      <w:r w:rsidR="00C2306C" w:rsidRPr="00B2097A">
        <w:rPr>
          <w:rFonts w:ascii="Calibri Light" w:hAnsi="Calibri Light" w:cs="Calibri Light"/>
        </w:rPr>
        <w:t>C</w:t>
      </w:r>
      <w:r w:rsidRPr="00B2097A">
        <w:rPr>
          <w:rFonts w:ascii="Calibri Light" w:hAnsi="Calibri Light" w:cs="Calibri Light"/>
        </w:rPr>
        <w:t xml:space="preserve"> of </w:t>
      </w:r>
      <w:r w:rsidRPr="00B2097A">
        <w:rPr>
          <w:rFonts w:ascii="Calibri Light" w:hAnsi="Calibri Light" w:cs="Calibri Light"/>
          <w:color w:val="FF0000"/>
        </w:rPr>
        <w:t xml:space="preserve">[her/his] </w:t>
      </w:r>
      <w:r w:rsidRPr="00B2097A">
        <w:rPr>
          <w:rFonts w:ascii="Calibri Light" w:hAnsi="Calibri Light" w:cs="Calibri Light"/>
        </w:rPr>
        <w:t xml:space="preserve">appeal rights. </w:t>
      </w:r>
    </w:p>
    <w:p w14:paraId="4F5C4D61" w14:textId="35C1505B" w:rsidR="003105F2" w:rsidRPr="00B2097A" w:rsidRDefault="003105F2" w:rsidP="003105F2">
      <w:pPr>
        <w:pStyle w:val="ListParagraph"/>
        <w:numPr>
          <w:ilvl w:val="0"/>
          <w:numId w:val="18"/>
        </w:numPr>
        <w:tabs>
          <w:tab w:val="left" w:pos="6663"/>
        </w:tabs>
        <w:spacing w:after="160" w:line="360" w:lineRule="auto"/>
        <w:ind w:left="0"/>
        <w:jc w:val="both"/>
        <w:rPr>
          <w:rFonts w:ascii="Calibri Light" w:hAnsi="Calibri Light" w:cs="Calibri Light"/>
          <w:color w:val="000000"/>
        </w:rPr>
      </w:pPr>
      <w:r w:rsidRPr="00B2097A">
        <w:rPr>
          <w:rFonts w:ascii="Calibri Light" w:hAnsi="Calibri Light" w:cs="Calibri Light"/>
          <w:color w:val="000000"/>
        </w:rPr>
        <w:t xml:space="preserve">Failure either to provide a decision notice which advises C of </w:t>
      </w:r>
      <w:r w:rsidRPr="00B2097A">
        <w:rPr>
          <w:rFonts w:ascii="Calibri Light" w:hAnsi="Calibri Light" w:cs="Calibri Light"/>
          <w:color w:val="FF0000"/>
        </w:rPr>
        <w:t xml:space="preserve">[her/his] </w:t>
      </w:r>
      <w:r w:rsidRPr="00B2097A">
        <w:rPr>
          <w:rFonts w:ascii="Calibri Light" w:hAnsi="Calibri Light" w:cs="Calibri Light"/>
          <w:color w:val="000000"/>
        </w:rPr>
        <w:t xml:space="preserve">appeal rights at all (Ground 3), or in the event that such notification was posted to C’s original UC journal, failure to provide notification in a manner properly accessible to </w:t>
      </w:r>
      <w:r w:rsidR="00C2306C" w:rsidRPr="00B2097A">
        <w:rPr>
          <w:rFonts w:ascii="Calibri Light" w:hAnsi="Calibri Light" w:cs="Calibri Light"/>
          <w:color w:val="000000"/>
        </w:rPr>
        <w:t xml:space="preserve">C </w:t>
      </w:r>
      <w:r w:rsidRPr="00B2097A">
        <w:rPr>
          <w:rFonts w:ascii="Calibri Light" w:hAnsi="Calibri Light" w:cs="Calibri Light"/>
          <w:color w:val="000000"/>
        </w:rPr>
        <w:t>(Ground 4), fails to comply with the legislative requirements, fails to follow the Defendant’s own guidance and deprives C of [</w:t>
      </w:r>
      <w:r w:rsidRPr="00B2097A">
        <w:rPr>
          <w:rFonts w:ascii="Calibri Light" w:hAnsi="Calibri Light" w:cs="Calibri Light"/>
          <w:color w:val="FF0000"/>
        </w:rPr>
        <w:t>her/his</w:t>
      </w:r>
      <w:r w:rsidRPr="00B2097A">
        <w:rPr>
          <w:rFonts w:ascii="Calibri Light" w:hAnsi="Calibri Light" w:cs="Calibri Light"/>
          <w:color w:val="000000"/>
        </w:rPr>
        <w:t>] appeal rights under Article 6 ECHR and is therefore unlawful.</w:t>
      </w:r>
    </w:p>
    <w:p w14:paraId="4BBF5768" w14:textId="77777777" w:rsidR="00DE1629" w:rsidRPr="00B2097A" w:rsidRDefault="00DE1629" w:rsidP="00DE1629">
      <w:pPr>
        <w:pStyle w:val="ListParagraph"/>
        <w:tabs>
          <w:tab w:val="left" w:pos="6663"/>
        </w:tabs>
        <w:spacing w:after="160" w:line="360" w:lineRule="auto"/>
        <w:ind w:left="0"/>
        <w:jc w:val="both"/>
        <w:rPr>
          <w:rFonts w:ascii="Calibri Light" w:hAnsi="Calibri Light" w:cs="Calibri Light"/>
          <w:b/>
          <w:color w:val="000000"/>
        </w:rPr>
      </w:pPr>
    </w:p>
    <w:p w14:paraId="19FA59F6" w14:textId="3AC776A7" w:rsidR="007C2C9B" w:rsidRPr="00B2097A" w:rsidRDefault="00DF16C9" w:rsidP="005072F2">
      <w:pPr>
        <w:pStyle w:val="NormalWeb"/>
        <w:spacing w:before="120" w:line="360" w:lineRule="auto"/>
        <w:ind w:hanging="567"/>
        <w:jc w:val="both"/>
        <w:rPr>
          <w:rFonts w:ascii="Calibri Light" w:hAnsi="Calibri Light" w:cs="Calibri Light"/>
        </w:rPr>
      </w:pPr>
      <w:r w:rsidRPr="00B2097A">
        <w:rPr>
          <w:rStyle w:val="Strong"/>
          <w:rFonts w:ascii="Calibri Light" w:hAnsi="Calibri Light" w:cs="Calibri Light"/>
        </w:rPr>
        <w:t>D</w:t>
      </w:r>
      <w:r w:rsidR="007C2C9B" w:rsidRPr="00B2097A">
        <w:rPr>
          <w:rStyle w:val="Strong"/>
          <w:rFonts w:ascii="Calibri Light" w:hAnsi="Calibri Light" w:cs="Calibri Light"/>
        </w:rPr>
        <w:t>etails of the action that the defendant is expected to take</w:t>
      </w:r>
    </w:p>
    <w:p w14:paraId="3459F3EE" w14:textId="77777777" w:rsidR="007C2C9B" w:rsidRPr="00B2097A" w:rsidRDefault="007C2C9B" w:rsidP="005072F2">
      <w:pPr>
        <w:pStyle w:val="NormalWeb"/>
        <w:spacing w:before="120" w:beforeAutospacing="0" w:after="0" w:afterAutospacing="0" w:line="360" w:lineRule="auto"/>
        <w:ind w:hanging="567"/>
        <w:jc w:val="both"/>
        <w:rPr>
          <w:rStyle w:val="Strong"/>
          <w:rFonts w:ascii="Calibri Light" w:hAnsi="Calibri Light" w:cs="Calibri Light"/>
          <w:b w:val="0"/>
        </w:rPr>
      </w:pPr>
      <w:r w:rsidRPr="00B2097A">
        <w:rPr>
          <w:rStyle w:val="Strong"/>
          <w:rFonts w:ascii="Calibri Light" w:hAnsi="Calibri Light" w:cs="Calibri Light"/>
          <w:b w:val="0"/>
        </w:rPr>
        <w:t xml:space="preserve">The Defendant is requested: </w:t>
      </w:r>
    </w:p>
    <w:p w14:paraId="31CADA2E" w14:textId="77777777" w:rsidR="00BE6779" w:rsidRPr="00B2097A" w:rsidRDefault="007C2C9B" w:rsidP="00BE6779">
      <w:pPr>
        <w:pStyle w:val="NormalWeb"/>
        <w:numPr>
          <w:ilvl w:val="0"/>
          <w:numId w:val="2"/>
        </w:numPr>
        <w:spacing w:before="120" w:beforeAutospacing="0" w:after="0" w:afterAutospacing="0" w:line="360" w:lineRule="auto"/>
        <w:ind w:left="0" w:hanging="567"/>
        <w:jc w:val="both"/>
        <w:rPr>
          <w:rStyle w:val="Strong"/>
          <w:rFonts w:ascii="Calibri Light" w:hAnsi="Calibri Light" w:cs="Calibri Light"/>
        </w:rPr>
      </w:pPr>
      <w:r w:rsidRPr="00B2097A">
        <w:rPr>
          <w:rStyle w:val="Strong"/>
          <w:rFonts w:ascii="Calibri Light" w:hAnsi="Calibri Light" w:cs="Calibri Light"/>
          <w:b w:val="0"/>
          <w:color w:val="FF0000"/>
        </w:rPr>
        <w:t xml:space="preserve">without further delay </w:t>
      </w:r>
      <w:r w:rsidR="00DF16C9" w:rsidRPr="00B2097A">
        <w:rPr>
          <w:rStyle w:val="Strong"/>
          <w:rFonts w:ascii="Calibri Light" w:hAnsi="Calibri Light" w:cs="Calibri Light"/>
          <w:b w:val="0"/>
          <w:color w:val="FF0000"/>
        </w:rPr>
        <w:t>award and pay t</w:t>
      </w:r>
      <w:r w:rsidRPr="00B2097A">
        <w:rPr>
          <w:rStyle w:val="Strong"/>
          <w:rFonts w:ascii="Calibri Light" w:hAnsi="Calibri Light" w:cs="Calibri Light"/>
          <w:b w:val="0"/>
          <w:color w:val="FF0000"/>
        </w:rPr>
        <w:t xml:space="preserve">he Claimant </w:t>
      </w:r>
      <w:r w:rsidR="00DF16C9" w:rsidRPr="00B2097A">
        <w:rPr>
          <w:rStyle w:val="Strong"/>
          <w:rFonts w:ascii="Calibri Light" w:hAnsi="Calibri Light" w:cs="Calibri Light"/>
          <w:b w:val="0"/>
          <w:color w:val="FF0000"/>
        </w:rPr>
        <w:t>UC from DATE</w:t>
      </w:r>
    </w:p>
    <w:p w14:paraId="580F50E8" w14:textId="40B985B3" w:rsidR="00B751A7" w:rsidRPr="00B2097A" w:rsidRDefault="00B751A7" w:rsidP="00BE6779">
      <w:pPr>
        <w:pStyle w:val="NormalWeb"/>
        <w:numPr>
          <w:ilvl w:val="0"/>
          <w:numId w:val="2"/>
        </w:numPr>
        <w:spacing w:before="120" w:beforeAutospacing="0" w:after="0" w:afterAutospacing="0" w:line="360" w:lineRule="auto"/>
        <w:ind w:left="0" w:hanging="567"/>
        <w:jc w:val="both"/>
        <w:rPr>
          <w:rStyle w:val="Strong"/>
          <w:rFonts w:ascii="Calibri Light" w:hAnsi="Calibri Light" w:cs="Calibri Light"/>
        </w:rPr>
      </w:pPr>
      <w:r w:rsidRPr="00B2097A">
        <w:rPr>
          <w:rStyle w:val="Strong"/>
          <w:rFonts w:ascii="Calibri Light" w:hAnsi="Calibri Light" w:cs="Calibri Light"/>
          <w:b w:val="0"/>
        </w:rPr>
        <w:t xml:space="preserve">to </w:t>
      </w:r>
      <w:r w:rsidR="00E91664" w:rsidRPr="00B2097A">
        <w:rPr>
          <w:rStyle w:val="Strong"/>
          <w:rFonts w:ascii="Calibri Light" w:hAnsi="Calibri Light" w:cs="Calibri Light"/>
          <w:b w:val="0"/>
        </w:rPr>
        <w:t xml:space="preserve">remind or make aware </w:t>
      </w:r>
      <w:r w:rsidR="0036619B">
        <w:rPr>
          <w:rStyle w:val="Strong"/>
          <w:rFonts w:ascii="Calibri Light" w:hAnsi="Calibri Light" w:cs="Calibri Light"/>
          <w:b w:val="0"/>
        </w:rPr>
        <w:t>DWP</w:t>
      </w:r>
      <w:r w:rsidR="00E91664" w:rsidRPr="00B2097A">
        <w:rPr>
          <w:rStyle w:val="Strong"/>
          <w:rFonts w:ascii="Calibri Light" w:hAnsi="Calibri Light" w:cs="Calibri Light"/>
          <w:b w:val="0"/>
        </w:rPr>
        <w:t xml:space="preserve"> </w:t>
      </w:r>
      <w:r w:rsidRPr="00B2097A">
        <w:rPr>
          <w:rStyle w:val="Strong"/>
          <w:rFonts w:ascii="Calibri Light" w:hAnsi="Calibri Light" w:cs="Calibri Light"/>
          <w:b w:val="0"/>
        </w:rPr>
        <w:t>Dec</w:t>
      </w:r>
      <w:r w:rsidR="00E91664" w:rsidRPr="00B2097A">
        <w:rPr>
          <w:rStyle w:val="Strong"/>
          <w:rFonts w:ascii="Calibri Light" w:hAnsi="Calibri Light" w:cs="Calibri Light"/>
          <w:b w:val="0"/>
        </w:rPr>
        <w:t>i</w:t>
      </w:r>
      <w:r w:rsidRPr="00B2097A">
        <w:rPr>
          <w:rStyle w:val="Strong"/>
          <w:rFonts w:ascii="Calibri Light" w:hAnsi="Calibri Light" w:cs="Calibri Light"/>
          <w:b w:val="0"/>
        </w:rPr>
        <w:t>sion Makers of</w:t>
      </w:r>
      <w:r w:rsidR="00E91664" w:rsidRPr="00B2097A">
        <w:rPr>
          <w:rStyle w:val="Strong"/>
          <w:rFonts w:ascii="Calibri Light" w:hAnsi="Calibri Light" w:cs="Calibri Light"/>
          <w:b w:val="0"/>
        </w:rPr>
        <w:t xml:space="preserve"> the exemption from the HRT for all refugees, not only those arriving </w:t>
      </w:r>
      <w:r w:rsidR="00260C10" w:rsidRPr="00B2097A">
        <w:rPr>
          <w:rFonts w:ascii="Calibri Light" w:hAnsi="Calibri Light" w:cs="Calibri Light"/>
        </w:rPr>
        <w:t>through ‘resettlement routes’</w:t>
      </w:r>
      <w:r w:rsidR="00E91664" w:rsidRPr="00B2097A">
        <w:rPr>
          <w:rStyle w:val="Strong"/>
          <w:rFonts w:ascii="Calibri Light" w:hAnsi="Calibri Light" w:cs="Calibri Light"/>
          <w:b w:val="0"/>
        </w:rPr>
        <w:t xml:space="preserve">.  </w:t>
      </w:r>
      <w:r w:rsidRPr="00B2097A">
        <w:rPr>
          <w:rStyle w:val="Strong"/>
          <w:rFonts w:ascii="Calibri Light" w:hAnsi="Calibri Light" w:cs="Calibri Light"/>
          <w:b w:val="0"/>
        </w:rPr>
        <w:t xml:space="preserve"> </w:t>
      </w:r>
    </w:p>
    <w:p w14:paraId="6BA53CC2" w14:textId="77777777" w:rsidR="00260C10" w:rsidRPr="00B2097A" w:rsidRDefault="00260C10" w:rsidP="005072F2">
      <w:pPr>
        <w:pStyle w:val="NormalWeb"/>
        <w:spacing w:before="120" w:beforeAutospacing="0" w:after="0" w:afterAutospacing="0" w:line="360" w:lineRule="auto"/>
        <w:ind w:hanging="567"/>
        <w:jc w:val="both"/>
        <w:rPr>
          <w:rStyle w:val="Strong"/>
          <w:rFonts w:ascii="Calibri Light" w:hAnsi="Calibri Light" w:cs="Calibri Light"/>
        </w:rPr>
      </w:pPr>
    </w:p>
    <w:p w14:paraId="4E53E55C" w14:textId="000C1C45" w:rsidR="007C2C9B" w:rsidRPr="00B2097A" w:rsidRDefault="007C2C9B" w:rsidP="005072F2">
      <w:pPr>
        <w:pStyle w:val="NormalWeb"/>
        <w:spacing w:before="120" w:beforeAutospacing="0" w:after="0" w:afterAutospacing="0" w:line="360" w:lineRule="auto"/>
        <w:ind w:hanging="567"/>
        <w:jc w:val="both"/>
        <w:rPr>
          <w:rStyle w:val="Strong"/>
          <w:rFonts w:ascii="Calibri Light" w:hAnsi="Calibri Light" w:cs="Calibri Light"/>
        </w:rPr>
      </w:pPr>
      <w:r w:rsidRPr="00B2097A">
        <w:rPr>
          <w:rStyle w:val="Strong"/>
          <w:rFonts w:ascii="Calibri Light" w:hAnsi="Calibri Light" w:cs="Calibri Light"/>
        </w:rPr>
        <w:t>The details of documents that are considered relevant and necessary</w:t>
      </w:r>
    </w:p>
    <w:p w14:paraId="0392CA26" w14:textId="77777777" w:rsidR="007C2C9B" w:rsidRPr="00B2097A" w:rsidRDefault="007C2C9B" w:rsidP="005072F2">
      <w:pPr>
        <w:pStyle w:val="NormalWeb"/>
        <w:spacing w:before="120" w:beforeAutospacing="0" w:after="0" w:afterAutospacing="0" w:line="360" w:lineRule="auto"/>
        <w:ind w:hanging="567"/>
        <w:jc w:val="both"/>
        <w:rPr>
          <w:rStyle w:val="Strong"/>
          <w:rFonts w:ascii="Calibri Light" w:hAnsi="Calibri Light" w:cs="Calibri Light"/>
          <w:b w:val="0"/>
        </w:rPr>
      </w:pPr>
      <w:r w:rsidRPr="00B2097A">
        <w:rPr>
          <w:rStyle w:val="Strong"/>
          <w:rFonts w:ascii="Calibri Light" w:hAnsi="Calibri Light" w:cs="Calibri Light"/>
          <w:b w:val="0"/>
        </w:rPr>
        <w:t>Please find enclosed copies of the following documents:</w:t>
      </w:r>
    </w:p>
    <w:p w14:paraId="3161D179" w14:textId="77777777" w:rsidR="007C2C9B" w:rsidRPr="00B2097A" w:rsidRDefault="007C2C9B" w:rsidP="005072F2">
      <w:pPr>
        <w:pStyle w:val="NormalWeb"/>
        <w:numPr>
          <w:ilvl w:val="0"/>
          <w:numId w:val="1"/>
        </w:numPr>
        <w:spacing w:before="120" w:beforeAutospacing="0" w:after="0" w:afterAutospacing="0" w:line="360" w:lineRule="auto"/>
        <w:ind w:left="0" w:hanging="567"/>
        <w:jc w:val="both"/>
        <w:rPr>
          <w:rStyle w:val="Strong"/>
          <w:rFonts w:ascii="Calibri Light" w:hAnsi="Calibri Light" w:cs="Calibri Light"/>
          <w:b w:val="0"/>
        </w:rPr>
      </w:pPr>
      <w:r w:rsidRPr="00B2097A">
        <w:rPr>
          <w:rStyle w:val="Strong"/>
          <w:rFonts w:ascii="Calibri Light" w:hAnsi="Calibri Light" w:cs="Calibri Light"/>
          <w:b w:val="0"/>
        </w:rPr>
        <w:t xml:space="preserve">Confirmation of grant of refugee status </w:t>
      </w:r>
      <w:r w:rsidRPr="00B2097A">
        <w:rPr>
          <w:rStyle w:val="Strong"/>
          <w:rFonts w:ascii="Calibri Light" w:hAnsi="Calibri Light" w:cs="Calibri Light"/>
          <w:b w:val="0"/>
          <w:color w:val="FF0000"/>
        </w:rPr>
        <w:t xml:space="preserve">dated </w:t>
      </w:r>
    </w:p>
    <w:p w14:paraId="77DA6D88" w14:textId="77777777" w:rsidR="007C2C9B" w:rsidRPr="00B2097A" w:rsidRDefault="007C2C9B" w:rsidP="005072F2">
      <w:pPr>
        <w:pStyle w:val="NormalWeb"/>
        <w:numPr>
          <w:ilvl w:val="0"/>
          <w:numId w:val="1"/>
        </w:numPr>
        <w:spacing w:before="120" w:beforeAutospacing="0" w:after="0" w:afterAutospacing="0" w:line="360" w:lineRule="auto"/>
        <w:ind w:left="0" w:hanging="567"/>
        <w:jc w:val="both"/>
        <w:rPr>
          <w:rStyle w:val="Strong"/>
          <w:rFonts w:ascii="Calibri Light" w:hAnsi="Calibri Light" w:cs="Calibri Light"/>
          <w:b w:val="0"/>
        </w:rPr>
      </w:pPr>
      <w:r w:rsidRPr="00B2097A">
        <w:rPr>
          <w:rStyle w:val="Strong"/>
          <w:rFonts w:ascii="Calibri Light" w:hAnsi="Calibri Light" w:cs="Calibri Light"/>
          <w:b w:val="0"/>
        </w:rPr>
        <w:t xml:space="preserve">Form of authority </w:t>
      </w:r>
    </w:p>
    <w:p w14:paraId="11A8FB96" w14:textId="6A29793F" w:rsidR="007C2C9B" w:rsidRPr="00B2097A" w:rsidRDefault="007C2C9B" w:rsidP="00487EEF">
      <w:pPr>
        <w:spacing w:before="120" w:line="360" w:lineRule="auto"/>
        <w:ind w:left="-567"/>
        <w:jc w:val="both"/>
        <w:rPr>
          <w:rFonts w:ascii="Calibri Light" w:hAnsi="Calibri Light" w:cs="Calibri Light"/>
          <w:bCs/>
        </w:rPr>
      </w:pPr>
      <w:r w:rsidRPr="00B2097A">
        <w:rPr>
          <w:rFonts w:ascii="Calibri Light" w:hAnsi="Calibri Light" w:cs="Calibri Light"/>
          <w:bCs/>
        </w:rPr>
        <w:t xml:space="preserve">All other relevant documents/information are already in the possession of </w:t>
      </w:r>
      <w:r w:rsidR="0036619B">
        <w:rPr>
          <w:rFonts w:ascii="Calibri Light" w:hAnsi="Calibri Light" w:cs="Calibri Light"/>
          <w:bCs/>
        </w:rPr>
        <w:t>SSWP</w:t>
      </w:r>
      <w:r w:rsidRPr="00B2097A">
        <w:rPr>
          <w:rFonts w:ascii="Calibri Light" w:hAnsi="Calibri Light" w:cs="Calibri Light"/>
          <w:bCs/>
        </w:rPr>
        <w:t xml:space="preserve"> and accessible from </w:t>
      </w:r>
      <w:r w:rsidR="0036619B">
        <w:rPr>
          <w:rFonts w:ascii="Calibri Light" w:hAnsi="Calibri Light" w:cs="Calibri Light"/>
          <w:bCs/>
        </w:rPr>
        <w:t>C’s</w:t>
      </w:r>
      <w:r w:rsidRPr="00B2097A">
        <w:rPr>
          <w:rFonts w:ascii="Calibri Light" w:hAnsi="Calibri Light" w:cs="Calibri Light"/>
          <w:bCs/>
        </w:rPr>
        <w:t xml:space="preserve"> UC journal.</w:t>
      </w:r>
    </w:p>
    <w:p w14:paraId="1AC862AA" w14:textId="77777777" w:rsidR="007C2C9B" w:rsidRPr="00B2097A" w:rsidRDefault="007C2C9B" w:rsidP="00487EEF">
      <w:pPr>
        <w:pStyle w:val="NormalWeb"/>
        <w:spacing w:before="120" w:line="360" w:lineRule="auto"/>
        <w:ind w:left="-567"/>
        <w:jc w:val="both"/>
        <w:rPr>
          <w:rStyle w:val="Strong"/>
          <w:rFonts w:ascii="Calibri Light" w:hAnsi="Calibri Light" w:cs="Calibri Light"/>
        </w:rPr>
      </w:pPr>
      <w:r w:rsidRPr="00B2097A">
        <w:rPr>
          <w:rStyle w:val="Strong"/>
          <w:rFonts w:ascii="Calibri Light" w:hAnsi="Calibri Light" w:cs="Calibri Light"/>
        </w:rPr>
        <w:t>ADR proposals</w:t>
      </w:r>
    </w:p>
    <w:p w14:paraId="147DDDF1" w14:textId="541D6676" w:rsidR="007C2C9B" w:rsidRPr="00B2097A" w:rsidRDefault="007C2C9B" w:rsidP="00487EEF">
      <w:pPr>
        <w:pStyle w:val="NormalWeb"/>
        <w:spacing w:before="120" w:line="360" w:lineRule="auto"/>
        <w:ind w:left="-567"/>
        <w:jc w:val="both"/>
        <w:rPr>
          <w:rStyle w:val="Strong"/>
          <w:rFonts w:ascii="Calibri Light" w:hAnsi="Calibri Light" w:cs="Calibri Light"/>
        </w:rPr>
      </w:pPr>
      <w:r w:rsidRPr="00B2097A">
        <w:rPr>
          <w:rStyle w:val="Strong"/>
          <w:rFonts w:ascii="Calibri Light" w:hAnsi="Calibri Light" w:cs="Calibri Light"/>
          <w:b w:val="0"/>
        </w:rPr>
        <w:t xml:space="preserve">Please confirm in your reply whether </w:t>
      </w:r>
      <w:r w:rsidR="0036619B">
        <w:rPr>
          <w:rStyle w:val="Strong"/>
          <w:rFonts w:ascii="Calibri Light" w:hAnsi="Calibri Light" w:cs="Calibri Light"/>
          <w:b w:val="0"/>
        </w:rPr>
        <w:t>D</w:t>
      </w:r>
      <w:r w:rsidRPr="00B2097A">
        <w:rPr>
          <w:rStyle w:val="Strong"/>
          <w:rFonts w:ascii="Calibri Light" w:hAnsi="Calibri Light" w:cs="Calibri Light"/>
          <w:b w:val="0"/>
        </w:rPr>
        <w:t xml:space="preserve"> is willing to consider alternative dispute resolution.  </w:t>
      </w:r>
    </w:p>
    <w:p w14:paraId="3BB81349" w14:textId="77777777" w:rsidR="007C2C9B" w:rsidRPr="00B2097A" w:rsidRDefault="007C2C9B" w:rsidP="00487EEF">
      <w:pPr>
        <w:pStyle w:val="NormalWeb"/>
        <w:spacing w:before="120" w:beforeAutospacing="0" w:after="0" w:afterAutospacing="0" w:line="360" w:lineRule="auto"/>
        <w:ind w:left="-567"/>
        <w:jc w:val="both"/>
        <w:rPr>
          <w:rFonts w:ascii="Calibri Light" w:hAnsi="Calibri Light" w:cs="Calibri Light"/>
        </w:rPr>
      </w:pPr>
      <w:r w:rsidRPr="00B2097A">
        <w:rPr>
          <w:rStyle w:val="Strong"/>
          <w:rFonts w:ascii="Calibri Light" w:hAnsi="Calibri Light" w:cs="Calibri Light"/>
        </w:rPr>
        <w:t>The address for reply and service of court documents</w:t>
      </w:r>
    </w:p>
    <w:p w14:paraId="1FC89BDB" w14:textId="77777777" w:rsidR="007C2C9B" w:rsidRPr="00B2097A" w:rsidRDefault="007C2C9B" w:rsidP="00487EEF">
      <w:pPr>
        <w:pStyle w:val="NormalWeb"/>
        <w:spacing w:before="0" w:beforeAutospacing="0" w:after="0" w:afterAutospacing="0" w:line="360" w:lineRule="auto"/>
        <w:ind w:left="-567"/>
        <w:jc w:val="both"/>
        <w:rPr>
          <w:rStyle w:val="Strong"/>
          <w:rFonts w:ascii="Calibri Light" w:hAnsi="Calibri Light" w:cs="Calibri Light"/>
        </w:rPr>
      </w:pPr>
      <w:r w:rsidRPr="00B2097A">
        <w:rPr>
          <w:rStyle w:val="Strong"/>
          <w:rFonts w:ascii="Calibri Light" w:hAnsi="Calibri Light" w:cs="Calibri Light"/>
          <w:b w:val="0"/>
        </w:rPr>
        <w:br/>
      </w:r>
      <w:r w:rsidR="00F027A9" w:rsidRPr="00B2097A">
        <w:rPr>
          <w:rStyle w:val="Strong"/>
          <w:rFonts w:ascii="Calibri Light" w:hAnsi="Calibri Light" w:cs="Calibri Light"/>
          <w:color w:val="FF0000"/>
        </w:rPr>
        <w:t xml:space="preserve">ADVICE AGENCY NAME ADDRESS AND EMAIL </w:t>
      </w:r>
    </w:p>
    <w:p w14:paraId="6E0FED35" w14:textId="77777777" w:rsidR="007C2C9B" w:rsidRPr="00B2097A" w:rsidRDefault="007C2C9B" w:rsidP="005072F2">
      <w:pPr>
        <w:pStyle w:val="NormalWeb"/>
        <w:spacing w:before="120" w:beforeAutospacing="0" w:after="0" w:afterAutospacing="0" w:line="360" w:lineRule="auto"/>
        <w:ind w:hanging="567"/>
        <w:jc w:val="both"/>
        <w:rPr>
          <w:rStyle w:val="Strong"/>
          <w:rFonts w:ascii="Calibri Light" w:hAnsi="Calibri Light" w:cs="Calibri Light"/>
        </w:rPr>
      </w:pPr>
    </w:p>
    <w:p w14:paraId="740C037C" w14:textId="77777777" w:rsidR="007C2C9B" w:rsidRPr="00B2097A" w:rsidRDefault="007C2C9B" w:rsidP="005072F2">
      <w:pPr>
        <w:pStyle w:val="NormalWeb"/>
        <w:spacing w:before="120" w:beforeAutospacing="0" w:after="0" w:afterAutospacing="0" w:line="360" w:lineRule="auto"/>
        <w:ind w:hanging="567"/>
        <w:jc w:val="both"/>
        <w:rPr>
          <w:rFonts w:ascii="Calibri Light" w:hAnsi="Calibri Light" w:cs="Calibri Light"/>
        </w:rPr>
      </w:pPr>
      <w:r w:rsidRPr="00B2097A">
        <w:rPr>
          <w:rStyle w:val="Strong"/>
          <w:rFonts w:ascii="Calibri Light" w:hAnsi="Calibri Light" w:cs="Calibri Light"/>
        </w:rPr>
        <w:t>Proposed reply date</w:t>
      </w:r>
    </w:p>
    <w:p w14:paraId="0BEEA85B" w14:textId="77777777" w:rsidR="007C2C9B" w:rsidRPr="00B2097A" w:rsidRDefault="007C2C9B" w:rsidP="00487EEF">
      <w:pPr>
        <w:spacing w:before="120" w:line="360" w:lineRule="auto"/>
        <w:ind w:left="-567"/>
        <w:jc w:val="both"/>
        <w:rPr>
          <w:rFonts w:ascii="Calibri Light" w:hAnsi="Calibri Light" w:cs="Calibri Light"/>
        </w:rPr>
      </w:pPr>
      <w:r w:rsidRPr="00B2097A">
        <w:rPr>
          <w:rFonts w:ascii="Calibri Light" w:hAnsi="Calibri Light" w:cs="Calibri Light"/>
        </w:rPr>
        <w:t xml:space="preserve">We expect a reply promptly and in any event no later than </w:t>
      </w:r>
      <w:r w:rsidRPr="00B2097A">
        <w:rPr>
          <w:rFonts w:ascii="Calibri Light" w:hAnsi="Calibri Light" w:cs="Calibri Light"/>
          <w:color w:val="FF0000"/>
        </w:rPr>
        <w:t>DATE</w:t>
      </w:r>
      <w:r w:rsidRPr="00B2097A">
        <w:rPr>
          <w:rFonts w:ascii="Calibri Light" w:hAnsi="Calibri Light" w:cs="Calibri Light"/>
        </w:rPr>
        <w:t xml:space="preserve">. This is less than the usual 14 days.  However, we consider this shortened timeframe to be entirely appropriate given (a) the discriminatory impact of the Defendant’s </w:t>
      </w:r>
      <w:r w:rsidR="003061F6" w:rsidRPr="00B2097A">
        <w:rPr>
          <w:rFonts w:ascii="Calibri Light" w:hAnsi="Calibri Light" w:cs="Calibri Light"/>
        </w:rPr>
        <w:t xml:space="preserve">unlawful insistence that the Claimant meet the habitual residence test and </w:t>
      </w:r>
      <w:r w:rsidRPr="00B2097A">
        <w:rPr>
          <w:rFonts w:ascii="Calibri Light" w:hAnsi="Calibri Light" w:cs="Calibri Light"/>
        </w:rPr>
        <w:t>(b)</w:t>
      </w:r>
      <w:r w:rsidR="00BC7000" w:rsidRPr="00B2097A">
        <w:rPr>
          <w:rFonts w:ascii="Calibri Light" w:hAnsi="Calibri Light" w:cs="Calibri Light"/>
        </w:rPr>
        <w:t xml:space="preserve"> that</w:t>
      </w:r>
      <w:r w:rsidR="00656573" w:rsidRPr="00B2097A">
        <w:rPr>
          <w:rFonts w:ascii="Calibri Light" w:hAnsi="Calibri Light" w:cs="Calibri Light"/>
        </w:rPr>
        <w:t xml:space="preserve"> </w:t>
      </w:r>
      <w:r w:rsidRPr="00B2097A">
        <w:rPr>
          <w:rFonts w:ascii="Calibri Light" w:hAnsi="Calibri Light" w:cs="Calibri Light"/>
        </w:rPr>
        <w:t>the Defend</w:t>
      </w:r>
      <w:r w:rsidR="003061F6" w:rsidRPr="00B2097A">
        <w:rPr>
          <w:rFonts w:ascii="Calibri Light" w:hAnsi="Calibri Light" w:cs="Calibri Light"/>
        </w:rPr>
        <w:t>ant i</w:t>
      </w:r>
      <w:r w:rsidRPr="00B2097A">
        <w:rPr>
          <w:rFonts w:ascii="Calibri Light" w:hAnsi="Calibri Light" w:cs="Calibri Light"/>
        </w:rPr>
        <w:t xml:space="preserve">s already aware of the Claimant’s </w:t>
      </w:r>
      <w:r w:rsidR="003061F6" w:rsidRPr="00B2097A">
        <w:rPr>
          <w:rFonts w:ascii="Calibri Light" w:hAnsi="Calibri Light" w:cs="Calibri Light"/>
        </w:rPr>
        <w:t xml:space="preserve">status and of the relevant law. </w:t>
      </w:r>
    </w:p>
    <w:p w14:paraId="5DBD6BB8" w14:textId="06F0B162" w:rsidR="007C2C9B" w:rsidRPr="00B2097A" w:rsidRDefault="007C2C9B" w:rsidP="00487EEF">
      <w:pPr>
        <w:pStyle w:val="NormalWeb"/>
        <w:spacing w:before="120" w:line="360" w:lineRule="auto"/>
        <w:ind w:left="-567"/>
        <w:jc w:val="both"/>
        <w:rPr>
          <w:rFonts w:ascii="Calibri Light" w:hAnsi="Calibri Light" w:cs="Calibri Light"/>
        </w:rPr>
      </w:pPr>
      <w:r w:rsidRPr="00B2097A">
        <w:rPr>
          <w:rStyle w:val="Strong"/>
          <w:rFonts w:ascii="Calibri Light" w:hAnsi="Calibri Light" w:cs="Calibri Light"/>
          <w:b w:val="0"/>
          <w:bCs w:val="0"/>
        </w:rPr>
        <w:t>If you consider</w:t>
      </w:r>
      <w:r w:rsidRPr="00B2097A">
        <w:rPr>
          <w:rFonts w:ascii="Calibri Light" w:hAnsi="Calibri Light" w:cs="Calibri Light"/>
          <w:bCs/>
          <w:lang w:eastAsia="en-US"/>
        </w:rPr>
        <w:t xml:space="preserve"> that you require 14 days from the date of this letter to reply, please immediately inform us in writing, giving full reasons. </w:t>
      </w:r>
      <w:r w:rsidRPr="00B2097A">
        <w:rPr>
          <w:rFonts w:ascii="Calibri Light" w:hAnsi="Calibri Light" w:cs="Calibri Light"/>
        </w:rPr>
        <w:t>S</w:t>
      </w:r>
      <w:r w:rsidRPr="00B2097A">
        <w:rPr>
          <w:rStyle w:val="Strong"/>
          <w:rFonts w:ascii="Calibri Light" w:hAnsi="Calibri Light" w:cs="Calibri Light"/>
          <w:b w:val="0"/>
        </w:rPr>
        <w:t xml:space="preserve">hould we not have received such a request for further time nor a substantive reply by the given deadline </w:t>
      </w:r>
      <w:r w:rsidR="0036619B">
        <w:rPr>
          <w:rStyle w:val="Strong"/>
          <w:rFonts w:ascii="Calibri Light" w:hAnsi="Calibri Light" w:cs="Calibri Light"/>
          <w:b w:val="0"/>
        </w:rPr>
        <w:t xml:space="preserve">our client will seek representation to </w:t>
      </w:r>
      <w:r w:rsidRPr="00B2097A">
        <w:rPr>
          <w:rStyle w:val="Strong"/>
          <w:rFonts w:ascii="Calibri Light" w:hAnsi="Calibri Light" w:cs="Calibri Light"/>
          <w:b w:val="0"/>
        </w:rPr>
        <w:t>issue proceedings for judicial review without further notice to you.</w:t>
      </w:r>
    </w:p>
    <w:p w14:paraId="46DA68AE" w14:textId="77777777" w:rsidR="007C2C9B" w:rsidRPr="00B2097A" w:rsidRDefault="007C2C9B" w:rsidP="005072F2">
      <w:pPr>
        <w:spacing w:before="120" w:line="360" w:lineRule="auto"/>
        <w:ind w:hanging="567"/>
        <w:jc w:val="both"/>
        <w:rPr>
          <w:rFonts w:ascii="Calibri Light" w:hAnsi="Calibri Light" w:cs="Calibri Light"/>
        </w:rPr>
      </w:pPr>
      <w:r w:rsidRPr="00B2097A">
        <w:rPr>
          <w:rFonts w:ascii="Calibri Light" w:hAnsi="Calibri Light" w:cs="Calibri Light"/>
        </w:rPr>
        <w:t>Yours faithfully</w:t>
      </w:r>
    </w:p>
    <w:p w14:paraId="43EEB832" w14:textId="77777777" w:rsidR="007C2C9B" w:rsidRPr="00B2097A" w:rsidRDefault="00F027A9" w:rsidP="005072F2">
      <w:pPr>
        <w:spacing w:before="120" w:line="360" w:lineRule="auto"/>
        <w:ind w:hanging="567"/>
        <w:jc w:val="both"/>
        <w:rPr>
          <w:rFonts w:ascii="Calibri Light" w:hAnsi="Calibri Light" w:cs="Calibri Light"/>
          <w:color w:val="FF0000"/>
        </w:rPr>
      </w:pPr>
      <w:r w:rsidRPr="00B2097A">
        <w:rPr>
          <w:rFonts w:ascii="Calibri Light" w:hAnsi="Calibri Light" w:cs="Calibri Light"/>
          <w:color w:val="FF0000"/>
        </w:rPr>
        <w:t xml:space="preserve">ADVISER SIGNATURE </w:t>
      </w:r>
    </w:p>
    <w:p w14:paraId="381D3FF7" w14:textId="77777777" w:rsidR="007C2C9B" w:rsidRPr="00B2097A" w:rsidRDefault="007C2C9B" w:rsidP="006D31F2">
      <w:pPr>
        <w:spacing w:line="360" w:lineRule="auto"/>
        <w:ind w:left="-567"/>
        <w:jc w:val="both"/>
        <w:rPr>
          <w:rFonts w:ascii="Calibri Light" w:hAnsi="Calibri Light" w:cs="Calibri Light"/>
        </w:rPr>
      </w:pPr>
      <w:r w:rsidRPr="00B2097A">
        <w:rPr>
          <w:rFonts w:ascii="Calibri Light" w:hAnsi="Calibri Light" w:cs="Calibri Light"/>
          <w:b/>
        </w:rPr>
        <w:lastRenderedPageBreak/>
        <w:br/>
      </w:r>
      <w:r w:rsidRPr="00B2097A">
        <w:rPr>
          <w:rFonts w:ascii="Calibri Light" w:hAnsi="Calibri Light" w:cs="Calibri Light"/>
        </w:rPr>
        <w:t>Enc.</w:t>
      </w:r>
    </w:p>
    <w:p w14:paraId="552BAC7D" w14:textId="77777777" w:rsidR="007C2C9B" w:rsidRPr="00B2097A" w:rsidRDefault="007C2C9B" w:rsidP="005072F2">
      <w:pPr>
        <w:pStyle w:val="legclearfix"/>
        <w:shd w:val="clear" w:color="auto" w:fill="FFFFFF"/>
        <w:spacing w:before="0" w:beforeAutospacing="0" w:after="120" w:afterAutospacing="0" w:line="360" w:lineRule="auto"/>
        <w:ind w:hanging="567"/>
        <w:jc w:val="both"/>
        <w:rPr>
          <w:rStyle w:val="legds"/>
          <w:rFonts w:ascii="Calibri Light" w:hAnsi="Calibri Light" w:cs="Calibri Light"/>
          <w:color w:val="000000" w:themeColor="text1"/>
        </w:rPr>
      </w:pPr>
    </w:p>
    <w:p w14:paraId="07851560" w14:textId="77777777" w:rsidR="0072700D" w:rsidRPr="00B2097A" w:rsidRDefault="0072700D" w:rsidP="005072F2">
      <w:pPr>
        <w:spacing w:before="120" w:line="360" w:lineRule="auto"/>
        <w:ind w:hanging="567"/>
        <w:jc w:val="both"/>
        <w:rPr>
          <w:rFonts w:ascii="Calibri Light" w:hAnsi="Calibri Light" w:cs="Calibri Light"/>
        </w:rPr>
      </w:pPr>
    </w:p>
    <w:sectPr w:rsidR="0072700D" w:rsidRPr="00B2097A" w:rsidSect="00931B40">
      <w:footerReference w:type="even" r:id="rId26"/>
      <w:footerReference w:type="default" r:id="rId27"/>
      <w:headerReference w:type="first" r:id="rId28"/>
      <w:type w:val="continuous"/>
      <w:pgSz w:w="11906" w:h="16838" w:code="9"/>
      <w:pgMar w:top="1440" w:right="1797" w:bottom="1440" w:left="2127" w:header="709" w:footer="709" w:gutter="0"/>
      <w:paperSrc w:first="261" w:other="26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 " w:date="2024-01-29T09:43:00Z" w:initials="JS">
    <w:p w14:paraId="47E1F90D" w14:textId="77777777" w:rsidR="00B25B81" w:rsidRDefault="00B25B81" w:rsidP="00B25B81">
      <w:pPr>
        <w:pStyle w:val="CommentText"/>
      </w:pPr>
      <w:r>
        <w:rPr>
          <w:rStyle w:val="CommentReference"/>
        </w:rPr>
        <w:annotationRef/>
      </w:r>
      <w:r>
        <w:rPr>
          <w:color w:val="FF0000"/>
        </w:rPr>
        <w:t>[edit to what DWP said in your client’s case and specify how contacted]</w:t>
      </w:r>
    </w:p>
  </w:comment>
  <w:comment w:id="2" w:author="Jessica Strode" w:date="2024-01-25T16:05:00Z" w:initials="JS">
    <w:p w14:paraId="04B7E236" w14:textId="3AC2A270" w:rsidR="00EF105E" w:rsidRDefault="00EF105E" w:rsidP="00EF105E">
      <w:pPr>
        <w:pStyle w:val="CommentText"/>
      </w:pPr>
      <w:r>
        <w:rPr>
          <w:rStyle w:val="CommentReference"/>
        </w:rPr>
        <w:annotationRef/>
      </w:r>
      <w:r>
        <w:t>Delete paragraphs that do not apply</w:t>
      </w:r>
    </w:p>
  </w:comment>
  <w:comment w:id="3" w:author="Jessica Strode" w:date="2024-01-25T16:35:00Z" w:initials="JS">
    <w:p w14:paraId="40F95AC4" w14:textId="77777777" w:rsidR="00752662" w:rsidRDefault="00752662" w:rsidP="00752662">
      <w:pPr>
        <w:pStyle w:val="CommentText"/>
      </w:pPr>
      <w:r>
        <w:rPr>
          <w:rStyle w:val="CommentReference"/>
        </w:rPr>
        <w:annotationRef/>
      </w:r>
      <w:r>
        <w:t>Delete irrelevant paragraphs</w:t>
      </w:r>
    </w:p>
  </w:comment>
  <w:comment w:id="4" w:author="Jessica Strode" w:date="2024-01-25T17:15:00Z" w:initials="JS">
    <w:p w14:paraId="0ED22DF0" w14:textId="0B09D965" w:rsidR="005F0911" w:rsidRDefault="005F0911" w:rsidP="005F0911">
      <w:pPr>
        <w:pStyle w:val="CommentText"/>
      </w:pPr>
      <w:r>
        <w:rPr>
          <w:rStyle w:val="CommentReference"/>
        </w:rPr>
        <w:annotationRef/>
      </w:r>
      <w:r>
        <w:t>Delete if C has been notified of appeal rights</w:t>
      </w:r>
    </w:p>
  </w:comment>
  <w:comment w:id="5" w:author="Jessica Strode" w:date="2024-01-25T16:49:00Z" w:initials="JS">
    <w:p w14:paraId="231162AD" w14:textId="77777777" w:rsidR="0048724D" w:rsidRDefault="003105F2" w:rsidP="0048724D">
      <w:pPr>
        <w:pStyle w:val="CommentText"/>
      </w:pPr>
      <w:r>
        <w:rPr>
          <w:rStyle w:val="CommentReference"/>
        </w:rPr>
        <w:annotationRef/>
      </w:r>
      <w:r w:rsidR="0048724D">
        <w:t xml:space="preserve">Delete Ground 4 if can still access journal and see decision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E1F90D" w15:done="0"/>
  <w15:commentEx w15:paraId="04B7E236" w15:done="0"/>
  <w15:commentEx w15:paraId="40F95AC4" w15:done="0"/>
  <w15:commentEx w15:paraId="0ED22DF0" w15:done="0"/>
  <w15:commentEx w15:paraId="231162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F7B7AA" w16cex:dateUtc="2024-01-29T09:43:00Z"/>
  <w16cex:commentExtensible w16cex:durableId="639BC308" w16cex:dateUtc="2024-01-25T16:05:00Z"/>
  <w16cex:commentExtensible w16cex:durableId="1B6518EB" w16cex:dateUtc="2024-01-25T16:35:00Z"/>
  <w16cex:commentExtensible w16cex:durableId="11FD558A" w16cex:dateUtc="2024-01-25T17:15:00Z"/>
  <w16cex:commentExtensible w16cex:durableId="0EC716F0" w16cex:dateUtc="2024-01-25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E1F90D" w16cid:durableId="4DF7B7AA"/>
  <w16cid:commentId w16cid:paraId="04B7E236" w16cid:durableId="639BC308"/>
  <w16cid:commentId w16cid:paraId="40F95AC4" w16cid:durableId="1B6518EB"/>
  <w16cid:commentId w16cid:paraId="0ED22DF0" w16cid:durableId="11FD558A"/>
  <w16cid:commentId w16cid:paraId="231162AD" w16cid:durableId="0EC716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1CE2A" w14:textId="77777777" w:rsidR="00FF3F57" w:rsidRDefault="00FF3F57">
      <w:r>
        <w:separator/>
      </w:r>
    </w:p>
  </w:endnote>
  <w:endnote w:type="continuationSeparator" w:id="0">
    <w:p w14:paraId="133EBE9C" w14:textId="77777777" w:rsidR="00FF3F57" w:rsidRDefault="00FF3F57">
      <w:r>
        <w:continuationSeparator/>
      </w:r>
    </w:p>
  </w:endnote>
  <w:endnote w:type="continuationNotice" w:id="1">
    <w:p w14:paraId="03CE688C" w14:textId="77777777" w:rsidR="00FF3F57" w:rsidRDefault="00FF3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B92A" w14:textId="77777777" w:rsidR="00050FC6" w:rsidRDefault="00787484" w:rsidP="00203E55">
    <w:pPr>
      <w:pStyle w:val="Footer"/>
      <w:framePr w:wrap="around" w:vAnchor="text" w:hAnchor="margin" w:xAlign="center" w:y="1"/>
      <w:rPr>
        <w:rStyle w:val="PageNumber"/>
      </w:rPr>
    </w:pPr>
    <w:r>
      <w:rPr>
        <w:rStyle w:val="PageNumber"/>
      </w:rPr>
      <w:fldChar w:fldCharType="begin"/>
    </w:r>
    <w:r w:rsidR="00050FC6">
      <w:rPr>
        <w:rStyle w:val="PageNumber"/>
      </w:rPr>
      <w:instrText xml:space="preserve">PAGE  </w:instrText>
    </w:r>
    <w:r>
      <w:rPr>
        <w:rStyle w:val="PageNumber"/>
      </w:rPr>
      <w:fldChar w:fldCharType="end"/>
    </w:r>
  </w:p>
  <w:p w14:paraId="5C3B4783" w14:textId="77777777" w:rsidR="00050FC6" w:rsidRDefault="00050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2A9E" w14:textId="77777777" w:rsidR="00050FC6" w:rsidRDefault="00787484" w:rsidP="00203E55">
    <w:pPr>
      <w:pStyle w:val="Footer"/>
      <w:framePr w:wrap="around" w:vAnchor="text" w:hAnchor="margin" w:xAlign="center" w:y="1"/>
      <w:rPr>
        <w:rStyle w:val="PageNumber"/>
      </w:rPr>
    </w:pPr>
    <w:r>
      <w:rPr>
        <w:rStyle w:val="PageNumber"/>
      </w:rPr>
      <w:fldChar w:fldCharType="begin"/>
    </w:r>
    <w:r w:rsidR="00050FC6">
      <w:rPr>
        <w:rStyle w:val="PageNumber"/>
      </w:rPr>
      <w:instrText xml:space="preserve">PAGE  </w:instrText>
    </w:r>
    <w:r>
      <w:rPr>
        <w:rStyle w:val="PageNumber"/>
      </w:rPr>
      <w:fldChar w:fldCharType="separate"/>
    </w:r>
    <w:r w:rsidR="00F027A9">
      <w:rPr>
        <w:rStyle w:val="PageNumber"/>
        <w:noProof/>
      </w:rPr>
      <w:t>6</w:t>
    </w:r>
    <w:r>
      <w:rPr>
        <w:rStyle w:val="PageNumber"/>
      </w:rPr>
      <w:fldChar w:fldCharType="end"/>
    </w:r>
  </w:p>
  <w:p w14:paraId="3E66D3CE" w14:textId="77777777" w:rsidR="00050FC6" w:rsidRDefault="0005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84C2" w14:textId="77777777" w:rsidR="00FF3F57" w:rsidRDefault="00FF3F57">
      <w:r>
        <w:separator/>
      </w:r>
    </w:p>
  </w:footnote>
  <w:footnote w:type="continuationSeparator" w:id="0">
    <w:p w14:paraId="668617E2" w14:textId="77777777" w:rsidR="00FF3F57" w:rsidRDefault="00FF3F57">
      <w:r>
        <w:continuationSeparator/>
      </w:r>
    </w:p>
  </w:footnote>
  <w:footnote w:type="continuationNotice" w:id="1">
    <w:p w14:paraId="16AC9EA4" w14:textId="77777777" w:rsidR="00FF3F57" w:rsidRDefault="00FF3F57"/>
  </w:footnote>
  <w:footnote w:id="2">
    <w:p w14:paraId="726E936D" w14:textId="5AD1C162" w:rsidR="00BF53FF" w:rsidRPr="0036619B" w:rsidRDefault="00BF53FF" w:rsidP="00BF53FF">
      <w:pPr>
        <w:pStyle w:val="FootnoteText"/>
        <w:rPr>
          <w:rFonts w:ascii="Calibri Light" w:hAnsi="Calibri Light" w:cs="Calibri Light"/>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w:t>
      </w:r>
      <w:r w:rsidR="001C7983" w:rsidRPr="0036619B">
        <w:rPr>
          <w:rFonts w:ascii="Calibri Light" w:hAnsi="Calibri Light" w:cs="Calibri Light"/>
        </w:rPr>
        <w:t>gov.uk/government/publications/serve-the-treasury-solicitor-with-legal-proceedings/crown-proceedings-act-1947#notes</w:t>
      </w:r>
    </w:p>
  </w:footnote>
  <w:footnote w:id="3">
    <w:p w14:paraId="171AAF51" w14:textId="77777777" w:rsidR="00BF53FF" w:rsidRPr="00F8134F" w:rsidRDefault="00BF53FF" w:rsidP="00BF53FF">
      <w:pPr>
        <w:pStyle w:val="FootnoteText"/>
        <w:rPr>
          <w:rFonts w:asciiTheme="majorHAnsi" w:hAnsiTheme="majorHAnsi" w:cstheme="majorHAnsi"/>
          <w:lang w:val="en-US"/>
        </w:rPr>
      </w:pPr>
      <w:r w:rsidRPr="0036619B">
        <w:rPr>
          <w:rStyle w:val="FootnoteReference"/>
          <w:rFonts w:ascii="Calibri Light" w:hAnsi="Calibri Light" w:cs="Calibri Light"/>
        </w:rPr>
        <w:footnoteRef/>
      </w:r>
      <w:r w:rsidRPr="0036619B">
        <w:rPr>
          <w:rFonts w:ascii="Calibri Light" w:hAnsi="Calibri Light" w:cs="Calibri Light"/>
        </w:rPr>
        <w:t xml:space="preserve"> gov.uk/government/organisations/government-legal-department</w:t>
      </w:r>
    </w:p>
  </w:footnote>
  <w:footnote w:id="4">
    <w:p w14:paraId="527B73C9" w14:textId="77777777" w:rsidR="00971B5C" w:rsidRDefault="00971B5C" w:rsidP="00971B5C">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5">
    <w:p w14:paraId="6515DA9B" w14:textId="77777777" w:rsidR="00971B5C" w:rsidRPr="00C12E63" w:rsidRDefault="00971B5C" w:rsidP="00971B5C">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6">
    <w:p w14:paraId="45A2329D" w14:textId="3BF4C310" w:rsidR="00E43702" w:rsidRPr="00B2097A" w:rsidRDefault="00E43702" w:rsidP="00E43702">
      <w:pPr>
        <w:pStyle w:val="FootnoteText"/>
        <w:rPr>
          <w:rFonts w:ascii="Calibri Light" w:hAnsi="Calibri Light" w:cs="Calibri Light"/>
          <w:color w:val="000000" w:themeColor="text1"/>
        </w:rPr>
      </w:pPr>
      <w:r w:rsidRPr="0048724D">
        <w:rPr>
          <w:rStyle w:val="FootnoteReference"/>
          <w:rFonts w:ascii="Calibri Light" w:hAnsi="Calibri Light" w:cs="Calibri Light"/>
          <w:color w:val="000000" w:themeColor="text1"/>
        </w:rPr>
        <w:footnoteRef/>
      </w:r>
      <w:r w:rsidR="00225B5A" w:rsidRPr="0036619B">
        <w:rPr>
          <w:rFonts w:ascii="Calibri Light" w:hAnsi="Calibri Light" w:cs="Calibri Light"/>
        </w:rPr>
        <w:t>assets.publishing.service.gov.uk/government/uploads/system/uploads/attachment_data/file/933142/adma1.pdf</w:t>
      </w:r>
      <w:r w:rsidRPr="00B2548F">
        <w:rPr>
          <w:rFonts w:ascii="Calibri Light" w:hAnsi="Calibri Light" w:cs="Calibri Light"/>
        </w:rPr>
        <w:t xml:space="preserve"> </w:t>
      </w:r>
    </w:p>
  </w:footnote>
  <w:footnote w:id="7">
    <w:p w14:paraId="141FA51F" w14:textId="37EC1D52" w:rsidR="00E43702" w:rsidRPr="0036619B" w:rsidRDefault="00E43702" w:rsidP="00E43702">
      <w:pPr>
        <w:pStyle w:val="FootnoteText"/>
        <w:rPr>
          <w:rFonts w:ascii="Calibri Light" w:hAnsi="Calibri Light" w:cs="Calibri Light"/>
        </w:rPr>
      </w:pPr>
      <w:r w:rsidRPr="001B2415">
        <w:rPr>
          <w:rStyle w:val="FootnoteReference"/>
          <w:rFonts w:ascii="Calibri Light" w:hAnsi="Calibri Light" w:cs="Calibri Light"/>
        </w:rPr>
        <w:footnoteRef/>
      </w:r>
      <w:r w:rsidR="00DE04BE" w:rsidRPr="0036619B">
        <w:rPr>
          <w:rFonts w:ascii="Calibri Light" w:hAnsi="Calibri Light" w:cs="Calibri Light"/>
        </w:rPr>
        <w:t>assets.publishing.service.gov.uk/government/uploads/system/uploads/attachment_data/file/245962/Annex_D_-_Decisions_and_determinationsthat_are_appealable.pdf</w:t>
      </w:r>
      <w:r w:rsidRPr="0036619B">
        <w:rPr>
          <w:rFonts w:ascii="Calibri Light" w:hAnsi="Calibri Light" w:cs="Calibri Light"/>
        </w:rPr>
        <w:t xml:space="preserve"> </w:t>
      </w:r>
    </w:p>
  </w:footnote>
  <w:footnote w:id="8">
    <w:p w14:paraId="1D0E6204" w14:textId="0AFF7144" w:rsidR="00E43702" w:rsidRDefault="00E43702" w:rsidP="00E43702">
      <w:pPr>
        <w:pStyle w:val="FootnoteText"/>
      </w:pPr>
      <w:r w:rsidRPr="0036619B">
        <w:rPr>
          <w:rStyle w:val="FootnoteReference"/>
          <w:rFonts w:ascii="Calibri Light" w:hAnsi="Calibri Light" w:cs="Calibri Light"/>
        </w:rPr>
        <w:footnoteRef/>
      </w:r>
      <w:r w:rsidRPr="0036619B">
        <w:rPr>
          <w:rFonts w:ascii="Calibri Light" w:hAnsi="Calibri Light" w:cs="Calibri Light"/>
        </w:rPr>
        <w:t xml:space="preserve"> </w:t>
      </w:r>
      <w:r w:rsidR="00C4122F" w:rsidRPr="0036619B">
        <w:rPr>
          <w:rFonts w:ascii="Calibri Light" w:hAnsi="Calibri Light" w:cs="Calibri Light"/>
        </w:rPr>
        <w:t>data.parliament.uk/DepositedPapers/Files/DEP2025-0769/032_Claim_closure_Guidance_V35.pdf</w:t>
      </w:r>
      <w:r w:rsidR="00C4122F" w:rsidRPr="0036619B" w:rsidDel="00C4122F">
        <w:rPr>
          <w:rFonts w:ascii="Calibri Light" w:hAnsi="Calibri Light" w:cs="Calibri Ligh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E95A" w14:textId="77777777" w:rsidR="0072700D" w:rsidRDefault="0072700D" w:rsidP="0072700D">
    <w:pPr>
      <w:pStyle w:val="Header"/>
      <w:ind w:left="-1134"/>
      <w:rPr>
        <w:noProof/>
        <w:lang w:val="en-US" w:eastAsia="en-US"/>
      </w:rPr>
    </w:pPr>
  </w:p>
  <w:p w14:paraId="65B5FE61" w14:textId="77777777" w:rsidR="009C194A" w:rsidRDefault="009C194A" w:rsidP="0072700D">
    <w:pPr>
      <w:pStyle w:val="Header"/>
      <w:ind w:left="-1134"/>
      <w:rPr>
        <w:noProof/>
        <w:lang w:val="en-US" w:eastAsia="en-US"/>
      </w:rPr>
    </w:pPr>
  </w:p>
  <w:p w14:paraId="11ECC388" w14:textId="77777777" w:rsidR="009C194A" w:rsidRDefault="009C194A" w:rsidP="0072700D">
    <w:pPr>
      <w:pStyle w:val="Header"/>
      <w:ind w:left="-1134"/>
      <w:rPr>
        <w:noProof/>
        <w:lang w:val="en-US" w:eastAsia="en-US"/>
      </w:rPr>
    </w:pPr>
  </w:p>
  <w:p w14:paraId="4315E849" w14:textId="77777777" w:rsidR="009C194A" w:rsidRDefault="009C194A" w:rsidP="0072700D">
    <w:pPr>
      <w:pStyle w:val="Header"/>
      <w:ind w:left="-1134"/>
      <w:rPr>
        <w:noProof/>
        <w:lang w:val="en-US" w:eastAsia="en-US"/>
      </w:rPr>
    </w:pPr>
  </w:p>
  <w:p w14:paraId="3A7D14FB" w14:textId="77777777" w:rsidR="009C194A" w:rsidRDefault="009C194A" w:rsidP="0072700D">
    <w:pPr>
      <w:pStyle w:val="Header"/>
      <w:ind w:left="-1134"/>
      <w:rPr>
        <w:noProof/>
        <w:lang w:val="en-US" w:eastAsia="en-US"/>
      </w:rPr>
    </w:pPr>
  </w:p>
  <w:p w14:paraId="6B9AC091" w14:textId="77777777" w:rsidR="009C194A" w:rsidRDefault="009C194A" w:rsidP="0072700D">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7F1"/>
    <w:multiLevelType w:val="hybridMultilevel"/>
    <w:tmpl w:val="D5047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E479B"/>
    <w:multiLevelType w:val="hybridMultilevel"/>
    <w:tmpl w:val="C37059FE"/>
    <w:lvl w:ilvl="0" w:tplc="EEEA075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0111B27"/>
    <w:multiLevelType w:val="hybridMultilevel"/>
    <w:tmpl w:val="FBC0B41C"/>
    <w:lvl w:ilvl="0" w:tplc="F43E732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4A0668A"/>
    <w:multiLevelType w:val="hybridMultilevel"/>
    <w:tmpl w:val="3000F7EC"/>
    <w:lvl w:ilvl="0" w:tplc="1A22E416">
      <w:start w:val="1"/>
      <w:numFmt w:val="decimal"/>
      <w:lvlText w:val="%1."/>
      <w:lvlJc w:val="left"/>
      <w:pPr>
        <w:ind w:left="567" w:hanging="567"/>
      </w:pPr>
      <w:rPr>
        <w:rFonts w:ascii="Calibri Light" w:hAnsi="Calibri Light" w:cs="Calibri Light"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80A72"/>
    <w:multiLevelType w:val="hybridMultilevel"/>
    <w:tmpl w:val="F6B4E884"/>
    <w:lvl w:ilvl="0" w:tplc="F5A2EC70">
      <w:start w:val="22"/>
      <w:numFmt w:val="decimal"/>
      <w:lvlText w:val="%1."/>
      <w:lvlJc w:val="left"/>
      <w:pPr>
        <w:tabs>
          <w:tab w:val="num" w:pos="2835"/>
        </w:tabs>
        <w:ind w:left="1701" w:hanging="567"/>
      </w:pPr>
      <w:rPr>
        <w:rFonts w:hint="default"/>
        <w:b w:val="0"/>
        <w:i w:val="0"/>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FA29DC"/>
    <w:multiLevelType w:val="hybridMultilevel"/>
    <w:tmpl w:val="05AA9876"/>
    <w:lvl w:ilvl="0" w:tplc="F43E732A">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 w15:restartNumberingAfterBreak="0">
    <w:nsid w:val="1BA2542E"/>
    <w:multiLevelType w:val="hybridMultilevel"/>
    <w:tmpl w:val="E2C89ECA"/>
    <w:lvl w:ilvl="0" w:tplc="FFFFFFFF">
      <w:start w:val="1"/>
      <w:numFmt w:val="decimal"/>
      <w:lvlText w:val="%1."/>
      <w:lvlJc w:val="left"/>
      <w:pPr>
        <w:ind w:left="0" w:hanging="567"/>
      </w:pPr>
      <w:rPr>
        <w:rFonts w:hint="default"/>
        <w:b w:val="0"/>
        <w:bCs w:val="0"/>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5C060A"/>
    <w:multiLevelType w:val="hybridMultilevel"/>
    <w:tmpl w:val="D898C9C8"/>
    <w:lvl w:ilvl="0" w:tplc="23D85C84">
      <w:start w:val="4"/>
      <w:numFmt w:val="decimal"/>
      <w:lvlText w:val="%1."/>
      <w:lvlJc w:val="left"/>
      <w:pPr>
        <w:ind w:left="567" w:hanging="567"/>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E163C"/>
    <w:multiLevelType w:val="hybridMultilevel"/>
    <w:tmpl w:val="2D2EC4B0"/>
    <w:lvl w:ilvl="0" w:tplc="1444FC24">
      <w:start w:val="1"/>
      <w:numFmt w:val="decimal"/>
      <w:lvlText w:val="%1."/>
      <w:lvlJc w:val="left"/>
      <w:pPr>
        <w:ind w:left="0" w:hanging="567"/>
      </w:pPr>
      <w:rPr>
        <w:rFonts w:hint="default"/>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4670EEE"/>
    <w:multiLevelType w:val="hybridMultilevel"/>
    <w:tmpl w:val="F844FB64"/>
    <w:lvl w:ilvl="0" w:tplc="B984A114">
      <w:start w:val="1"/>
      <w:numFmt w:val="decimal"/>
      <w:lvlText w:val="%1."/>
      <w:lvlJc w:val="left"/>
      <w:pPr>
        <w:ind w:left="1020" w:hanging="360"/>
      </w:pPr>
    </w:lvl>
    <w:lvl w:ilvl="1" w:tplc="15664224">
      <w:start w:val="1"/>
      <w:numFmt w:val="decimal"/>
      <w:lvlText w:val="%2."/>
      <w:lvlJc w:val="left"/>
      <w:pPr>
        <w:ind w:left="1020" w:hanging="360"/>
      </w:pPr>
    </w:lvl>
    <w:lvl w:ilvl="2" w:tplc="E26622F2">
      <w:start w:val="1"/>
      <w:numFmt w:val="decimal"/>
      <w:lvlText w:val="%3."/>
      <w:lvlJc w:val="left"/>
      <w:pPr>
        <w:ind w:left="1020" w:hanging="360"/>
      </w:pPr>
    </w:lvl>
    <w:lvl w:ilvl="3" w:tplc="F2BCAF90">
      <w:start w:val="1"/>
      <w:numFmt w:val="decimal"/>
      <w:lvlText w:val="%4."/>
      <w:lvlJc w:val="left"/>
      <w:pPr>
        <w:ind w:left="1020" w:hanging="360"/>
      </w:pPr>
    </w:lvl>
    <w:lvl w:ilvl="4" w:tplc="AB8C837C">
      <w:start w:val="1"/>
      <w:numFmt w:val="decimal"/>
      <w:lvlText w:val="%5."/>
      <w:lvlJc w:val="left"/>
      <w:pPr>
        <w:ind w:left="1020" w:hanging="360"/>
      </w:pPr>
    </w:lvl>
    <w:lvl w:ilvl="5" w:tplc="9D9269F0">
      <w:start w:val="1"/>
      <w:numFmt w:val="decimal"/>
      <w:lvlText w:val="%6."/>
      <w:lvlJc w:val="left"/>
      <w:pPr>
        <w:ind w:left="1020" w:hanging="360"/>
      </w:pPr>
    </w:lvl>
    <w:lvl w:ilvl="6" w:tplc="8E4EC066">
      <w:start w:val="1"/>
      <w:numFmt w:val="decimal"/>
      <w:lvlText w:val="%7."/>
      <w:lvlJc w:val="left"/>
      <w:pPr>
        <w:ind w:left="1020" w:hanging="360"/>
      </w:pPr>
    </w:lvl>
    <w:lvl w:ilvl="7" w:tplc="B14E6BF4">
      <w:start w:val="1"/>
      <w:numFmt w:val="decimal"/>
      <w:lvlText w:val="%8."/>
      <w:lvlJc w:val="left"/>
      <w:pPr>
        <w:ind w:left="1020" w:hanging="360"/>
      </w:pPr>
    </w:lvl>
    <w:lvl w:ilvl="8" w:tplc="F81E55E8">
      <w:start w:val="1"/>
      <w:numFmt w:val="decimal"/>
      <w:lvlText w:val="%9."/>
      <w:lvlJc w:val="left"/>
      <w:pPr>
        <w:ind w:left="1020" w:hanging="360"/>
      </w:pPr>
    </w:lvl>
  </w:abstractNum>
  <w:abstractNum w:abstractNumId="12" w15:restartNumberingAfterBreak="0">
    <w:nsid w:val="372E0C44"/>
    <w:multiLevelType w:val="hybridMultilevel"/>
    <w:tmpl w:val="6AF49A16"/>
    <w:lvl w:ilvl="0" w:tplc="D2F0E3EA">
      <w:start w:val="1"/>
      <w:numFmt w:val="decimal"/>
      <w:lvlText w:val="%1."/>
      <w:lvlJc w:val="left"/>
      <w:pPr>
        <w:ind w:left="1020" w:hanging="360"/>
      </w:pPr>
    </w:lvl>
    <w:lvl w:ilvl="1" w:tplc="1B04EDDE">
      <w:start w:val="1"/>
      <w:numFmt w:val="decimal"/>
      <w:lvlText w:val="%2."/>
      <w:lvlJc w:val="left"/>
      <w:pPr>
        <w:ind w:left="1020" w:hanging="360"/>
      </w:pPr>
    </w:lvl>
    <w:lvl w:ilvl="2" w:tplc="13A8918E">
      <w:start w:val="1"/>
      <w:numFmt w:val="decimal"/>
      <w:lvlText w:val="%3."/>
      <w:lvlJc w:val="left"/>
      <w:pPr>
        <w:ind w:left="1020" w:hanging="360"/>
      </w:pPr>
    </w:lvl>
    <w:lvl w:ilvl="3" w:tplc="81DE85F8">
      <w:start w:val="1"/>
      <w:numFmt w:val="decimal"/>
      <w:lvlText w:val="%4."/>
      <w:lvlJc w:val="left"/>
      <w:pPr>
        <w:ind w:left="1020" w:hanging="360"/>
      </w:pPr>
    </w:lvl>
    <w:lvl w:ilvl="4" w:tplc="EFD2CB78">
      <w:start w:val="1"/>
      <w:numFmt w:val="decimal"/>
      <w:lvlText w:val="%5."/>
      <w:lvlJc w:val="left"/>
      <w:pPr>
        <w:ind w:left="1020" w:hanging="360"/>
      </w:pPr>
    </w:lvl>
    <w:lvl w:ilvl="5" w:tplc="7666BA94">
      <w:start w:val="1"/>
      <w:numFmt w:val="decimal"/>
      <w:lvlText w:val="%6."/>
      <w:lvlJc w:val="left"/>
      <w:pPr>
        <w:ind w:left="1020" w:hanging="360"/>
      </w:pPr>
    </w:lvl>
    <w:lvl w:ilvl="6" w:tplc="3558C286">
      <w:start w:val="1"/>
      <w:numFmt w:val="decimal"/>
      <w:lvlText w:val="%7."/>
      <w:lvlJc w:val="left"/>
      <w:pPr>
        <w:ind w:left="1020" w:hanging="360"/>
      </w:pPr>
    </w:lvl>
    <w:lvl w:ilvl="7" w:tplc="140C978E">
      <w:start w:val="1"/>
      <w:numFmt w:val="decimal"/>
      <w:lvlText w:val="%8."/>
      <w:lvlJc w:val="left"/>
      <w:pPr>
        <w:ind w:left="1020" w:hanging="360"/>
      </w:pPr>
    </w:lvl>
    <w:lvl w:ilvl="8" w:tplc="BF7CA86C">
      <w:start w:val="1"/>
      <w:numFmt w:val="decimal"/>
      <w:lvlText w:val="%9."/>
      <w:lvlJc w:val="left"/>
      <w:pPr>
        <w:ind w:left="1020" w:hanging="360"/>
      </w:pPr>
    </w:lvl>
  </w:abstractNum>
  <w:abstractNum w:abstractNumId="13" w15:restartNumberingAfterBreak="0">
    <w:nsid w:val="394B2E2D"/>
    <w:multiLevelType w:val="hybridMultilevel"/>
    <w:tmpl w:val="D7DE1B80"/>
    <w:lvl w:ilvl="0" w:tplc="102488F0">
      <w:start w:val="4"/>
      <w:numFmt w:val="decimal"/>
      <w:lvlText w:val="%1."/>
      <w:lvlJc w:val="left"/>
      <w:pPr>
        <w:ind w:left="567" w:hanging="567"/>
      </w:pPr>
      <w:rPr>
        <w:rFonts w:hint="default"/>
        <w:b w:val="0"/>
        <w:bCs w:val="0"/>
        <w:i w:val="0"/>
        <w:iCs/>
        <w:sz w:val="24"/>
        <w:szCs w:val="24"/>
      </w:rPr>
    </w:lvl>
    <w:lvl w:ilvl="1" w:tplc="08090019" w:tentative="1">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14" w15:restartNumberingAfterBreak="0">
    <w:nsid w:val="3A504DBE"/>
    <w:multiLevelType w:val="hybridMultilevel"/>
    <w:tmpl w:val="3B56C760"/>
    <w:lvl w:ilvl="0" w:tplc="23D85C84">
      <w:start w:val="4"/>
      <w:numFmt w:val="decimal"/>
      <w:lvlText w:val="%1."/>
      <w:lvlJc w:val="left"/>
      <w:pPr>
        <w:ind w:left="567" w:hanging="567"/>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E044E3"/>
    <w:multiLevelType w:val="hybridMultilevel"/>
    <w:tmpl w:val="17E8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1562A"/>
    <w:multiLevelType w:val="hybridMultilevel"/>
    <w:tmpl w:val="CCF0C64A"/>
    <w:lvl w:ilvl="0" w:tplc="BA3E6518">
      <w:start w:val="1"/>
      <w:numFmt w:val="decimal"/>
      <w:lvlText w:val="%1."/>
      <w:lvlJc w:val="left"/>
      <w:pPr>
        <w:ind w:left="567" w:hanging="567"/>
      </w:pPr>
      <w:rPr>
        <w:rFonts w:ascii="Calibri Light" w:hAnsi="Calibri Light" w:cs="Calibri Light" w:hint="default"/>
        <w:b w:val="0"/>
        <w:bCs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232A19"/>
    <w:multiLevelType w:val="hybridMultilevel"/>
    <w:tmpl w:val="678CF368"/>
    <w:lvl w:ilvl="0" w:tplc="73A270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EC68A7"/>
    <w:multiLevelType w:val="hybridMultilevel"/>
    <w:tmpl w:val="CE8C59D0"/>
    <w:lvl w:ilvl="0" w:tplc="48F69006">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F11387"/>
    <w:multiLevelType w:val="hybridMultilevel"/>
    <w:tmpl w:val="914813E0"/>
    <w:lvl w:ilvl="0" w:tplc="AF3C41E0">
      <w:start w:val="21"/>
      <w:numFmt w:val="decimal"/>
      <w:lvlText w:val="%1."/>
      <w:lvlJc w:val="left"/>
      <w:pPr>
        <w:ind w:left="928" w:hanging="360"/>
      </w:pPr>
      <w:rPr>
        <w:rFonts w:hint="default"/>
        <w:u w:val="none"/>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50934C78"/>
    <w:multiLevelType w:val="hybridMultilevel"/>
    <w:tmpl w:val="D04C72BA"/>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start w:val="1"/>
      <w:numFmt w:val="lowerRoman"/>
      <w:lvlText w:val="%3."/>
      <w:lvlJc w:val="right"/>
      <w:pPr>
        <w:ind w:left="2517" w:hanging="180"/>
      </w:pPr>
    </w:lvl>
    <w:lvl w:ilvl="3" w:tplc="08090017">
      <w:start w:val="1"/>
      <w:numFmt w:val="lowerLetter"/>
      <w:lvlText w:val="%4)"/>
      <w:lvlJc w:val="left"/>
      <w:pPr>
        <w:ind w:left="785"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 w15:restartNumberingAfterBreak="0">
    <w:nsid w:val="571E4FDA"/>
    <w:multiLevelType w:val="hybridMultilevel"/>
    <w:tmpl w:val="A42A7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9E2C47"/>
    <w:multiLevelType w:val="hybridMultilevel"/>
    <w:tmpl w:val="C46269F8"/>
    <w:lvl w:ilvl="0" w:tplc="F43E732A">
      <w:start w:val="1"/>
      <w:numFmt w:val="decimal"/>
      <w:lvlText w:val="%1."/>
      <w:lvlJc w:val="left"/>
      <w:pPr>
        <w:ind w:left="1494" w:hanging="360"/>
      </w:pPr>
      <w:rPr>
        <w:rFonts w:hint="default"/>
      </w:rPr>
    </w:lvl>
    <w:lvl w:ilvl="1" w:tplc="08090001">
      <w:start w:val="1"/>
      <w:numFmt w:val="bullet"/>
      <w:lvlText w:val=""/>
      <w:lvlJc w:val="left"/>
      <w:pPr>
        <w:ind w:left="2214" w:hanging="360"/>
      </w:pPr>
      <w:rPr>
        <w:rFonts w:ascii="Symbol" w:hAnsi="Symbol"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5FCD0C04"/>
    <w:multiLevelType w:val="hybridMultilevel"/>
    <w:tmpl w:val="AF76D252"/>
    <w:lvl w:ilvl="0" w:tplc="A99AE7DA">
      <w:start w:val="22"/>
      <w:numFmt w:val="decimal"/>
      <w:lvlText w:val="%1."/>
      <w:lvlJc w:val="left"/>
      <w:pPr>
        <w:ind w:left="928" w:hanging="360"/>
      </w:pPr>
      <w:rPr>
        <w:rFonts w:hint="default"/>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4" w15:restartNumberingAfterBreak="0">
    <w:nsid w:val="6072525D"/>
    <w:multiLevelType w:val="hybridMultilevel"/>
    <w:tmpl w:val="D0F6E494"/>
    <w:lvl w:ilvl="0" w:tplc="A4E67884">
      <w:start w:val="1"/>
      <w:numFmt w:val="decimal"/>
      <w:lvlText w:val="%1."/>
      <w:lvlJc w:val="left"/>
      <w:pPr>
        <w:ind w:left="1494" w:hanging="360"/>
      </w:pPr>
      <w:rPr>
        <w:rFonts w:hint="default"/>
        <w:i w:val="0"/>
        <w:iCs/>
        <w:sz w:val="24"/>
        <w:szCs w:val="24"/>
      </w:rPr>
    </w:lvl>
    <w:lvl w:ilvl="1" w:tplc="F7AE695A">
      <w:numFmt w:val="bullet"/>
      <w:lvlText w:val=""/>
      <w:lvlJc w:val="left"/>
      <w:pPr>
        <w:ind w:left="2214" w:hanging="360"/>
      </w:pPr>
      <w:rPr>
        <w:rFonts w:ascii="Calibri Light" w:eastAsia="Times New Roman" w:hAnsi="Calibri Light" w:cs="Calibri Light"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6C320E0E"/>
    <w:multiLevelType w:val="hybridMultilevel"/>
    <w:tmpl w:val="E90A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84E5F"/>
    <w:multiLevelType w:val="hybridMultilevel"/>
    <w:tmpl w:val="DF0664CA"/>
    <w:lvl w:ilvl="0" w:tplc="2918D28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6F321564"/>
    <w:multiLevelType w:val="hybridMultilevel"/>
    <w:tmpl w:val="17567F0E"/>
    <w:lvl w:ilvl="0" w:tplc="6F2418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7DFE4D0E"/>
    <w:multiLevelType w:val="hybridMultilevel"/>
    <w:tmpl w:val="58726982"/>
    <w:lvl w:ilvl="0" w:tplc="BD60B95A">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8C17A5"/>
    <w:multiLevelType w:val="hybridMultilevel"/>
    <w:tmpl w:val="D220CF4E"/>
    <w:lvl w:ilvl="0" w:tplc="7B444030">
      <w:start w:val="1"/>
      <w:numFmt w:val="decimal"/>
      <w:lvlText w:val="%1."/>
      <w:lvlJc w:val="left"/>
      <w:pPr>
        <w:ind w:left="567" w:hanging="567"/>
      </w:pPr>
      <w:rPr>
        <w:rFonts w:hint="default"/>
        <w:b w:val="0"/>
        <w:i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391960">
    <w:abstractNumId w:val="9"/>
  </w:num>
  <w:num w:numId="2" w16cid:durableId="786048210">
    <w:abstractNumId w:val="5"/>
  </w:num>
  <w:num w:numId="3" w16cid:durableId="941184700">
    <w:abstractNumId w:val="16"/>
  </w:num>
  <w:num w:numId="4" w16cid:durableId="1362172906">
    <w:abstractNumId w:val="23"/>
  </w:num>
  <w:num w:numId="5" w16cid:durableId="32730520">
    <w:abstractNumId w:val="19"/>
  </w:num>
  <w:num w:numId="6" w16cid:durableId="737245908">
    <w:abstractNumId w:val="21"/>
  </w:num>
  <w:num w:numId="7" w16cid:durableId="476993109">
    <w:abstractNumId w:val="0"/>
  </w:num>
  <w:num w:numId="8" w16cid:durableId="1592544014">
    <w:abstractNumId w:val="3"/>
  </w:num>
  <w:num w:numId="9" w16cid:durableId="1644653526">
    <w:abstractNumId w:val="15"/>
  </w:num>
  <w:num w:numId="10" w16cid:durableId="124466245">
    <w:abstractNumId w:val="25"/>
  </w:num>
  <w:num w:numId="11" w16cid:durableId="1934315067">
    <w:abstractNumId w:val="29"/>
  </w:num>
  <w:num w:numId="12" w16cid:durableId="1785617578">
    <w:abstractNumId w:val="2"/>
  </w:num>
  <w:num w:numId="13" w16cid:durableId="1397783960">
    <w:abstractNumId w:val="24"/>
  </w:num>
  <w:num w:numId="14" w16cid:durableId="836771482">
    <w:abstractNumId w:val="6"/>
  </w:num>
  <w:num w:numId="15" w16cid:durableId="1465808117">
    <w:abstractNumId w:val="4"/>
  </w:num>
  <w:num w:numId="16" w16cid:durableId="794641940">
    <w:abstractNumId w:val="22"/>
  </w:num>
  <w:num w:numId="17" w16cid:durableId="660499031">
    <w:abstractNumId w:val="20"/>
  </w:num>
  <w:num w:numId="18" w16cid:durableId="155343412">
    <w:abstractNumId w:val="13"/>
  </w:num>
  <w:num w:numId="19" w16cid:durableId="1987396063">
    <w:abstractNumId w:val="14"/>
  </w:num>
  <w:num w:numId="20" w16cid:durableId="1348750541">
    <w:abstractNumId w:val="8"/>
  </w:num>
  <w:num w:numId="21" w16cid:durableId="1896238242">
    <w:abstractNumId w:val="18"/>
  </w:num>
  <w:num w:numId="22" w16cid:durableId="849485293">
    <w:abstractNumId w:val="27"/>
  </w:num>
  <w:num w:numId="23" w16cid:durableId="2023121466">
    <w:abstractNumId w:val="26"/>
  </w:num>
  <w:num w:numId="24" w16cid:durableId="1182670926">
    <w:abstractNumId w:val="1"/>
  </w:num>
  <w:num w:numId="25" w16cid:durableId="1493182301">
    <w:abstractNumId w:val="28"/>
  </w:num>
  <w:num w:numId="26" w16cid:durableId="208034404">
    <w:abstractNumId w:val="10"/>
  </w:num>
  <w:num w:numId="27" w16cid:durableId="714695586">
    <w:abstractNumId w:val="7"/>
  </w:num>
  <w:num w:numId="28" w16cid:durableId="1860465099">
    <w:abstractNumId w:val="12"/>
  </w:num>
  <w:num w:numId="29" w16cid:durableId="103697470">
    <w:abstractNumId w:val="11"/>
  </w:num>
  <w:num w:numId="30" w16cid:durableId="1386562389">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AD" w15:userId="S::jrproject@cpag.org.uk::438bb96e-84ad-4b14-a7ae-270a099d69b5"/>
  </w15:person>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13E5"/>
    <w:rsid w:val="00001E5E"/>
    <w:rsid w:val="00005347"/>
    <w:rsid w:val="00013C1A"/>
    <w:rsid w:val="00021389"/>
    <w:rsid w:val="00030529"/>
    <w:rsid w:val="000340A6"/>
    <w:rsid w:val="00042DD5"/>
    <w:rsid w:val="00044D3F"/>
    <w:rsid w:val="00045C8D"/>
    <w:rsid w:val="00050FC6"/>
    <w:rsid w:val="000570CC"/>
    <w:rsid w:val="0006577A"/>
    <w:rsid w:val="000731E5"/>
    <w:rsid w:val="0007321F"/>
    <w:rsid w:val="00074D7F"/>
    <w:rsid w:val="0007519D"/>
    <w:rsid w:val="000A11F1"/>
    <w:rsid w:val="000A3280"/>
    <w:rsid w:val="000A3C3D"/>
    <w:rsid w:val="000A5DF7"/>
    <w:rsid w:val="000C2A09"/>
    <w:rsid w:val="000C40AC"/>
    <w:rsid w:val="000E10AC"/>
    <w:rsid w:val="000E3231"/>
    <w:rsid w:val="000E32D8"/>
    <w:rsid w:val="00103686"/>
    <w:rsid w:val="00111BED"/>
    <w:rsid w:val="00116F07"/>
    <w:rsid w:val="00121098"/>
    <w:rsid w:val="0012736B"/>
    <w:rsid w:val="0013063F"/>
    <w:rsid w:val="0013240B"/>
    <w:rsid w:val="00156C4D"/>
    <w:rsid w:val="00161495"/>
    <w:rsid w:val="00172329"/>
    <w:rsid w:val="001757B2"/>
    <w:rsid w:val="00181CE1"/>
    <w:rsid w:val="00195992"/>
    <w:rsid w:val="00195CA3"/>
    <w:rsid w:val="001A115B"/>
    <w:rsid w:val="001B2415"/>
    <w:rsid w:val="001B60CB"/>
    <w:rsid w:val="001C1C2D"/>
    <w:rsid w:val="001C7983"/>
    <w:rsid w:val="001D6435"/>
    <w:rsid w:val="001E6ABF"/>
    <w:rsid w:val="001F06E2"/>
    <w:rsid w:val="001F3AE5"/>
    <w:rsid w:val="001F78C8"/>
    <w:rsid w:val="00203721"/>
    <w:rsid w:val="00203E55"/>
    <w:rsid w:val="00207F0E"/>
    <w:rsid w:val="00210298"/>
    <w:rsid w:val="0021634E"/>
    <w:rsid w:val="002169AC"/>
    <w:rsid w:val="0022188B"/>
    <w:rsid w:val="00222CB0"/>
    <w:rsid w:val="00225B5A"/>
    <w:rsid w:val="002336F9"/>
    <w:rsid w:val="0025450F"/>
    <w:rsid w:val="00257057"/>
    <w:rsid w:val="002604E6"/>
    <w:rsid w:val="00260C10"/>
    <w:rsid w:val="0026797B"/>
    <w:rsid w:val="00270FC4"/>
    <w:rsid w:val="0027324B"/>
    <w:rsid w:val="00274836"/>
    <w:rsid w:val="00274EB2"/>
    <w:rsid w:val="00281999"/>
    <w:rsid w:val="00283ABA"/>
    <w:rsid w:val="00285B12"/>
    <w:rsid w:val="002B180E"/>
    <w:rsid w:val="002C1E51"/>
    <w:rsid w:val="002E70C5"/>
    <w:rsid w:val="002F0AC3"/>
    <w:rsid w:val="003012E9"/>
    <w:rsid w:val="00304859"/>
    <w:rsid w:val="003061F6"/>
    <w:rsid w:val="003105F2"/>
    <w:rsid w:val="00310EBC"/>
    <w:rsid w:val="003111B5"/>
    <w:rsid w:val="00313013"/>
    <w:rsid w:val="00314989"/>
    <w:rsid w:val="0033278B"/>
    <w:rsid w:val="003432FC"/>
    <w:rsid w:val="00343BCD"/>
    <w:rsid w:val="00346965"/>
    <w:rsid w:val="003523E5"/>
    <w:rsid w:val="0036619B"/>
    <w:rsid w:val="00374802"/>
    <w:rsid w:val="00384974"/>
    <w:rsid w:val="00390FDA"/>
    <w:rsid w:val="003A0C7C"/>
    <w:rsid w:val="003B3FED"/>
    <w:rsid w:val="003B5E97"/>
    <w:rsid w:val="003C1759"/>
    <w:rsid w:val="003C415A"/>
    <w:rsid w:val="003C7354"/>
    <w:rsid w:val="003E1437"/>
    <w:rsid w:val="003E3E2B"/>
    <w:rsid w:val="003F4C9C"/>
    <w:rsid w:val="00400A19"/>
    <w:rsid w:val="0040349E"/>
    <w:rsid w:val="00404FF2"/>
    <w:rsid w:val="0040758C"/>
    <w:rsid w:val="004157B3"/>
    <w:rsid w:val="00416569"/>
    <w:rsid w:val="004302EC"/>
    <w:rsid w:val="00430F60"/>
    <w:rsid w:val="004316E1"/>
    <w:rsid w:val="00440F84"/>
    <w:rsid w:val="00443A14"/>
    <w:rsid w:val="004712BC"/>
    <w:rsid w:val="0047422B"/>
    <w:rsid w:val="004759E9"/>
    <w:rsid w:val="00475E0C"/>
    <w:rsid w:val="0047696B"/>
    <w:rsid w:val="00480307"/>
    <w:rsid w:val="0048724D"/>
    <w:rsid w:val="00487EEF"/>
    <w:rsid w:val="004919BE"/>
    <w:rsid w:val="004974BE"/>
    <w:rsid w:val="004A09C0"/>
    <w:rsid w:val="004C75A4"/>
    <w:rsid w:val="004D25F9"/>
    <w:rsid w:val="004D51C2"/>
    <w:rsid w:val="004E2C3B"/>
    <w:rsid w:val="004E402D"/>
    <w:rsid w:val="004E4E14"/>
    <w:rsid w:val="004F52C6"/>
    <w:rsid w:val="0050317E"/>
    <w:rsid w:val="00505DA1"/>
    <w:rsid w:val="005072F2"/>
    <w:rsid w:val="00512375"/>
    <w:rsid w:val="00513299"/>
    <w:rsid w:val="00520C02"/>
    <w:rsid w:val="00520E83"/>
    <w:rsid w:val="00526DDD"/>
    <w:rsid w:val="005319D7"/>
    <w:rsid w:val="00542CD8"/>
    <w:rsid w:val="0054476E"/>
    <w:rsid w:val="00553C56"/>
    <w:rsid w:val="00563162"/>
    <w:rsid w:val="0057416D"/>
    <w:rsid w:val="0057669C"/>
    <w:rsid w:val="005820AD"/>
    <w:rsid w:val="00586445"/>
    <w:rsid w:val="005960D6"/>
    <w:rsid w:val="005A0960"/>
    <w:rsid w:val="005A0A6F"/>
    <w:rsid w:val="005A271E"/>
    <w:rsid w:val="005C1B39"/>
    <w:rsid w:val="005C415A"/>
    <w:rsid w:val="005C7EEE"/>
    <w:rsid w:val="005D7CD4"/>
    <w:rsid w:val="005E5DE0"/>
    <w:rsid w:val="005E7B42"/>
    <w:rsid w:val="005F0911"/>
    <w:rsid w:val="005F24F1"/>
    <w:rsid w:val="005F7DE7"/>
    <w:rsid w:val="0060188B"/>
    <w:rsid w:val="00604A61"/>
    <w:rsid w:val="00622DC4"/>
    <w:rsid w:val="006344B6"/>
    <w:rsid w:val="00635213"/>
    <w:rsid w:val="0064192B"/>
    <w:rsid w:val="00644454"/>
    <w:rsid w:val="00644BCD"/>
    <w:rsid w:val="00653E52"/>
    <w:rsid w:val="00656573"/>
    <w:rsid w:val="00656D33"/>
    <w:rsid w:val="006618C0"/>
    <w:rsid w:val="0066534C"/>
    <w:rsid w:val="0068130E"/>
    <w:rsid w:val="00684043"/>
    <w:rsid w:val="006909D3"/>
    <w:rsid w:val="006C1DB2"/>
    <w:rsid w:val="006C23AF"/>
    <w:rsid w:val="006C47D2"/>
    <w:rsid w:val="006C5F1A"/>
    <w:rsid w:val="006D31F2"/>
    <w:rsid w:val="006E32DD"/>
    <w:rsid w:val="006E6751"/>
    <w:rsid w:val="006F468B"/>
    <w:rsid w:val="007018CE"/>
    <w:rsid w:val="00707934"/>
    <w:rsid w:val="007119ED"/>
    <w:rsid w:val="0071283A"/>
    <w:rsid w:val="00717F86"/>
    <w:rsid w:val="00724284"/>
    <w:rsid w:val="00725312"/>
    <w:rsid w:val="0072700D"/>
    <w:rsid w:val="00744E80"/>
    <w:rsid w:val="007454E6"/>
    <w:rsid w:val="0075004B"/>
    <w:rsid w:val="00752662"/>
    <w:rsid w:val="00755D9C"/>
    <w:rsid w:val="00757E5D"/>
    <w:rsid w:val="00762074"/>
    <w:rsid w:val="00764DE5"/>
    <w:rsid w:val="007666A4"/>
    <w:rsid w:val="00770AAE"/>
    <w:rsid w:val="00773A21"/>
    <w:rsid w:val="00785F6A"/>
    <w:rsid w:val="00787484"/>
    <w:rsid w:val="00791241"/>
    <w:rsid w:val="00792AFB"/>
    <w:rsid w:val="0079360A"/>
    <w:rsid w:val="007A2626"/>
    <w:rsid w:val="007B1858"/>
    <w:rsid w:val="007B2C39"/>
    <w:rsid w:val="007C2A39"/>
    <w:rsid w:val="007C2C9B"/>
    <w:rsid w:val="007D74F2"/>
    <w:rsid w:val="007E3F37"/>
    <w:rsid w:val="007F3FE0"/>
    <w:rsid w:val="00804286"/>
    <w:rsid w:val="00805249"/>
    <w:rsid w:val="00810E97"/>
    <w:rsid w:val="00814408"/>
    <w:rsid w:val="00815169"/>
    <w:rsid w:val="008169FA"/>
    <w:rsid w:val="0081701E"/>
    <w:rsid w:val="008175A2"/>
    <w:rsid w:val="0082162E"/>
    <w:rsid w:val="00824DE1"/>
    <w:rsid w:val="008451F4"/>
    <w:rsid w:val="00857005"/>
    <w:rsid w:val="00857438"/>
    <w:rsid w:val="008624EC"/>
    <w:rsid w:val="00877715"/>
    <w:rsid w:val="00881581"/>
    <w:rsid w:val="00886736"/>
    <w:rsid w:val="0089247D"/>
    <w:rsid w:val="008A3934"/>
    <w:rsid w:val="008A468A"/>
    <w:rsid w:val="008A7AB9"/>
    <w:rsid w:val="008B0B93"/>
    <w:rsid w:val="008C47A5"/>
    <w:rsid w:val="008D4A74"/>
    <w:rsid w:val="008E22D9"/>
    <w:rsid w:val="008F5B17"/>
    <w:rsid w:val="008F7E67"/>
    <w:rsid w:val="009015DA"/>
    <w:rsid w:val="009115D9"/>
    <w:rsid w:val="0091165E"/>
    <w:rsid w:val="00920283"/>
    <w:rsid w:val="009246CA"/>
    <w:rsid w:val="00924CFB"/>
    <w:rsid w:val="00927841"/>
    <w:rsid w:val="00931B40"/>
    <w:rsid w:val="00931E0E"/>
    <w:rsid w:val="00937C0F"/>
    <w:rsid w:val="00950317"/>
    <w:rsid w:val="00961D27"/>
    <w:rsid w:val="00965F99"/>
    <w:rsid w:val="009705A3"/>
    <w:rsid w:val="00971B5C"/>
    <w:rsid w:val="00981618"/>
    <w:rsid w:val="0098214C"/>
    <w:rsid w:val="00992D95"/>
    <w:rsid w:val="009A7574"/>
    <w:rsid w:val="009B3183"/>
    <w:rsid w:val="009C194A"/>
    <w:rsid w:val="009C28AA"/>
    <w:rsid w:val="009C45E5"/>
    <w:rsid w:val="009C4657"/>
    <w:rsid w:val="009C7D39"/>
    <w:rsid w:val="009D4F80"/>
    <w:rsid w:val="009D5363"/>
    <w:rsid w:val="009E1682"/>
    <w:rsid w:val="009E1ADA"/>
    <w:rsid w:val="009E701F"/>
    <w:rsid w:val="00A01A1D"/>
    <w:rsid w:val="00A034C7"/>
    <w:rsid w:val="00A44CC7"/>
    <w:rsid w:val="00A5147D"/>
    <w:rsid w:val="00A54C71"/>
    <w:rsid w:val="00A560F3"/>
    <w:rsid w:val="00A63B66"/>
    <w:rsid w:val="00A63F73"/>
    <w:rsid w:val="00A71048"/>
    <w:rsid w:val="00A82C87"/>
    <w:rsid w:val="00A834C4"/>
    <w:rsid w:val="00A845C4"/>
    <w:rsid w:val="00A9655F"/>
    <w:rsid w:val="00AA0F7D"/>
    <w:rsid w:val="00AB5346"/>
    <w:rsid w:val="00AB7C8A"/>
    <w:rsid w:val="00AC0E99"/>
    <w:rsid w:val="00AC557A"/>
    <w:rsid w:val="00AC5AB0"/>
    <w:rsid w:val="00AC635F"/>
    <w:rsid w:val="00AD2EB5"/>
    <w:rsid w:val="00AF7C56"/>
    <w:rsid w:val="00B10E02"/>
    <w:rsid w:val="00B16FF7"/>
    <w:rsid w:val="00B2097A"/>
    <w:rsid w:val="00B23516"/>
    <w:rsid w:val="00B24FB8"/>
    <w:rsid w:val="00B2548F"/>
    <w:rsid w:val="00B25B81"/>
    <w:rsid w:val="00B32639"/>
    <w:rsid w:val="00B52303"/>
    <w:rsid w:val="00B52C30"/>
    <w:rsid w:val="00B60DA4"/>
    <w:rsid w:val="00B61D0B"/>
    <w:rsid w:val="00B65795"/>
    <w:rsid w:val="00B65D68"/>
    <w:rsid w:val="00B74187"/>
    <w:rsid w:val="00B74B85"/>
    <w:rsid w:val="00B751A7"/>
    <w:rsid w:val="00B82438"/>
    <w:rsid w:val="00B85DBD"/>
    <w:rsid w:val="00B94041"/>
    <w:rsid w:val="00B95575"/>
    <w:rsid w:val="00BA7360"/>
    <w:rsid w:val="00BB1A5E"/>
    <w:rsid w:val="00BB5B41"/>
    <w:rsid w:val="00BC7000"/>
    <w:rsid w:val="00BD0027"/>
    <w:rsid w:val="00BE1F8C"/>
    <w:rsid w:val="00BE2158"/>
    <w:rsid w:val="00BE2E56"/>
    <w:rsid w:val="00BE4199"/>
    <w:rsid w:val="00BE6779"/>
    <w:rsid w:val="00BE7E19"/>
    <w:rsid w:val="00BF53FF"/>
    <w:rsid w:val="00C03C18"/>
    <w:rsid w:val="00C161AF"/>
    <w:rsid w:val="00C20883"/>
    <w:rsid w:val="00C22F03"/>
    <w:rsid w:val="00C2306C"/>
    <w:rsid w:val="00C3587F"/>
    <w:rsid w:val="00C359D6"/>
    <w:rsid w:val="00C4122F"/>
    <w:rsid w:val="00C41577"/>
    <w:rsid w:val="00C41A00"/>
    <w:rsid w:val="00C51C98"/>
    <w:rsid w:val="00C57385"/>
    <w:rsid w:val="00C575DF"/>
    <w:rsid w:val="00C76C0E"/>
    <w:rsid w:val="00C84CF5"/>
    <w:rsid w:val="00C943D2"/>
    <w:rsid w:val="00CB1A2D"/>
    <w:rsid w:val="00CD78E0"/>
    <w:rsid w:val="00CE08D4"/>
    <w:rsid w:val="00CE28AB"/>
    <w:rsid w:val="00CE4CDF"/>
    <w:rsid w:val="00CF042A"/>
    <w:rsid w:val="00D02EA7"/>
    <w:rsid w:val="00D0385D"/>
    <w:rsid w:val="00D03F1D"/>
    <w:rsid w:val="00D04987"/>
    <w:rsid w:val="00D07DEB"/>
    <w:rsid w:val="00D17ED5"/>
    <w:rsid w:val="00D20D52"/>
    <w:rsid w:val="00D246FB"/>
    <w:rsid w:val="00D26E55"/>
    <w:rsid w:val="00D3153C"/>
    <w:rsid w:val="00D53B1F"/>
    <w:rsid w:val="00D60F5D"/>
    <w:rsid w:val="00D62955"/>
    <w:rsid w:val="00D67504"/>
    <w:rsid w:val="00D71AC2"/>
    <w:rsid w:val="00DA0539"/>
    <w:rsid w:val="00DA7BA9"/>
    <w:rsid w:val="00DB2728"/>
    <w:rsid w:val="00DB3BDF"/>
    <w:rsid w:val="00DB3C75"/>
    <w:rsid w:val="00DC065B"/>
    <w:rsid w:val="00DC189E"/>
    <w:rsid w:val="00DE04BE"/>
    <w:rsid w:val="00DE1132"/>
    <w:rsid w:val="00DE1629"/>
    <w:rsid w:val="00DE17F7"/>
    <w:rsid w:val="00DF16C9"/>
    <w:rsid w:val="00E10D8F"/>
    <w:rsid w:val="00E14B54"/>
    <w:rsid w:val="00E3222C"/>
    <w:rsid w:val="00E32C7A"/>
    <w:rsid w:val="00E340B8"/>
    <w:rsid w:val="00E37E7C"/>
    <w:rsid w:val="00E42988"/>
    <w:rsid w:val="00E43702"/>
    <w:rsid w:val="00E47601"/>
    <w:rsid w:val="00E61AEE"/>
    <w:rsid w:val="00E65A81"/>
    <w:rsid w:val="00E717A1"/>
    <w:rsid w:val="00E8127E"/>
    <w:rsid w:val="00E82AEB"/>
    <w:rsid w:val="00E91560"/>
    <w:rsid w:val="00E91664"/>
    <w:rsid w:val="00EB5519"/>
    <w:rsid w:val="00EB5903"/>
    <w:rsid w:val="00EC0329"/>
    <w:rsid w:val="00EC2D01"/>
    <w:rsid w:val="00EC4E09"/>
    <w:rsid w:val="00ED1220"/>
    <w:rsid w:val="00ED2F08"/>
    <w:rsid w:val="00ED5B0E"/>
    <w:rsid w:val="00EF105E"/>
    <w:rsid w:val="00EF1B6C"/>
    <w:rsid w:val="00F02598"/>
    <w:rsid w:val="00F027A9"/>
    <w:rsid w:val="00F139E1"/>
    <w:rsid w:val="00F13ABC"/>
    <w:rsid w:val="00F32B04"/>
    <w:rsid w:val="00F379BD"/>
    <w:rsid w:val="00F40924"/>
    <w:rsid w:val="00F41BF8"/>
    <w:rsid w:val="00F47EF4"/>
    <w:rsid w:val="00F532CF"/>
    <w:rsid w:val="00F53E6D"/>
    <w:rsid w:val="00F5507E"/>
    <w:rsid w:val="00F55CFA"/>
    <w:rsid w:val="00F61A61"/>
    <w:rsid w:val="00F71868"/>
    <w:rsid w:val="00F72762"/>
    <w:rsid w:val="00F7571D"/>
    <w:rsid w:val="00F8467C"/>
    <w:rsid w:val="00F91ADA"/>
    <w:rsid w:val="00F928E3"/>
    <w:rsid w:val="00FA096B"/>
    <w:rsid w:val="00FA3C41"/>
    <w:rsid w:val="00FA4F46"/>
    <w:rsid w:val="00FB71BF"/>
    <w:rsid w:val="00FC73BD"/>
    <w:rsid w:val="00FE2802"/>
    <w:rsid w:val="00FF1B33"/>
    <w:rsid w:val="00FF284A"/>
    <w:rsid w:val="00FF3F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B2AB8"/>
  <w15:docId w15:val="{350BC135-5514-4572-B6B9-C13880EC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13C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919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character" w:customStyle="1" w:styleId="Heading4Char">
    <w:name w:val="Heading 4 Char"/>
    <w:basedOn w:val="DefaultParagraphFont"/>
    <w:link w:val="Heading4"/>
    <w:uiPriority w:val="9"/>
    <w:rsid w:val="0022188B"/>
    <w:rPr>
      <w:b/>
      <w:bCs/>
      <w:sz w:val="24"/>
      <w:szCs w:val="24"/>
    </w:rPr>
  </w:style>
  <w:style w:type="paragraph" w:customStyle="1" w:styleId="legp1paratext">
    <w:name w:val="legp1paratext"/>
    <w:basedOn w:val="Normal"/>
    <w:rsid w:val="0022188B"/>
    <w:pPr>
      <w:spacing w:before="100" w:beforeAutospacing="1" w:after="100" w:afterAutospacing="1"/>
    </w:pPr>
    <w:rPr>
      <w:lang w:val="en-US" w:eastAsia="en-US"/>
    </w:rPr>
  </w:style>
  <w:style w:type="character" w:customStyle="1" w:styleId="legp1no">
    <w:name w:val="legp1no"/>
    <w:basedOn w:val="DefaultParagraphFont"/>
    <w:rsid w:val="0022188B"/>
  </w:style>
  <w:style w:type="paragraph" w:customStyle="1" w:styleId="legp2paratext">
    <w:name w:val="legp2paratext"/>
    <w:basedOn w:val="Normal"/>
    <w:rsid w:val="0022188B"/>
    <w:pPr>
      <w:spacing w:before="100" w:beforeAutospacing="1" w:after="100" w:afterAutospacing="1"/>
    </w:pPr>
    <w:rPr>
      <w:lang w:val="en-US" w:eastAsia="en-US"/>
    </w:rPr>
  </w:style>
  <w:style w:type="paragraph" w:customStyle="1" w:styleId="legclearfix">
    <w:name w:val="legclearfix"/>
    <w:basedOn w:val="Normal"/>
    <w:rsid w:val="0022188B"/>
    <w:pPr>
      <w:spacing w:before="100" w:beforeAutospacing="1" w:after="100" w:afterAutospacing="1"/>
    </w:pPr>
    <w:rPr>
      <w:lang w:val="en-US" w:eastAsia="en-US"/>
    </w:rPr>
  </w:style>
  <w:style w:type="character" w:customStyle="1" w:styleId="legds">
    <w:name w:val="legds"/>
    <w:basedOn w:val="DefaultParagraphFont"/>
    <w:rsid w:val="0022188B"/>
  </w:style>
  <w:style w:type="character" w:customStyle="1" w:styleId="Heading5Char">
    <w:name w:val="Heading 5 Char"/>
    <w:link w:val="Heading5"/>
    <w:uiPriority w:val="9"/>
    <w:rsid w:val="00810E97"/>
    <w:rPr>
      <w:b/>
      <w:bCs/>
    </w:rPr>
  </w:style>
  <w:style w:type="character" w:customStyle="1" w:styleId="Heading3Char">
    <w:name w:val="Heading 3 Char"/>
    <w:basedOn w:val="DefaultParagraphFont"/>
    <w:link w:val="Heading3"/>
    <w:semiHidden/>
    <w:rsid w:val="004919B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7C2C9B"/>
    <w:rPr>
      <w:sz w:val="24"/>
      <w:szCs w:val="24"/>
    </w:rPr>
  </w:style>
  <w:style w:type="paragraph" w:customStyle="1" w:styleId="last-child">
    <w:name w:val="last-child"/>
    <w:basedOn w:val="Normal"/>
    <w:rsid w:val="007C2C9B"/>
    <w:pPr>
      <w:spacing w:before="100" w:beforeAutospacing="1" w:after="100" w:afterAutospacing="1"/>
    </w:pPr>
    <w:rPr>
      <w:lang w:val="en-US" w:eastAsia="en-US"/>
    </w:rPr>
  </w:style>
  <w:style w:type="paragraph" w:customStyle="1" w:styleId="Normal1">
    <w:name w:val="Normal1"/>
    <w:basedOn w:val="Normal"/>
    <w:rsid w:val="007119ED"/>
    <w:pPr>
      <w:spacing w:before="100" w:beforeAutospacing="1" w:after="100" w:afterAutospacing="1"/>
    </w:pPr>
  </w:style>
  <w:style w:type="character" w:customStyle="1" w:styleId="Heading1Char">
    <w:name w:val="Heading 1 Char"/>
    <w:basedOn w:val="DefaultParagraphFont"/>
    <w:link w:val="Heading1"/>
    <w:rsid w:val="00013C1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027A9"/>
    <w:pPr>
      <w:ind w:left="720"/>
      <w:contextualSpacing/>
    </w:pPr>
  </w:style>
  <w:style w:type="paragraph" w:customStyle="1" w:styleId="legp2text">
    <w:name w:val="legp2text"/>
    <w:basedOn w:val="Normal"/>
    <w:rsid w:val="00E43702"/>
    <w:pPr>
      <w:spacing w:before="100" w:beforeAutospacing="1" w:after="100" w:afterAutospacing="1"/>
    </w:pPr>
  </w:style>
  <w:style w:type="paragraph" w:customStyle="1" w:styleId="Decisiontext">
    <w:name w:val="Decision text"/>
    <w:basedOn w:val="Normal"/>
    <w:rsid w:val="00E43702"/>
    <w:pPr>
      <w:spacing w:after="120"/>
      <w:jc w:val="both"/>
    </w:pPr>
    <w:rPr>
      <w:lang w:eastAsia="en-US"/>
    </w:rPr>
  </w:style>
  <w:style w:type="character" w:styleId="UnresolvedMention">
    <w:name w:val="Unresolved Mention"/>
    <w:basedOn w:val="DefaultParagraphFont"/>
    <w:uiPriority w:val="99"/>
    <w:semiHidden/>
    <w:unhideWhenUsed/>
    <w:rsid w:val="00F02598"/>
    <w:rPr>
      <w:color w:val="605E5C"/>
      <w:shd w:val="clear" w:color="auto" w:fill="E1DFDD"/>
    </w:rPr>
  </w:style>
  <w:style w:type="character" w:customStyle="1" w:styleId="legchangedelimiter">
    <w:name w:val="legchangedelimiter"/>
    <w:basedOn w:val="DefaultParagraphFont"/>
    <w:rsid w:val="009A7574"/>
  </w:style>
  <w:style w:type="character" w:customStyle="1" w:styleId="legsubstitution">
    <w:name w:val="legsubstitution"/>
    <w:basedOn w:val="DefaultParagraphFont"/>
    <w:rsid w:val="009A7574"/>
  </w:style>
  <w:style w:type="paragraph" w:styleId="Revision">
    <w:name w:val="Revision"/>
    <w:hidden/>
    <w:uiPriority w:val="99"/>
    <w:semiHidden/>
    <w:rsid w:val="00961D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3047">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217276501">
      <w:bodyDiv w:val="1"/>
      <w:marLeft w:val="0"/>
      <w:marRight w:val="0"/>
      <w:marTop w:val="0"/>
      <w:marBottom w:val="0"/>
      <w:divBdr>
        <w:top w:val="none" w:sz="0" w:space="0" w:color="auto"/>
        <w:left w:val="none" w:sz="0" w:space="0" w:color="auto"/>
        <w:bottom w:val="none" w:sz="0" w:space="0" w:color="auto"/>
        <w:right w:val="none" w:sz="0" w:space="0" w:color="auto"/>
      </w:divBdr>
    </w:div>
    <w:div w:id="1254587801">
      <w:bodyDiv w:val="1"/>
      <w:marLeft w:val="0"/>
      <w:marRight w:val="0"/>
      <w:marTop w:val="0"/>
      <w:marBottom w:val="0"/>
      <w:divBdr>
        <w:top w:val="none" w:sz="0" w:space="0" w:color="auto"/>
        <w:left w:val="none" w:sz="0" w:space="0" w:color="auto"/>
        <w:bottom w:val="none" w:sz="0" w:space="0" w:color="auto"/>
        <w:right w:val="none" w:sz="0" w:space="0" w:color="auto"/>
      </w:divBdr>
    </w:div>
    <w:div w:id="1778405736">
      <w:bodyDiv w:val="1"/>
      <w:marLeft w:val="0"/>
      <w:marRight w:val="0"/>
      <w:marTop w:val="0"/>
      <w:marBottom w:val="0"/>
      <w:divBdr>
        <w:top w:val="none" w:sz="0" w:space="0" w:color="auto"/>
        <w:left w:val="none" w:sz="0" w:space="0" w:color="auto"/>
        <w:bottom w:val="none" w:sz="0" w:space="0" w:color="auto"/>
        <w:right w:val="none" w:sz="0" w:space="0" w:color="auto"/>
      </w:divBdr>
    </w:div>
    <w:div w:id="1944723832">
      <w:bodyDiv w:val="1"/>
      <w:marLeft w:val="0"/>
      <w:marRight w:val="0"/>
      <w:marTop w:val="0"/>
      <w:marBottom w:val="0"/>
      <w:divBdr>
        <w:top w:val="none" w:sz="0" w:space="0" w:color="auto"/>
        <w:left w:val="none" w:sz="0" w:space="0" w:color="auto"/>
        <w:bottom w:val="none" w:sz="0" w:space="0" w:color="auto"/>
        <w:right w:val="none" w:sz="0" w:space="0" w:color="auto"/>
      </w:divBdr>
    </w:div>
    <w:div w:id="201641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jrproject@cpag.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thetreasurysolicitor@governmentlegal.gov.uk" TargetMode="Externa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jrproject@cpag.org.uk"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hyperlink" Target="mailto:legal.case@dwp.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1/relationships/commentsExtended" Target="commentsExtended.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comments" Target="comments.xm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D0416-9A16-4D52-A142-DBAE9E52D473}">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2.xml><?xml version="1.0" encoding="utf-8"?>
<ds:datastoreItem xmlns:ds="http://schemas.openxmlformats.org/officeDocument/2006/customXml" ds:itemID="{7C2A5411-526B-4F8C-B80E-EB04180CAAB0}">
  <ds:schemaRefs>
    <ds:schemaRef ds:uri="http://schemas.microsoft.com/sharepoint/v3/contenttype/forms"/>
  </ds:schemaRefs>
</ds:datastoreItem>
</file>

<file path=customXml/itemProps3.xml><?xml version="1.0" encoding="utf-8"?>
<ds:datastoreItem xmlns:ds="http://schemas.openxmlformats.org/officeDocument/2006/customXml" ds:itemID="{1C9D7369-52A9-426B-870F-B29D5AC4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A1B78-71C5-4607-B41E-651475E2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3161</Words>
  <Characters>18020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2</cp:revision>
  <cp:lastPrinted>2019-02-20T14:26:00Z</cp:lastPrinted>
  <dcterms:created xsi:type="dcterms:W3CDTF">2026-05-20T13:38:00Z</dcterms:created>
  <dcterms:modified xsi:type="dcterms:W3CDTF">2026-05-20T13:38:00Z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5563200</vt:r8>
  </property>
  <property fmtid="{D5CDD505-2E9C-101B-9397-08002B2CF9AE}" pid="4" name="MediaServiceImageTags">
    <vt:lpwstr/>
  </property>
</Properties>
</file>