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F233" w14:textId="63F439E2" w:rsidR="004015E0" w:rsidRPr="00533A62" w:rsidRDefault="00EA70A2" w:rsidP="00867C00">
      <w:pPr>
        <w:tabs>
          <w:tab w:val="left" w:pos="6096"/>
        </w:tabs>
        <w:spacing w:line="360" w:lineRule="auto"/>
        <w:jc w:val="both"/>
        <w:rPr>
          <w:rFonts w:asciiTheme="majorHAnsi" w:hAnsiTheme="majorHAnsi" w:cstheme="majorHAnsi"/>
        </w:rPr>
      </w:pPr>
      <w:r w:rsidRPr="00533A62">
        <w:rPr>
          <w:rFonts w:asciiTheme="majorHAnsi" w:hAnsiTheme="majorHAnsi" w:cstheme="majorHAnsi"/>
          <w:noProof/>
          <w:color w:val="000000" w:themeColor="text1"/>
        </w:rPr>
        <mc:AlternateContent>
          <mc:Choice Requires="wps">
            <w:drawing>
              <wp:anchor distT="45720" distB="45720" distL="114300" distR="114300" simplePos="0" relativeHeight="251669504" behindDoc="0" locked="0" layoutInCell="1" allowOverlap="1" wp14:anchorId="4C3C02F2" wp14:editId="5E3B518C">
                <wp:simplePos x="0" y="0"/>
                <wp:positionH relativeFrom="margin">
                  <wp:posOffset>8890</wp:posOffset>
                </wp:positionH>
                <wp:positionV relativeFrom="paragraph">
                  <wp:posOffset>4337685</wp:posOffset>
                </wp:positionV>
                <wp:extent cx="6176645" cy="1828800"/>
                <wp:effectExtent l="0" t="0" r="14605" b="19050"/>
                <wp:wrapSquare wrapText="bothSides"/>
                <wp:docPr id="18979806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828800"/>
                        </a:xfrm>
                        <a:prstGeom prst="rect">
                          <a:avLst/>
                        </a:prstGeom>
                        <a:solidFill>
                          <a:srgbClr val="FFFFFF"/>
                        </a:solidFill>
                        <a:ln w="9525">
                          <a:solidFill>
                            <a:srgbClr val="000000"/>
                          </a:solidFill>
                          <a:miter lim="800000"/>
                          <a:headEnd/>
                          <a:tailEnd/>
                        </a:ln>
                      </wps:spPr>
                      <wps:txbx>
                        <w:txbxContent>
                          <w:p w14:paraId="23CE4C53" w14:textId="25056F32" w:rsidR="00F80583" w:rsidRDefault="00F80583" w:rsidP="00F80583">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EA70A2">
                              <w:rPr>
                                <w:rFonts w:asciiTheme="majorHAnsi" w:hAnsiTheme="majorHAnsi" w:cstheme="majorHAnsi"/>
                              </w:rPr>
                              <w:t>January</w:t>
                            </w:r>
                            <w:r>
                              <w:rPr>
                                <w:rFonts w:asciiTheme="majorHAnsi" w:hAnsiTheme="majorHAnsi" w:cstheme="majorHAnsi"/>
                              </w:rPr>
                              <w:t xml:space="preserve"> 2024, as below. </w:t>
                            </w:r>
                          </w:p>
                          <w:p w14:paraId="3C52DC1A" w14:textId="77777777" w:rsidR="00F80583" w:rsidRDefault="00F80583" w:rsidP="00F80583">
                            <w:pPr>
                              <w:rPr>
                                <w:rFonts w:asciiTheme="majorHAnsi" w:hAnsiTheme="majorHAnsi" w:cstheme="majorHAnsi"/>
                              </w:rPr>
                            </w:pPr>
                          </w:p>
                          <w:p w14:paraId="51D2A404" w14:textId="77777777" w:rsidR="00F80583" w:rsidRPr="000E66DC" w:rsidRDefault="00F80583" w:rsidP="00F80583">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8EB0DBD" w14:textId="77777777" w:rsidR="00F80583" w:rsidRDefault="00F80583" w:rsidP="00F80583">
                            <w:pPr>
                              <w:rPr>
                                <w:rFonts w:asciiTheme="majorHAnsi" w:hAnsiTheme="majorHAnsi" w:cstheme="majorHAnsi"/>
                                <w:b/>
                                <w:bCs/>
                                <w:color w:val="FF0000"/>
                              </w:rPr>
                            </w:pPr>
                          </w:p>
                          <w:p w14:paraId="0C7ACECD" w14:textId="77777777" w:rsidR="00F80583" w:rsidRDefault="00F80583" w:rsidP="00F80583">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3" w:history="1"/>
                            <w:r>
                              <w:rPr>
                                <w:rFonts w:asciiTheme="majorHAnsi" w:hAnsiTheme="majorHAnsi" w:cstheme="majorHAnsi"/>
                                <w:b/>
                                <w:bCs/>
                              </w:rPr>
                              <w:t xml:space="preserve"> </w:t>
                            </w:r>
                          </w:p>
                          <w:p w14:paraId="5E5C385B" w14:textId="77777777" w:rsidR="00F80583" w:rsidRPr="000E66DC" w:rsidRDefault="00F80583" w:rsidP="00F80583">
                            <w:pPr>
                              <w:rPr>
                                <w:rFonts w:asciiTheme="majorHAnsi" w:hAnsiTheme="majorHAnsi" w:cstheme="majorHAnsi"/>
                                <w:b/>
                                <w:bCs/>
                              </w:rPr>
                            </w:pPr>
                          </w:p>
                          <w:p w14:paraId="12EAE982" w14:textId="5C0C2625" w:rsidR="00F80583" w:rsidRPr="00B66526" w:rsidRDefault="00F80583" w:rsidP="00F80583">
                            <w:pPr>
                              <w:rPr>
                                <w:rFonts w:asciiTheme="majorHAnsi" w:hAnsiTheme="majorHAnsi" w:cstheme="majorHAnsi"/>
                                <w:color w:val="FF0000"/>
                              </w:rPr>
                            </w:pPr>
                            <w:r>
                              <w:rPr>
                                <w:rFonts w:asciiTheme="majorHAnsi" w:hAnsiTheme="majorHAnsi" w:cstheme="majorHAnsi"/>
                                <w:color w:val="FF0000"/>
                              </w:rPr>
                              <w:t xml:space="preserve">Delete Box Before Posting </w:t>
                            </w:r>
                          </w:p>
                          <w:p w14:paraId="590CC9A9" w14:textId="77777777" w:rsidR="00F80583" w:rsidRDefault="00F80583" w:rsidP="00F805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3C02F2" id="_x0000_t202" coordsize="21600,21600" o:spt="202" path="m,l,21600r21600,l21600,xe">
                <v:stroke joinstyle="miter"/>
                <v:path gradientshapeok="t" o:connecttype="rect"/>
              </v:shapetype>
              <v:shape id="Text Box 2" o:spid="_x0000_s1026" type="#_x0000_t202" style="position:absolute;left:0;text-align:left;margin-left:.7pt;margin-top:341.55pt;width:486.35pt;height:2in;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">
                <v:textbox>
                  <w:txbxContent>
                    <w:p w14:paraId="23CE4C53" w14:textId="25056F32" w:rsidR="00F80583" w:rsidRDefault="00F80583" w:rsidP="00F80583">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EA70A2">
                        <w:rPr>
                          <w:rFonts w:asciiTheme="majorHAnsi" w:hAnsiTheme="majorHAnsi" w:cstheme="majorHAnsi"/>
                        </w:rPr>
                        <w:t>January</w:t>
                      </w:r>
                      <w:r>
                        <w:rPr>
                          <w:rFonts w:asciiTheme="majorHAnsi" w:hAnsiTheme="majorHAnsi" w:cstheme="majorHAnsi"/>
                        </w:rPr>
                        <w:t xml:space="preserve"> 2024, as below. </w:t>
                      </w:r>
                    </w:p>
                    <w:p w14:paraId="3C52DC1A" w14:textId="77777777" w:rsidR="00F80583" w:rsidRDefault="00F80583" w:rsidP="00F80583">
                      <w:pPr>
                        <w:rPr>
                          <w:rFonts w:asciiTheme="majorHAnsi" w:hAnsiTheme="majorHAnsi" w:cstheme="majorHAnsi"/>
                        </w:rPr>
                      </w:pPr>
                    </w:p>
                    <w:p w14:paraId="51D2A404" w14:textId="77777777" w:rsidR="00F80583" w:rsidRPr="000E66DC" w:rsidRDefault="00F80583" w:rsidP="00F80583">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8EB0DBD" w14:textId="77777777" w:rsidR="00F80583" w:rsidRDefault="00F80583" w:rsidP="00F80583">
                      <w:pPr>
                        <w:rPr>
                          <w:rFonts w:asciiTheme="majorHAnsi" w:hAnsiTheme="majorHAnsi" w:cstheme="majorHAnsi"/>
                          <w:b/>
                          <w:bCs/>
                          <w:color w:val="FF0000"/>
                        </w:rPr>
                      </w:pPr>
                    </w:p>
                    <w:p w14:paraId="0C7ACECD" w14:textId="77777777" w:rsidR="00F80583" w:rsidRDefault="00F80583" w:rsidP="00F80583">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6" w:history="1"/>
                      <w:r>
                        <w:rPr>
                          <w:rFonts w:asciiTheme="majorHAnsi" w:hAnsiTheme="majorHAnsi" w:cstheme="majorHAnsi"/>
                          <w:b/>
                          <w:bCs/>
                        </w:rPr>
                        <w:t xml:space="preserve"> </w:t>
                      </w:r>
                    </w:p>
                    <w:p w14:paraId="5E5C385B" w14:textId="77777777" w:rsidR="00F80583" w:rsidRPr="000E66DC" w:rsidRDefault="00F80583" w:rsidP="00F80583">
                      <w:pPr>
                        <w:rPr>
                          <w:rFonts w:asciiTheme="majorHAnsi" w:hAnsiTheme="majorHAnsi" w:cstheme="majorHAnsi"/>
                          <w:b/>
                          <w:bCs/>
                        </w:rPr>
                      </w:pPr>
                    </w:p>
                    <w:p w14:paraId="12EAE982" w14:textId="5C0C2625" w:rsidR="00F80583" w:rsidRPr="00B66526" w:rsidRDefault="00F80583" w:rsidP="00F80583">
                      <w:pPr>
                        <w:rPr>
                          <w:rFonts w:asciiTheme="majorHAnsi" w:hAnsiTheme="majorHAnsi" w:cstheme="majorHAnsi"/>
                          <w:color w:val="FF0000"/>
                        </w:rPr>
                      </w:pPr>
                      <w:r>
                        <w:rPr>
                          <w:rFonts w:asciiTheme="majorHAnsi" w:hAnsiTheme="majorHAnsi" w:cstheme="majorHAnsi"/>
                          <w:color w:val="FF0000"/>
                        </w:rPr>
                        <w:t xml:space="preserve">Delete Box Before Posting </w:t>
                      </w:r>
                    </w:p>
                    <w:p w14:paraId="590CC9A9" w14:textId="77777777" w:rsidR="00F80583" w:rsidRDefault="00F80583" w:rsidP="00F80583"/>
                  </w:txbxContent>
                </v:textbox>
                <w10:wrap type="square" anchorx="margin"/>
              </v:shape>
            </w:pict>
          </mc:Fallback>
        </mc:AlternateContent>
      </w:r>
      <w:r w:rsidRPr="00533A62">
        <w:rPr>
          <w:rFonts w:asciiTheme="majorHAnsi" w:hAnsiTheme="majorHAnsi" w:cstheme="majorHAnsi"/>
          <w:noProof/>
        </w:rPr>
        <mc:AlternateContent>
          <mc:Choice Requires="wps">
            <w:drawing>
              <wp:anchor distT="45720" distB="45720" distL="114300" distR="114300" simplePos="0" relativeHeight="251656192" behindDoc="0" locked="0" layoutInCell="1" allowOverlap="1" wp14:anchorId="7467199B" wp14:editId="204DE002">
                <wp:simplePos x="0" y="0"/>
                <wp:positionH relativeFrom="margin">
                  <wp:align>left</wp:align>
                </wp:positionH>
                <wp:positionV relativeFrom="paragraph">
                  <wp:posOffset>9616</wp:posOffset>
                </wp:positionV>
                <wp:extent cx="3375660" cy="4236720"/>
                <wp:effectExtent l="0" t="0" r="1524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4236720"/>
                        </a:xfrm>
                        <a:prstGeom prst="rect">
                          <a:avLst/>
                        </a:prstGeom>
                        <a:solidFill>
                          <a:srgbClr val="FFFFFF"/>
                        </a:solidFill>
                        <a:ln w="9525">
                          <a:solidFill>
                            <a:srgbClr val="000000"/>
                          </a:solidFill>
                          <a:miter lim="800000"/>
                          <a:headEnd/>
                          <a:tailEnd/>
                        </a:ln>
                      </wps:spPr>
                      <wps:txbx>
                        <w:txbxContent>
                          <w:p w14:paraId="1FEF70E8" w14:textId="3B23EA7B" w:rsidR="004015E0" w:rsidRPr="00867C00" w:rsidRDefault="004015E0" w:rsidP="00867C00">
                            <w:pPr>
                              <w:pStyle w:val="CommentText"/>
                              <w:jc w:val="both"/>
                              <w:rPr>
                                <w:rFonts w:asciiTheme="majorHAnsi" w:hAnsiTheme="majorHAnsi" w:cstheme="majorHAnsi"/>
                                <w:b/>
                                <w:bCs/>
                                <w:sz w:val="24"/>
                                <w:szCs w:val="22"/>
                                <w:lang w:val="en-US"/>
                              </w:rPr>
                            </w:pPr>
                            <w:r w:rsidRPr="00867C00">
                              <w:rPr>
                                <w:rFonts w:asciiTheme="majorHAnsi" w:hAnsiTheme="majorHAnsi" w:cstheme="majorHAnsi"/>
                                <w:b/>
                                <w:bCs/>
                                <w:sz w:val="24"/>
                                <w:szCs w:val="22"/>
                                <w:lang w:val="en-US"/>
                              </w:rPr>
                              <w:t xml:space="preserve">Only use this letter if </w:t>
                            </w:r>
                            <w:bookmarkStart w:id="0" w:name="_Hlk198715397"/>
                            <w:r w:rsidRPr="00867C00">
                              <w:rPr>
                                <w:rFonts w:asciiTheme="majorHAnsi" w:hAnsiTheme="majorHAnsi" w:cstheme="majorHAnsi"/>
                                <w:b/>
                                <w:bCs/>
                                <w:sz w:val="24"/>
                                <w:szCs w:val="22"/>
                                <w:lang w:val="en-US"/>
                              </w:rPr>
                              <w:t>your client:</w:t>
                            </w:r>
                          </w:p>
                          <w:p w14:paraId="6BE73218" w14:textId="77777777" w:rsidR="004015E0" w:rsidRPr="00867C00" w:rsidRDefault="004015E0" w:rsidP="00867C00">
                            <w:pPr>
                              <w:pStyle w:val="CommentText"/>
                              <w:jc w:val="both"/>
                              <w:rPr>
                                <w:rFonts w:asciiTheme="majorHAnsi" w:hAnsiTheme="majorHAnsi" w:cstheme="majorHAnsi"/>
                                <w:szCs w:val="22"/>
                                <w:lang w:val="en-US"/>
                              </w:rPr>
                            </w:pPr>
                          </w:p>
                          <w:p w14:paraId="338591E7" w14:textId="6FBA2AE4" w:rsidR="009A4C44" w:rsidRPr="00867C00" w:rsidRDefault="009A4C44" w:rsidP="007110D4">
                            <w:pPr>
                              <w:pStyle w:val="CommentText"/>
                              <w:numPr>
                                <w:ilvl w:val="0"/>
                                <w:numId w:val="6"/>
                              </w:numPr>
                              <w:jc w:val="both"/>
                              <w:rPr>
                                <w:rFonts w:asciiTheme="majorHAnsi" w:hAnsiTheme="majorHAnsi" w:cstheme="majorHAnsi"/>
                                <w:sz w:val="24"/>
                                <w:szCs w:val="22"/>
                                <w:lang w:val="en-US"/>
                              </w:rPr>
                            </w:pPr>
                            <w:r w:rsidRPr="00867C00">
                              <w:rPr>
                                <w:rFonts w:asciiTheme="majorHAnsi" w:hAnsiTheme="majorHAnsi" w:cstheme="majorHAnsi"/>
                                <w:sz w:val="24"/>
                                <w:szCs w:val="22"/>
                                <w:lang w:val="en-US"/>
                              </w:rPr>
                              <w:t xml:space="preserve">Is </w:t>
                            </w:r>
                            <w:r w:rsidR="00B544A1">
                              <w:rPr>
                                <w:rFonts w:asciiTheme="majorHAnsi" w:hAnsiTheme="majorHAnsi" w:cstheme="majorHAnsi"/>
                                <w:sz w:val="24"/>
                                <w:szCs w:val="22"/>
                                <w:lang w:val="en-US"/>
                              </w:rPr>
                              <w:t xml:space="preserve">a lone parent </w:t>
                            </w:r>
                            <w:r w:rsidRPr="00867C00">
                              <w:rPr>
                                <w:rFonts w:asciiTheme="majorHAnsi" w:hAnsiTheme="majorHAnsi" w:cstheme="majorHAnsi"/>
                                <w:sz w:val="24"/>
                                <w:szCs w:val="22"/>
                                <w:lang w:val="en-US"/>
                              </w:rPr>
                              <w:t>now and has been for the last 12 months,</w:t>
                            </w:r>
                          </w:p>
                          <w:p w14:paraId="0DA7D411" w14:textId="6811B208" w:rsidR="004015E0" w:rsidRPr="00867C00" w:rsidRDefault="009A4C44" w:rsidP="009A4C44">
                            <w:pPr>
                              <w:pStyle w:val="CommentText"/>
                              <w:numPr>
                                <w:ilvl w:val="0"/>
                                <w:numId w:val="6"/>
                              </w:numPr>
                              <w:jc w:val="both"/>
                              <w:rPr>
                                <w:rFonts w:asciiTheme="majorHAnsi" w:hAnsiTheme="majorHAnsi" w:cstheme="majorHAnsi"/>
                                <w:sz w:val="24"/>
                                <w:szCs w:val="22"/>
                                <w:lang w:val="en-US"/>
                              </w:rPr>
                            </w:pPr>
                            <w:r w:rsidRPr="00867C00">
                              <w:rPr>
                                <w:rFonts w:asciiTheme="majorHAnsi" w:hAnsiTheme="majorHAnsi" w:cstheme="majorHAnsi"/>
                                <w:sz w:val="24"/>
                                <w:szCs w:val="22"/>
                                <w:lang w:val="en-US"/>
                              </w:rPr>
                              <w:t>Is no longer employed and was</w:t>
                            </w:r>
                            <w:r w:rsidR="004015E0" w:rsidRPr="00867C00">
                              <w:rPr>
                                <w:rFonts w:asciiTheme="majorHAnsi" w:hAnsiTheme="majorHAnsi" w:cstheme="majorHAnsi"/>
                                <w:sz w:val="24"/>
                                <w:szCs w:val="22"/>
                                <w:lang w:val="en-US"/>
                              </w:rPr>
                              <w:t xml:space="preserve"> </w:t>
                            </w:r>
                            <w:r w:rsidR="005C0077" w:rsidRPr="00867C00">
                              <w:rPr>
                                <w:rFonts w:asciiTheme="majorHAnsi" w:hAnsiTheme="majorHAnsi" w:cstheme="majorHAnsi"/>
                                <w:sz w:val="24"/>
                                <w:szCs w:val="22"/>
                                <w:lang w:val="en-US"/>
                              </w:rPr>
                              <w:t xml:space="preserve">previously </w:t>
                            </w:r>
                            <w:r w:rsidR="004015E0" w:rsidRPr="00867C00">
                              <w:rPr>
                                <w:rFonts w:asciiTheme="majorHAnsi" w:hAnsiTheme="majorHAnsi" w:cstheme="majorHAnsi"/>
                                <w:sz w:val="24"/>
                                <w:szCs w:val="22"/>
                                <w:lang w:val="en-US"/>
                              </w:rPr>
                              <w:t xml:space="preserve">employed for </w:t>
                            </w:r>
                            <w:r w:rsidR="00F25BE4" w:rsidRPr="00867C00">
                              <w:rPr>
                                <w:rFonts w:asciiTheme="majorHAnsi" w:hAnsiTheme="majorHAnsi" w:cstheme="majorHAnsi"/>
                                <w:sz w:val="24"/>
                                <w:szCs w:val="22"/>
                                <w:lang w:val="en-US"/>
                              </w:rPr>
                              <w:t>a period</w:t>
                            </w:r>
                            <w:r w:rsidR="004015E0" w:rsidRPr="00867C00">
                              <w:rPr>
                                <w:rFonts w:asciiTheme="majorHAnsi" w:hAnsiTheme="majorHAnsi" w:cstheme="majorHAnsi"/>
                                <w:sz w:val="24"/>
                                <w:szCs w:val="22"/>
                                <w:lang w:val="en-US"/>
                              </w:rPr>
                              <w:t xml:space="preserve"> of </w:t>
                            </w:r>
                            <w:r w:rsidR="00671A26">
                              <w:rPr>
                                <w:rFonts w:asciiTheme="majorHAnsi" w:hAnsiTheme="majorHAnsi" w:cstheme="majorHAnsi"/>
                                <w:sz w:val="24"/>
                                <w:szCs w:val="22"/>
                                <w:lang w:val="en-US"/>
                              </w:rPr>
                              <w:t>a</w:t>
                            </w:r>
                            <w:r w:rsidR="00FA6498">
                              <w:rPr>
                                <w:rFonts w:asciiTheme="majorHAnsi" w:hAnsiTheme="majorHAnsi" w:cstheme="majorHAnsi"/>
                                <w:sz w:val="24"/>
                                <w:szCs w:val="22"/>
                                <w:lang w:val="en-US"/>
                              </w:rPr>
                              <w:t>t</w:t>
                            </w:r>
                            <w:r w:rsidR="00671A26">
                              <w:rPr>
                                <w:rFonts w:asciiTheme="majorHAnsi" w:hAnsiTheme="majorHAnsi" w:cstheme="majorHAnsi"/>
                                <w:sz w:val="24"/>
                                <w:szCs w:val="22"/>
                                <w:lang w:val="en-US"/>
                              </w:rPr>
                              <w:t xml:space="preserve"> least </w:t>
                            </w:r>
                            <w:r w:rsidR="004015E0" w:rsidRPr="00867C00">
                              <w:rPr>
                                <w:rFonts w:asciiTheme="majorHAnsi" w:hAnsiTheme="majorHAnsi" w:cstheme="majorHAnsi"/>
                                <w:sz w:val="24"/>
                                <w:szCs w:val="22"/>
                                <w:lang w:val="en-US"/>
                              </w:rPr>
                              <w:t>12 months</w:t>
                            </w:r>
                            <w:r w:rsidR="00F25BE4" w:rsidRPr="00867C00">
                              <w:rPr>
                                <w:rFonts w:asciiTheme="majorHAnsi" w:hAnsiTheme="majorHAnsi" w:cstheme="majorHAnsi"/>
                                <w:sz w:val="24"/>
                                <w:szCs w:val="22"/>
                                <w:lang w:val="en-US"/>
                              </w:rPr>
                              <w:t>,</w:t>
                            </w:r>
                          </w:p>
                          <w:p w14:paraId="1E027DD7" w14:textId="77777777" w:rsidR="00142855" w:rsidRDefault="009A4C44" w:rsidP="00142855">
                            <w:pPr>
                              <w:pStyle w:val="CommentText"/>
                              <w:numPr>
                                <w:ilvl w:val="0"/>
                                <w:numId w:val="6"/>
                              </w:numPr>
                              <w:jc w:val="both"/>
                              <w:rPr>
                                <w:rFonts w:asciiTheme="majorHAnsi" w:hAnsiTheme="majorHAnsi" w:cstheme="majorHAnsi"/>
                                <w:sz w:val="24"/>
                                <w:lang w:val="en-US"/>
                              </w:rPr>
                            </w:pPr>
                            <w:r w:rsidRPr="00867C00">
                              <w:rPr>
                                <w:rFonts w:asciiTheme="majorHAnsi" w:hAnsiTheme="majorHAnsi" w:cstheme="majorHAnsi"/>
                                <w:sz w:val="24"/>
                                <w:szCs w:val="22"/>
                                <w:lang w:val="en-US"/>
                              </w:rPr>
                              <w:t xml:space="preserve">applied for Universal Credit </w:t>
                            </w:r>
                            <w:proofErr w:type="gramStart"/>
                            <w:r w:rsidRPr="00867C00">
                              <w:rPr>
                                <w:rFonts w:asciiTheme="majorHAnsi" w:hAnsiTheme="majorHAnsi" w:cstheme="majorHAnsi"/>
                                <w:sz w:val="24"/>
                                <w:szCs w:val="22"/>
                                <w:lang w:val="en-US"/>
                              </w:rPr>
                              <w:t>as a result of</w:t>
                            </w:r>
                            <w:proofErr w:type="gramEnd"/>
                            <w:r w:rsidRPr="00867C00">
                              <w:rPr>
                                <w:rFonts w:asciiTheme="majorHAnsi" w:hAnsiTheme="majorHAnsi" w:cstheme="majorHAnsi"/>
                                <w:sz w:val="24"/>
                                <w:szCs w:val="22"/>
                                <w:lang w:val="en-US"/>
                              </w:rPr>
                              <w:t xml:space="preserve"> no longer working, </w:t>
                            </w:r>
                          </w:p>
                          <w:p w14:paraId="37ABD10A" w14:textId="4E699E17" w:rsidR="005F1E53" w:rsidRPr="00142855" w:rsidRDefault="009A4C44" w:rsidP="00142855">
                            <w:pPr>
                              <w:pStyle w:val="CommentText"/>
                              <w:numPr>
                                <w:ilvl w:val="0"/>
                                <w:numId w:val="6"/>
                              </w:numPr>
                              <w:jc w:val="both"/>
                              <w:rPr>
                                <w:rFonts w:asciiTheme="majorHAnsi" w:hAnsiTheme="majorHAnsi" w:cstheme="majorHAnsi"/>
                                <w:sz w:val="24"/>
                                <w:lang w:val="en-US"/>
                              </w:rPr>
                            </w:pPr>
                            <w:r w:rsidRPr="00142855">
                              <w:rPr>
                                <w:rFonts w:asciiTheme="majorHAnsi" w:hAnsiTheme="majorHAnsi" w:cstheme="majorHAnsi"/>
                                <w:sz w:val="24"/>
                                <w:szCs w:val="22"/>
                                <w:lang w:val="en-US"/>
                              </w:rPr>
                              <w:t>c</w:t>
                            </w:r>
                            <w:r w:rsidR="004015E0" w:rsidRPr="00142855">
                              <w:rPr>
                                <w:rFonts w:asciiTheme="majorHAnsi" w:hAnsiTheme="majorHAnsi" w:cstheme="majorHAnsi"/>
                                <w:sz w:val="24"/>
                                <w:szCs w:val="22"/>
                                <w:lang w:val="en-US"/>
                              </w:rPr>
                              <w:t>onsistently worked 16 or more hours per week</w:t>
                            </w:r>
                            <w:r w:rsidR="005C0077" w:rsidRPr="00142855">
                              <w:rPr>
                                <w:rFonts w:asciiTheme="majorHAnsi" w:hAnsiTheme="majorHAnsi" w:cstheme="majorHAnsi"/>
                                <w:sz w:val="24"/>
                                <w:szCs w:val="22"/>
                                <w:lang w:val="en-US"/>
                              </w:rPr>
                              <w:t xml:space="preserve"> when working</w:t>
                            </w:r>
                            <w:r w:rsidR="00B544A1" w:rsidRPr="00142855">
                              <w:rPr>
                                <w:rFonts w:asciiTheme="majorHAnsi" w:hAnsiTheme="majorHAnsi" w:cstheme="majorHAnsi"/>
                                <w:sz w:val="24"/>
                                <w:szCs w:val="22"/>
                                <w:lang w:val="en-US"/>
                              </w:rPr>
                              <w:t xml:space="preserve"> and w</w:t>
                            </w:r>
                            <w:r w:rsidR="00B32E9E" w:rsidRPr="00142855">
                              <w:rPr>
                                <w:rFonts w:asciiTheme="majorHAnsi" w:hAnsiTheme="majorHAnsi" w:cstheme="majorHAnsi"/>
                                <w:sz w:val="24"/>
                                <w:szCs w:val="22"/>
                                <w:lang w:val="en-US"/>
                              </w:rPr>
                              <w:t xml:space="preserve">as </w:t>
                            </w:r>
                            <w:r w:rsidR="004015E0" w:rsidRPr="00142855">
                              <w:rPr>
                                <w:rFonts w:asciiTheme="majorHAnsi" w:hAnsiTheme="majorHAnsi" w:cstheme="majorHAnsi"/>
                                <w:sz w:val="24"/>
                                <w:szCs w:val="22"/>
                                <w:lang w:val="en-US"/>
                              </w:rPr>
                              <w:t xml:space="preserve">paid </w:t>
                            </w:r>
                            <w:r w:rsidR="00EA70A2">
                              <w:rPr>
                                <w:rFonts w:asciiTheme="majorHAnsi" w:hAnsiTheme="majorHAnsi" w:cstheme="majorHAnsi"/>
                                <w:sz w:val="24"/>
                                <w:szCs w:val="22"/>
                                <w:lang w:val="en-US"/>
                              </w:rPr>
                              <w:t xml:space="preserve">at least </w:t>
                            </w:r>
                            <w:r w:rsidR="004015E0" w:rsidRPr="00142855">
                              <w:rPr>
                                <w:rFonts w:asciiTheme="majorHAnsi" w:hAnsiTheme="majorHAnsi" w:cstheme="majorHAnsi"/>
                                <w:sz w:val="24"/>
                                <w:szCs w:val="22"/>
                                <w:lang w:val="en-US"/>
                              </w:rPr>
                              <w:t>the national minimum wage with monthly earnings</w:t>
                            </w:r>
                            <w:r w:rsidR="00EA70A2">
                              <w:rPr>
                                <w:rFonts w:asciiTheme="majorHAnsi" w:hAnsiTheme="majorHAnsi" w:cstheme="majorHAnsi"/>
                                <w:sz w:val="24"/>
                                <w:szCs w:val="22"/>
                                <w:lang w:val="en-US"/>
                              </w:rPr>
                              <w:t>,</w:t>
                            </w:r>
                          </w:p>
                          <w:p w14:paraId="0E7AD647" w14:textId="76A425D7" w:rsidR="005F1E53" w:rsidRPr="005F1E53" w:rsidRDefault="005F1E53" w:rsidP="005F1E53">
                            <w:pPr>
                              <w:pStyle w:val="CommentText"/>
                              <w:numPr>
                                <w:ilvl w:val="0"/>
                                <w:numId w:val="6"/>
                              </w:numPr>
                              <w:jc w:val="both"/>
                              <w:rPr>
                                <w:rFonts w:asciiTheme="majorHAnsi" w:hAnsiTheme="majorHAnsi" w:cstheme="majorHAnsi"/>
                                <w:sz w:val="24"/>
                                <w:szCs w:val="22"/>
                                <w:lang w:val="en-US"/>
                              </w:rPr>
                            </w:pPr>
                            <w:r>
                              <w:rPr>
                                <w:rFonts w:asciiTheme="majorHAnsi" w:hAnsiTheme="majorHAnsi" w:cstheme="majorHAnsi"/>
                                <w:sz w:val="24"/>
                                <w:szCs w:val="22"/>
                                <w:lang w:val="en-US"/>
                              </w:rPr>
                              <w:t xml:space="preserve">Has sought </w:t>
                            </w:r>
                            <w:r w:rsidR="00263119">
                              <w:rPr>
                                <w:rFonts w:asciiTheme="majorHAnsi" w:hAnsiTheme="majorHAnsi" w:cstheme="majorHAnsi"/>
                                <w:sz w:val="24"/>
                                <w:szCs w:val="22"/>
                                <w:lang w:val="en-US"/>
                              </w:rPr>
                              <w:t>a mandatory reconsideration of the decision</w:t>
                            </w:r>
                          </w:p>
                          <w:p w14:paraId="1517B1A9" w14:textId="77777777" w:rsidR="00671A26" w:rsidRDefault="00671A26" w:rsidP="00867C00">
                            <w:pPr>
                              <w:pStyle w:val="CommentText"/>
                              <w:jc w:val="both"/>
                              <w:rPr>
                                <w:rFonts w:asciiTheme="majorHAnsi" w:hAnsiTheme="majorHAnsi" w:cstheme="majorHAnsi"/>
                                <w:sz w:val="24"/>
                                <w:lang w:val="en-US"/>
                              </w:rPr>
                            </w:pPr>
                          </w:p>
                          <w:bookmarkEnd w:id="0"/>
                          <w:p w14:paraId="6A93A718" w14:textId="048D88A0" w:rsidR="00EA70A2" w:rsidRPr="00B544A1" w:rsidRDefault="00EA70A2" w:rsidP="00EA70A2">
                            <w:pPr>
                              <w:pStyle w:val="CommentText"/>
                              <w:jc w:val="both"/>
                              <w:rPr>
                                <w:rFonts w:asciiTheme="majorHAnsi" w:hAnsiTheme="majorHAnsi" w:cstheme="majorHAnsi"/>
                                <w:sz w:val="24"/>
                                <w:szCs w:val="22"/>
                                <w:lang w:val="en-US"/>
                              </w:rPr>
                            </w:pPr>
                            <w:r w:rsidRPr="00EA70A2">
                              <w:rPr>
                                <w:rFonts w:asciiTheme="majorHAnsi" w:hAnsiTheme="majorHAnsi" w:cstheme="majorHAnsi"/>
                                <w:b/>
                                <w:bCs/>
                                <w:sz w:val="24"/>
                                <w:szCs w:val="22"/>
                              </w:rPr>
                              <w:t>A</w:t>
                            </w:r>
                            <w:r>
                              <w:rPr>
                                <w:rFonts w:asciiTheme="majorHAnsi" w:hAnsiTheme="majorHAnsi" w:cstheme="majorHAnsi"/>
                                <w:b/>
                                <w:bCs/>
                                <w:sz w:val="24"/>
                                <w:szCs w:val="22"/>
                              </w:rPr>
                              <w:t xml:space="preserve">s well as sending this letter </w:t>
                            </w:r>
                            <w:r w:rsidRPr="00EA70A2">
                              <w:rPr>
                                <w:rFonts w:asciiTheme="majorHAnsi" w:hAnsiTheme="majorHAnsi" w:cstheme="majorHAnsi"/>
                                <w:sz w:val="24"/>
                                <w:szCs w:val="22"/>
                              </w:rPr>
                              <w:t>seek a mandatory reconsideration</w:t>
                            </w:r>
                            <w:r w:rsidRPr="00B544A1">
                              <w:rPr>
                                <w:rFonts w:asciiTheme="majorHAnsi" w:hAnsiTheme="majorHAnsi" w:cstheme="majorHAnsi"/>
                                <w:sz w:val="24"/>
                                <w:szCs w:val="22"/>
                              </w:rPr>
                              <w:t xml:space="preserve"> of </w:t>
                            </w:r>
                            <w:r w:rsidRPr="00B544A1">
                              <w:rPr>
                                <w:rFonts w:asciiTheme="majorHAnsi" w:hAnsiTheme="majorHAnsi" w:cstheme="majorHAnsi"/>
                                <w:sz w:val="24"/>
                                <w:szCs w:val="22"/>
                                <w:lang w:val="en-US"/>
                              </w:rPr>
                              <w:t xml:space="preserve">the decision not to apply the grace period – which is an appealable decision (rather than the decision to apply the cap – which this letter challenges). </w:t>
                            </w:r>
                          </w:p>
                          <w:p w14:paraId="052FA8CC" w14:textId="77777777" w:rsidR="00EA70A2" w:rsidRPr="00867C00" w:rsidRDefault="00EA70A2" w:rsidP="00867C00">
                            <w:pPr>
                              <w:pStyle w:val="CommentText"/>
                              <w:jc w:val="both"/>
                              <w:rPr>
                                <w:rFonts w:asciiTheme="majorHAnsi" w:hAnsiTheme="majorHAnsi" w:cstheme="majorHAnsi"/>
                                <w:sz w:val="24"/>
                                <w:lang w:val="en-US"/>
                              </w:rPr>
                            </w:pPr>
                          </w:p>
                          <w:p w14:paraId="0E6F36C7" w14:textId="53AE0806" w:rsidR="004015E0" w:rsidRPr="00867C00" w:rsidRDefault="00EA70A2" w:rsidP="00867C00">
                            <w:pPr>
                              <w:pStyle w:val="CommentText"/>
                              <w:jc w:val="both"/>
                              <w:rPr>
                                <w:rFonts w:asciiTheme="majorHAnsi" w:hAnsiTheme="majorHAnsi" w:cstheme="majorHAnsi"/>
                                <w:sz w:val="24"/>
                                <w:szCs w:val="22"/>
                                <w:lang w:val="en-US"/>
                              </w:rPr>
                            </w:pPr>
                            <w:r w:rsidRPr="00867C00">
                              <w:rPr>
                                <w:rFonts w:asciiTheme="majorHAnsi" w:hAnsiTheme="majorHAnsi" w:cstheme="majorHAnsi"/>
                                <w:color w:val="FF0000"/>
                                <w:sz w:val="24"/>
                                <w:szCs w:val="22"/>
                                <w:lang w:val="en-US"/>
                              </w:rPr>
                              <w:t>Delete box before posting</w:t>
                            </w:r>
                          </w:p>
                          <w:p w14:paraId="19FB82F2" w14:textId="77777777" w:rsidR="004015E0" w:rsidRDefault="004015E0" w:rsidP="00867C0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7199B" id="_x0000_s1027" type="#_x0000_t202" style="position:absolute;left:0;text-align:left;margin-left:0;margin-top:.75pt;width:265.8pt;height:333.6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">
                <v:textbox>
                  <w:txbxContent>
                    <w:p w14:paraId="1FEF70E8" w14:textId="3B23EA7B" w:rsidR="004015E0" w:rsidRPr="00867C00" w:rsidRDefault="004015E0" w:rsidP="00867C00">
                      <w:pPr>
                        <w:pStyle w:val="CommentText"/>
                        <w:jc w:val="both"/>
                        <w:rPr>
                          <w:rFonts w:asciiTheme="majorHAnsi" w:hAnsiTheme="majorHAnsi" w:cstheme="majorHAnsi"/>
                          <w:b/>
                          <w:bCs/>
                          <w:sz w:val="24"/>
                          <w:szCs w:val="22"/>
                          <w:lang w:val="en-US"/>
                        </w:rPr>
                      </w:pPr>
                      <w:r w:rsidRPr="00867C00">
                        <w:rPr>
                          <w:rFonts w:asciiTheme="majorHAnsi" w:hAnsiTheme="majorHAnsi" w:cstheme="majorHAnsi"/>
                          <w:b/>
                          <w:bCs/>
                          <w:sz w:val="24"/>
                          <w:szCs w:val="22"/>
                          <w:lang w:val="en-US"/>
                        </w:rPr>
                        <w:t xml:space="preserve">Only use this letter if </w:t>
                      </w:r>
                      <w:bookmarkStart w:id="1" w:name="_Hlk198715397"/>
                      <w:r w:rsidRPr="00867C00">
                        <w:rPr>
                          <w:rFonts w:asciiTheme="majorHAnsi" w:hAnsiTheme="majorHAnsi" w:cstheme="majorHAnsi"/>
                          <w:b/>
                          <w:bCs/>
                          <w:sz w:val="24"/>
                          <w:szCs w:val="22"/>
                          <w:lang w:val="en-US"/>
                        </w:rPr>
                        <w:t>your client:</w:t>
                      </w:r>
                    </w:p>
                    <w:p w14:paraId="6BE73218" w14:textId="77777777" w:rsidR="004015E0" w:rsidRPr="00867C00" w:rsidRDefault="004015E0" w:rsidP="00867C00">
                      <w:pPr>
                        <w:pStyle w:val="CommentText"/>
                        <w:jc w:val="both"/>
                        <w:rPr>
                          <w:rFonts w:asciiTheme="majorHAnsi" w:hAnsiTheme="majorHAnsi" w:cstheme="majorHAnsi"/>
                          <w:szCs w:val="22"/>
                          <w:lang w:val="en-US"/>
                        </w:rPr>
                      </w:pPr>
                    </w:p>
                    <w:p w14:paraId="338591E7" w14:textId="6FBA2AE4" w:rsidR="009A4C44" w:rsidRPr="00867C00" w:rsidRDefault="009A4C44" w:rsidP="007110D4">
                      <w:pPr>
                        <w:pStyle w:val="CommentText"/>
                        <w:numPr>
                          <w:ilvl w:val="0"/>
                          <w:numId w:val="6"/>
                        </w:numPr>
                        <w:jc w:val="both"/>
                        <w:rPr>
                          <w:rFonts w:asciiTheme="majorHAnsi" w:hAnsiTheme="majorHAnsi" w:cstheme="majorHAnsi"/>
                          <w:sz w:val="24"/>
                          <w:szCs w:val="22"/>
                          <w:lang w:val="en-US"/>
                        </w:rPr>
                      </w:pPr>
                      <w:r w:rsidRPr="00867C00">
                        <w:rPr>
                          <w:rFonts w:asciiTheme="majorHAnsi" w:hAnsiTheme="majorHAnsi" w:cstheme="majorHAnsi"/>
                          <w:sz w:val="24"/>
                          <w:szCs w:val="22"/>
                          <w:lang w:val="en-US"/>
                        </w:rPr>
                        <w:t xml:space="preserve">Is </w:t>
                      </w:r>
                      <w:r w:rsidR="00B544A1">
                        <w:rPr>
                          <w:rFonts w:asciiTheme="majorHAnsi" w:hAnsiTheme="majorHAnsi" w:cstheme="majorHAnsi"/>
                          <w:sz w:val="24"/>
                          <w:szCs w:val="22"/>
                          <w:lang w:val="en-US"/>
                        </w:rPr>
                        <w:t xml:space="preserve">a lone parent </w:t>
                      </w:r>
                      <w:r w:rsidRPr="00867C00">
                        <w:rPr>
                          <w:rFonts w:asciiTheme="majorHAnsi" w:hAnsiTheme="majorHAnsi" w:cstheme="majorHAnsi"/>
                          <w:sz w:val="24"/>
                          <w:szCs w:val="22"/>
                          <w:lang w:val="en-US"/>
                        </w:rPr>
                        <w:t>now and has been for the last 12 months,</w:t>
                      </w:r>
                    </w:p>
                    <w:p w14:paraId="0DA7D411" w14:textId="6811B208" w:rsidR="004015E0" w:rsidRPr="00867C00" w:rsidRDefault="009A4C44" w:rsidP="009A4C44">
                      <w:pPr>
                        <w:pStyle w:val="CommentText"/>
                        <w:numPr>
                          <w:ilvl w:val="0"/>
                          <w:numId w:val="6"/>
                        </w:numPr>
                        <w:jc w:val="both"/>
                        <w:rPr>
                          <w:rFonts w:asciiTheme="majorHAnsi" w:hAnsiTheme="majorHAnsi" w:cstheme="majorHAnsi"/>
                          <w:sz w:val="24"/>
                          <w:szCs w:val="22"/>
                          <w:lang w:val="en-US"/>
                        </w:rPr>
                      </w:pPr>
                      <w:r w:rsidRPr="00867C00">
                        <w:rPr>
                          <w:rFonts w:asciiTheme="majorHAnsi" w:hAnsiTheme="majorHAnsi" w:cstheme="majorHAnsi"/>
                          <w:sz w:val="24"/>
                          <w:szCs w:val="22"/>
                          <w:lang w:val="en-US"/>
                        </w:rPr>
                        <w:t>Is no longer employed and was</w:t>
                      </w:r>
                      <w:r w:rsidR="004015E0" w:rsidRPr="00867C00">
                        <w:rPr>
                          <w:rFonts w:asciiTheme="majorHAnsi" w:hAnsiTheme="majorHAnsi" w:cstheme="majorHAnsi"/>
                          <w:sz w:val="24"/>
                          <w:szCs w:val="22"/>
                          <w:lang w:val="en-US"/>
                        </w:rPr>
                        <w:t xml:space="preserve"> </w:t>
                      </w:r>
                      <w:r w:rsidR="005C0077" w:rsidRPr="00867C00">
                        <w:rPr>
                          <w:rFonts w:asciiTheme="majorHAnsi" w:hAnsiTheme="majorHAnsi" w:cstheme="majorHAnsi"/>
                          <w:sz w:val="24"/>
                          <w:szCs w:val="22"/>
                          <w:lang w:val="en-US"/>
                        </w:rPr>
                        <w:t xml:space="preserve">previously </w:t>
                      </w:r>
                      <w:r w:rsidR="004015E0" w:rsidRPr="00867C00">
                        <w:rPr>
                          <w:rFonts w:asciiTheme="majorHAnsi" w:hAnsiTheme="majorHAnsi" w:cstheme="majorHAnsi"/>
                          <w:sz w:val="24"/>
                          <w:szCs w:val="22"/>
                          <w:lang w:val="en-US"/>
                        </w:rPr>
                        <w:t xml:space="preserve">employed for </w:t>
                      </w:r>
                      <w:r w:rsidR="00F25BE4" w:rsidRPr="00867C00">
                        <w:rPr>
                          <w:rFonts w:asciiTheme="majorHAnsi" w:hAnsiTheme="majorHAnsi" w:cstheme="majorHAnsi"/>
                          <w:sz w:val="24"/>
                          <w:szCs w:val="22"/>
                          <w:lang w:val="en-US"/>
                        </w:rPr>
                        <w:t>a period</w:t>
                      </w:r>
                      <w:r w:rsidR="004015E0" w:rsidRPr="00867C00">
                        <w:rPr>
                          <w:rFonts w:asciiTheme="majorHAnsi" w:hAnsiTheme="majorHAnsi" w:cstheme="majorHAnsi"/>
                          <w:sz w:val="24"/>
                          <w:szCs w:val="22"/>
                          <w:lang w:val="en-US"/>
                        </w:rPr>
                        <w:t xml:space="preserve"> of </w:t>
                      </w:r>
                      <w:r w:rsidR="00671A26">
                        <w:rPr>
                          <w:rFonts w:asciiTheme="majorHAnsi" w:hAnsiTheme="majorHAnsi" w:cstheme="majorHAnsi"/>
                          <w:sz w:val="24"/>
                          <w:szCs w:val="22"/>
                          <w:lang w:val="en-US"/>
                        </w:rPr>
                        <w:t>a</w:t>
                      </w:r>
                      <w:r w:rsidR="00FA6498">
                        <w:rPr>
                          <w:rFonts w:asciiTheme="majorHAnsi" w:hAnsiTheme="majorHAnsi" w:cstheme="majorHAnsi"/>
                          <w:sz w:val="24"/>
                          <w:szCs w:val="22"/>
                          <w:lang w:val="en-US"/>
                        </w:rPr>
                        <w:t>t</w:t>
                      </w:r>
                      <w:r w:rsidR="00671A26">
                        <w:rPr>
                          <w:rFonts w:asciiTheme="majorHAnsi" w:hAnsiTheme="majorHAnsi" w:cstheme="majorHAnsi"/>
                          <w:sz w:val="24"/>
                          <w:szCs w:val="22"/>
                          <w:lang w:val="en-US"/>
                        </w:rPr>
                        <w:t xml:space="preserve"> least </w:t>
                      </w:r>
                      <w:r w:rsidR="004015E0" w:rsidRPr="00867C00">
                        <w:rPr>
                          <w:rFonts w:asciiTheme="majorHAnsi" w:hAnsiTheme="majorHAnsi" w:cstheme="majorHAnsi"/>
                          <w:sz w:val="24"/>
                          <w:szCs w:val="22"/>
                          <w:lang w:val="en-US"/>
                        </w:rPr>
                        <w:t>12 months</w:t>
                      </w:r>
                      <w:r w:rsidR="00F25BE4" w:rsidRPr="00867C00">
                        <w:rPr>
                          <w:rFonts w:asciiTheme="majorHAnsi" w:hAnsiTheme="majorHAnsi" w:cstheme="majorHAnsi"/>
                          <w:sz w:val="24"/>
                          <w:szCs w:val="22"/>
                          <w:lang w:val="en-US"/>
                        </w:rPr>
                        <w:t>,</w:t>
                      </w:r>
                    </w:p>
                    <w:p w14:paraId="1E027DD7" w14:textId="77777777" w:rsidR="00142855" w:rsidRDefault="009A4C44" w:rsidP="00142855">
                      <w:pPr>
                        <w:pStyle w:val="CommentText"/>
                        <w:numPr>
                          <w:ilvl w:val="0"/>
                          <w:numId w:val="6"/>
                        </w:numPr>
                        <w:jc w:val="both"/>
                        <w:rPr>
                          <w:rFonts w:asciiTheme="majorHAnsi" w:hAnsiTheme="majorHAnsi" w:cstheme="majorHAnsi"/>
                          <w:sz w:val="24"/>
                          <w:lang w:val="en-US"/>
                        </w:rPr>
                      </w:pPr>
                      <w:r w:rsidRPr="00867C00">
                        <w:rPr>
                          <w:rFonts w:asciiTheme="majorHAnsi" w:hAnsiTheme="majorHAnsi" w:cstheme="majorHAnsi"/>
                          <w:sz w:val="24"/>
                          <w:szCs w:val="22"/>
                          <w:lang w:val="en-US"/>
                        </w:rPr>
                        <w:t xml:space="preserve">applied for Universal Credit </w:t>
                      </w:r>
                      <w:proofErr w:type="gramStart"/>
                      <w:r w:rsidRPr="00867C00">
                        <w:rPr>
                          <w:rFonts w:asciiTheme="majorHAnsi" w:hAnsiTheme="majorHAnsi" w:cstheme="majorHAnsi"/>
                          <w:sz w:val="24"/>
                          <w:szCs w:val="22"/>
                          <w:lang w:val="en-US"/>
                        </w:rPr>
                        <w:t>as a result of</w:t>
                      </w:r>
                      <w:proofErr w:type="gramEnd"/>
                      <w:r w:rsidRPr="00867C00">
                        <w:rPr>
                          <w:rFonts w:asciiTheme="majorHAnsi" w:hAnsiTheme="majorHAnsi" w:cstheme="majorHAnsi"/>
                          <w:sz w:val="24"/>
                          <w:szCs w:val="22"/>
                          <w:lang w:val="en-US"/>
                        </w:rPr>
                        <w:t xml:space="preserve"> no longer working, </w:t>
                      </w:r>
                    </w:p>
                    <w:p w14:paraId="37ABD10A" w14:textId="4E699E17" w:rsidR="005F1E53" w:rsidRPr="00142855" w:rsidRDefault="009A4C44" w:rsidP="00142855">
                      <w:pPr>
                        <w:pStyle w:val="CommentText"/>
                        <w:numPr>
                          <w:ilvl w:val="0"/>
                          <w:numId w:val="6"/>
                        </w:numPr>
                        <w:jc w:val="both"/>
                        <w:rPr>
                          <w:rFonts w:asciiTheme="majorHAnsi" w:hAnsiTheme="majorHAnsi" w:cstheme="majorHAnsi"/>
                          <w:sz w:val="24"/>
                          <w:lang w:val="en-US"/>
                        </w:rPr>
                      </w:pPr>
                      <w:r w:rsidRPr="00142855">
                        <w:rPr>
                          <w:rFonts w:asciiTheme="majorHAnsi" w:hAnsiTheme="majorHAnsi" w:cstheme="majorHAnsi"/>
                          <w:sz w:val="24"/>
                          <w:szCs w:val="22"/>
                          <w:lang w:val="en-US"/>
                        </w:rPr>
                        <w:t>c</w:t>
                      </w:r>
                      <w:r w:rsidR="004015E0" w:rsidRPr="00142855">
                        <w:rPr>
                          <w:rFonts w:asciiTheme="majorHAnsi" w:hAnsiTheme="majorHAnsi" w:cstheme="majorHAnsi"/>
                          <w:sz w:val="24"/>
                          <w:szCs w:val="22"/>
                          <w:lang w:val="en-US"/>
                        </w:rPr>
                        <w:t>onsistently worked 16 or more hours per week</w:t>
                      </w:r>
                      <w:r w:rsidR="005C0077" w:rsidRPr="00142855">
                        <w:rPr>
                          <w:rFonts w:asciiTheme="majorHAnsi" w:hAnsiTheme="majorHAnsi" w:cstheme="majorHAnsi"/>
                          <w:sz w:val="24"/>
                          <w:szCs w:val="22"/>
                          <w:lang w:val="en-US"/>
                        </w:rPr>
                        <w:t xml:space="preserve"> when working</w:t>
                      </w:r>
                      <w:r w:rsidR="00B544A1" w:rsidRPr="00142855">
                        <w:rPr>
                          <w:rFonts w:asciiTheme="majorHAnsi" w:hAnsiTheme="majorHAnsi" w:cstheme="majorHAnsi"/>
                          <w:sz w:val="24"/>
                          <w:szCs w:val="22"/>
                          <w:lang w:val="en-US"/>
                        </w:rPr>
                        <w:t xml:space="preserve"> and w</w:t>
                      </w:r>
                      <w:r w:rsidR="00B32E9E" w:rsidRPr="00142855">
                        <w:rPr>
                          <w:rFonts w:asciiTheme="majorHAnsi" w:hAnsiTheme="majorHAnsi" w:cstheme="majorHAnsi"/>
                          <w:sz w:val="24"/>
                          <w:szCs w:val="22"/>
                          <w:lang w:val="en-US"/>
                        </w:rPr>
                        <w:t xml:space="preserve">as </w:t>
                      </w:r>
                      <w:r w:rsidR="004015E0" w:rsidRPr="00142855">
                        <w:rPr>
                          <w:rFonts w:asciiTheme="majorHAnsi" w:hAnsiTheme="majorHAnsi" w:cstheme="majorHAnsi"/>
                          <w:sz w:val="24"/>
                          <w:szCs w:val="22"/>
                          <w:lang w:val="en-US"/>
                        </w:rPr>
                        <w:t xml:space="preserve">paid </w:t>
                      </w:r>
                      <w:r w:rsidR="00EA70A2">
                        <w:rPr>
                          <w:rFonts w:asciiTheme="majorHAnsi" w:hAnsiTheme="majorHAnsi" w:cstheme="majorHAnsi"/>
                          <w:sz w:val="24"/>
                          <w:szCs w:val="22"/>
                          <w:lang w:val="en-US"/>
                        </w:rPr>
                        <w:t xml:space="preserve">at least </w:t>
                      </w:r>
                      <w:r w:rsidR="004015E0" w:rsidRPr="00142855">
                        <w:rPr>
                          <w:rFonts w:asciiTheme="majorHAnsi" w:hAnsiTheme="majorHAnsi" w:cstheme="majorHAnsi"/>
                          <w:sz w:val="24"/>
                          <w:szCs w:val="22"/>
                          <w:lang w:val="en-US"/>
                        </w:rPr>
                        <w:t>the national minimum wage with monthly earnings</w:t>
                      </w:r>
                      <w:r w:rsidR="00EA70A2">
                        <w:rPr>
                          <w:rFonts w:asciiTheme="majorHAnsi" w:hAnsiTheme="majorHAnsi" w:cstheme="majorHAnsi"/>
                          <w:sz w:val="24"/>
                          <w:szCs w:val="22"/>
                          <w:lang w:val="en-US"/>
                        </w:rPr>
                        <w:t>,</w:t>
                      </w:r>
                    </w:p>
                    <w:p w14:paraId="0E7AD647" w14:textId="76A425D7" w:rsidR="005F1E53" w:rsidRPr="005F1E53" w:rsidRDefault="005F1E53" w:rsidP="005F1E53">
                      <w:pPr>
                        <w:pStyle w:val="CommentText"/>
                        <w:numPr>
                          <w:ilvl w:val="0"/>
                          <w:numId w:val="6"/>
                        </w:numPr>
                        <w:jc w:val="both"/>
                        <w:rPr>
                          <w:rFonts w:asciiTheme="majorHAnsi" w:hAnsiTheme="majorHAnsi" w:cstheme="majorHAnsi"/>
                          <w:sz w:val="24"/>
                          <w:szCs w:val="22"/>
                          <w:lang w:val="en-US"/>
                        </w:rPr>
                      </w:pPr>
                      <w:r>
                        <w:rPr>
                          <w:rFonts w:asciiTheme="majorHAnsi" w:hAnsiTheme="majorHAnsi" w:cstheme="majorHAnsi"/>
                          <w:sz w:val="24"/>
                          <w:szCs w:val="22"/>
                          <w:lang w:val="en-US"/>
                        </w:rPr>
                        <w:t xml:space="preserve">Has sought </w:t>
                      </w:r>
                      <w:r w:rsidR="00263119">
                        <w:rPr>
                          <w:rFonts w:asciiTheme="majorHAnsi" w:hAnsiTheme="majorHAnsi" w:cstheme="majorHAnsi"/>
                          <w:sz w:val="24"/>
                          <w:szCs w:val="22"/>
                          <w:lang w:val="en-US"/>
                        </w:rPr>
                        <w:t>a mandatory reconsideration of the decision</w:t>
                      </w:r>
                    </w:p>
                    <w:p w14:paraId="1517B1A9" w14:textId="77777777" w:rsidR="00671A26" w:rsidRDefault="00671A26" w:rsidP="00867C00">
                      <w:pPr>
                        <w:pStyle w:val="CommentText"/>
                        <w:jc w:val="both"/>
                        <w:rPr>
                          <w:rFonts w:asciiTheme="majorHAnsi" w:hAnsiTheme="majorHAnsi" w:cstheme="majorHAnsi"/>
                          <w:sz w:val="24"/>
                          <w:lang w:val="en-US"/>
                        </w:rPr>
                      </w:pPr>
                    </w:p>
                    <w:bookmarkEnd w:id="1"/>
                    <w:p w14:paraId="6A93A718" w14:textId="048D88A0" w:rsidR="00EA70A2" w:rsidRPr="00B544A1" w:rsidRDefault="00EA70A2" w:rsidP="00EA70A2">
                      <w:pPr>
                        <w:pStyle w:val="CommentText"/>
                        <w:jc w:val="both"/>
                        <w:rPr>
                          <w:rFonts w:asciiTheme="majorHAnsi" w:hAnsiTheme="majorHAnsi" w:cstheme="majorHAnsi"/>
                          <w:sz w:val="24"/>
                          <w:szCs w:val="22"/>
                          <w:lang w:val="en-US"/>
                        </w:rPr>
                      </w:pPr>
                      <w:r w:rsidRPr="00EA70A2">
                        <w:rPr>
                          <w:rFonts w:asciiTheme="majorHAnsi" w:hAnsiTheme="majorHAnsi" w:cstheme="majorHAnsi"/>
                          <w:b/>
                          <w:bCs/>
                          <w:sz w:val="24"/>
                          <w:szCs w:val="22"/>
                        </w:rPr>
                        <w:t>A</w:t>
                      </w:r>
                      <w:r>
                        <w:rPr>
                          <w:rFonts w:asciiTheme="majorHAnsi" w:hAnsiTheme="majorHAnsi" w:cstheme="majorHAnsi"/>
                          <w:b/>
                          <w:bCs/>
                          <w:sz w:val="24"/>
                          <w:szCs w:val="22"/>
                        </w:rPr>
                        <w:t xml:space="preserve">s well as sending this letter </w:t>
                      </w:r>
                      <w:r w:rsidRPr="00EA70A2">
                        <w:rPr>
                          <w:rFonts w:asciiTheme="majorHAnsi" w:hAnsiTheme="majorHAnsi" w:cstheme="majorHAnsi"/>
                          <w:sz w:val="24"/>
                          <w:szCs w:val="22"/>
                        </w:rPr>
                        <w:t>seek a mandatory reconsideration</w:t>
                      </w:r>
                      <w:r w:rsidRPr="00B544A1">
                        <w:rPr>
                          <w:rFonts w:asciiTheme="majorHAnsi" w:hAnsiTheme="majorHAnsi" w:cstheme="majorHAnsi"/>
                          <w:sz w:val="24"/>
                          <w:szCs w:val="22"/>
                        </w:rPr>
                        <w:t xml:space="preserve"> of </w:t>
                      </w:r>
                      <w:r w:rsidRPr="00B544A1">
                        <w:rPr>
                          <w:rFonts w:asciiTheme="majorHAnsi" w:hAnsiTheme="majorHAnsi" w:cstheme="majorHAnsi"/>
                          <w:sz w:val="24"/>
                          <w:szCs w:val="22"/>
                          <w:lang w:val="en-US"/>
                        </w:rPr>
                        <w:t xml:space="preserve">the decision not to apply the grace period – which is an appealable decision (rather than the decision to apply the cap – which this letter challenges). </w:t>
                      </w:r>
                    </w:p>
                    <w:p w14:paraId="052FA8CC" w14:textId="77777777" w:rsidR="00EA70A2" w:rsidRPr="00867C00" w:rsidRDefault="00EA70A2" w:rsidP="00867C00">
                      <w:pPr>
                        <w:pStyle w:val="CommentText"/>
                        <w:jc w:val="both"/>
                        <w:rPr>
                          <w:rFonts w:asciiTheme="majorHAnsi" w:hAnsiTheme="majorHAnsi" w:cstheme="majorHAnsi"/>
                          <w:sz w:val="24"/>
                          <w:lang w:val="en-US"/>
                        </w:rPr>
                      </w:pPr>
                    </w:p>
                    <w:p w14:paraId="0E6F36C7" w14:textId="53AE0806" w:rsidR="004015E0" w:rsidRPr="00867C00" w:rsidRDefault="00EA70A2" w:rsidP="00867C00">
                      <w:pPr>
                        <w:pStyle w:val="CommentText"/>
                        <w:jc w:val="both"/>
                        <w:rPr>
                          <w:rFonts w:asciiTheme="majorHAnsi" w:hAnsiTheme="majorHAnsi" w:cstheme="majorHAnsi"/>
                          <w:sz w:val="24"/>
                          <w:szCs w:val="22"/>
                          <w:lang w:val="en-US"/>
                        </w:rPr>
                      </w:pPr>
                      <w:r w:rsidRPr="00867C00">
                        <w:rPr>
                          <w:rFonts w:asciiTheme="majorHAnsi" w:hAnsiTheme="majorHAnsi" w:cstheme="majorHAnsi"/>
                          <w:color w:val="FF0000"/>
                          <w:sz w:val="24"/>
                          <w:szCs w:val="22"/>
                          <w:lang w:val="en-US"/>
                        </w:rPr>
                        <w:t>Delete box before posting</w:t>
                      </w:r>
                    </w:p>
                    <w:p w14:paraId="19FB82F2" w14:textId="77777777" w:rsidR="004015E0" w:rsidRDefault="004015E0" w:rsidP="00867C00">
                      <w:pPr>
                        <w:jc w:val="both"/>
                      </w:pPr>
                    </w:p>
                  </w:txbxContent>
                </v:textbox>
                <w10:wrap type="square" anchorx="margin"/>
              </v:shape>
            </w:pict>
          </mc:Fallback>
        </mc:AlternateContent>
      </w:r>
      <w:r w:rsidRPr="00533A62">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2D66E31E" wp14:editId="0514EF1F">
                <wp:simplePos x="0" y="0"/>
                <wp:positionH relativeFrom="column">
                  <wp:posOffset>3455670</wp:posOffset>
                </wp:positionH>
                <wp:positionV relativeFrom="paragraph">
                  <wp:posOffset>0</wp:posOffset>
                </wp:positionV>
                <wp:extent cx="2728595" cy="4251960"/>
                <wp:effectExtent l="0" t="0" r="14605"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8595" cy="4251960"/>
                        </a:xfrm>
                        <a:prstGeom prst="rect">
                          <a:avLst/>
                        </a:prstGeom>
                        <a:solidFill>
                          <a:srgbClr val="FFFFFF"/>
                        </a:solidFill>
                        <a:ln w="9525">
                          <a:solidFill>
                            <a:srgbClr val="000000"/>
                          </a:solidFill>
                          <a:miter lim="800000"/>
                          <a:headEnd/>
                          <a:tailEnd/>
                        </a:ln>
                      </wps:spPr>
                      <wps:txbx>
                        <w:txbxContent>
                          <w:p w14:paraId="4C82D80F" w14:textId="77777777" w:rsidR="00EA70A2" w:rsidRDefault="004015E0" w:rsidP="00867C00">
                            <w:pPr>
                              <w:pStyle w:val="CommentText"/>
                              <w:jc w:val="both"/>
                              <w:rPr>
                                <w:rFonts w:asciiTheme="majorHAnsi" w:hAnsiTheme="majorHAnsi" w:cstheme="majorHAnsi"/>
                                <w:b/>
                                <w:bCs/>
                                <w:sz w:val="24"/>
                                <w:szCs w:val="22"/>
                                <w:lang w:val="en-US"/>
                              </w:rPr>
                            </w:pPr>
                            <w:r w:rsidRPr="00867C00">
                              <w:rPr>
                                <w:rFonts w:asciiTheme="majorHAnsi" w:hAnsiTheme="majorHAnsi" w:cstheme="majorHAnsi"/>
                                <w:b/>
                                <w:bCs/>
                                <w:sz w:val="24"/>
                                <w:szCs w:val="22"/>
                                <w:lang w:val="en-US"/>
                              </w:rPr>
                              <w:t>This letter challenges</w:t>
                            </w:r>
                            <w:r w:rsidR="00EA70A2">
                              <w:rPr>
                                <w:rFonts w:asciiTheme="majorHAnsi" w:hAnsiTheme="majorHAnsi" w:cstheme="majorHAnsi"/>
                                <w:b/>
                                <w:bCs/>
                                <w:sz w:val="24"/>
                                <w:szCs w:val="22"/>
                                <w:lang w:val="en-US"/>
                              </w:rPr>
                              <w:t>:</w:t>
                            </w:r>
                          </w:p>
                          <w:p w14:paraId="039FBCFD" w14:textId="77777777" w:rsidR="00EA70A2" w:rsidRDefault="00EA70A2" w:rsidP="00867C00">
                            <w:pPr>
                              <w:pStyle w:val="CommentText"/>
                              <w:jc w:val="both"/>
                              <w:rPr>
                                <w:rFonts w:asciiTheme="majorHAnsi" w:hAnsiTheme="majorHAnsi" w:cstheme="majorHAnsi"/>
                                <w:b/>
                                <w:bCs/>
                                <w:sz w:val="24"/>
                                <w:szCs w:val="22"/>
                                <w:lang w:val="en-US"/>
                              </w:rPr>
                            </w:pPr>
                          </w:p>
                          <w:p w14:paraId="2D7EB3A8" w14:textId="5DAB200A" w:rsidR="004015E0" w:rsidRPr="00867C00" w:rsidRDefault="00EA70A2" w:rsidP="00867C00">
                            <w:pPr>
                              <w:pStyle w:val="CommentText"/>
                              <w:jc w:val="both"/>
                              <w:rPr>
                                <w:rFonts w:asciiTheme="majorHAnsi" w:hAnsiTheme="majorHAnsi" w:cstheme="majorHAnsi"/>
                                <w:szCs w:val="22"/>
                                <w:lang w:val="en-US"/>
                              </w:rPr>
                            </w:pPr>
                            <w:r>
                              <w:rPr>
                                <w:rFonts w:asciiTheme="majorHAnsi" w:hAnsiTheme="majorHAnsi" w:cstheme="majorHAnsi"/>
                                <w:sz w:val="24"/>
                                <w:szCs w:val="22"/>
                                <w:lang w:val="en-US"/>
                              </w:rPr>
                              <w:t>T</w:t>
                            </w:r>
                            <w:r w:rsidR="004015E0" w:rsidRPr="00867C00">
                              <w:rPr>
                                <w:rFonts w:asciiTheme="majorHAnsi" w:hAnsiTheme="majorHAnsi" w:cstheme="majorHAnsi"/>
                                <w:sz w:val="24"/>
                                <w:szCs w:val="22"/>
                                <w:lang w:val="en-US"/>
                              </w:rPr>
                              <w:t xml:space="preserve">he </w:t>
                            </w:r>
                            <w:proofErr w:type="spellStart"/>
                            <w:r w:rsidR="004015E0" w:rsidRPr="00867C00">
                              <w:rPr>
                                <w:rFonts w:asciiTheme="majorHAnsi" w:hAnsiTheme="majorHAnsi" w:cstheme="majorHAnsi"/>
                                <w:sz w:val="24"/>
                                <w:szCs w:val="22"/>
                                <w:lang w:val="en-US"/>
                              </w:rPr>
                              <w:t>DWP’s</w:t>
                            </w:r>
                            <w:proofErr w:type="spellEnd"/>
                            <w:r w:rsidR="004015E0" w:rsidRPr="00867C00">
                              <w:rPr>
                                <w:rFonts w:asciiTheme="majorHAnsi" w:hAnsiTheme="majorHAnsi" w:cstheme="majorHAnsi"/>
                                <w:sz w:val="24"/>
                                <w:szCs w:val="22"/>
                                <w:lang w:val="en-US"/>
                              </w:rPr>
                              <w:t xml:space="preserve"> decision</w:t>
                            </w:r>
                            <w:r w:rsidR="005C0077" w:rsidRPr="00867C00">
                              <w:rPr>
                                <w:rFonts w:asciiTheme="majorHAnsi" w:hAnsiTheme="majorHAnsi" w:cstheme="majorHAnsi"/>
                                <w:sz w:val="24"/>
                                <w:szCs w:val="22"/>
                                <w:lang w:val="en-US"/>
                              </w:rPr>
                              <w:t xml:space="preserve"> to immediately apply the benefit cap to the claimant’s Universal Credit award and not to </w:t>
                            </w:r>
                            <w:r w:rsidR="004015E0" w:rsidRPr="00867C00">
                              <w:rPr>
                                <w:rFonts w:asciiTheme="majorHAnsi" w:hAnsiTheme="majorHAnsi" w:cstheme="majorHAnsi"/>
                                <w:sz w:val="24"/>
                                <w:szCs w:val="22"/>
                                <w:lang w:val="en-US"/>
                              </w:rPr>
                              <w:t>apply the</w:t>
                            </w:r>
                            <w:r w:rsidR="005C0077" w:rsidRPr="00867C00">
                              <w:rPr>
                                <w:rFonts w:asciiTheme="majorHAnsi" w:hAnsiTheme="majorHAnsi" w:cstheme="majorHAnsi"/>
                                <w:sz w:val="24"/>
                                <w:szCs w:val="22"/>
                                <w:lang w:val="en-US"/>
                              </w:rPr>
                              <w:t xml:space="preserve"> 9</w:t>
                            </w:r>
                            <w:r w:rsidR="004B2D65">
                              <w:rPr>
                                <w:rFonts w:asciiTheme="majorHAnsi" w:hAnsiTheme="majorHAnsi" w:cstheme="majorHAnsi"/>
                                <w:sz w:val="24"/>
                                <w:szCs w:val="22"/>
                                <w:lang w:val="en-US"/>
                              </w:rPr>
                              <w:t>-</w:t>
                            </w:r>
                            <w:r w:rsidR="005C0077" w:rsidRPr="00867C00">
                              <w:rPr>
                                <w:rFonts w:asciiTheme="majorHAnsi" w:hAnsiTheme="majorHAnsi" w:cstheme="majorHAnsi"/>
                                <w:sz w:val="24"/>
                                <w:szCs w:val="22"/>
                                <w:lang w:val="en-US"/>
                              </w:rPr>
                              <w:t>month</w:t>
                            </w:r>
                            <w:r w:rsidR="004015E0" w:rsidRPr="00867C00">
                              <w:rPr>
                                <w:rFonts w:asciiTheme="majorHAnsi" w:hAnsiTheme="majorHAnsi" w:cstheme="majorHAnsi"/>
                                <w:sz w:val="24"/>
                                <w:szCs w:val="22"/>
                                <w:lang w:val="en-US"/>
                              </w:rPr>
                              <w:t xml:space="preserve"> grace period</w:t>
                            </w:r>
                            <w:r w:rsidR="005C0077" w:rsidRPr="00867C00">
                              <w:rPr>
                                <w:rFonts w:asciiTheme="majorHAnsi" w:hAnsiTheme="majorHAnsi" w:cstheme="majorHAnsi"/>
                                <w:sz w:val="24"/>
                                <w:szCs w:val="22"/>
                                <w:lang w:val="en-US"/>
                              </w:rPr>
                              <w:t xml:space="preserve"> from the cap</w:t>
                            </w:r>
                          </w:p>
                          <w:p w14:paraId="521585EA" w14:textId="5750AA8D" w:rsidR="004015E0" w:rsidRPr="00867C00" w:rsidRDefault="004015E0" w:rsidP="00867C00">
                            <w:pPr>
                              <w:pStyle w:val="CommentText"/>
                              <w:jc w:val="both"/>
                              <w:rPr>
                                <w:rFonts w:asciiTheme="majorHAnsi" w:hAnsiTheme="majorHAnsi" w:cstheme="majorHAnsi"/>
                                <w:szCs w:val="22"/>
                                <w:lang w:val="en-US"/>
                              </w:rPr>
                            </w:pPr>
                          </w:p>
                          <w:p w14:paraId="7155ED70" w14:textId="77777777" w:rsidR="00EA70A2" w:rsidRDefault="00012D3B" w:rsidP="00012D3B">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1C2FC6E5" w14:textId="77777777" w:rsidR="00EA70A2" w:rsidRDefault="00EA70A2" w:rsidP="00012D3B">
                            <w:pPr>
                              <w:rPr>
                                <w:rFonts w:asciiTheme="majorHAnsi" w:hAnsiTheme="majorHAnsi" w:cstheme="majorHAnsi"/>
                              </w:rPr>
                            </w:pPr>
                          </w:p>
                          <w:p w14:paraId="30CEDF13" w14:textId="0882C798" w:rsidR="00012D3B" w:rsidRPr="00AE0A90" w:rsidRDefault="00012D3B" w:rsidP="00012D3B">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or [square brackets]. Delete all comments and put on headed paper.</w:t>
                            </w:r>
                          </w:p>
                          <w:p w14:paraId="0B509F1E" w14:textId="77777777" w:rsidR="00012D3B" w:rsidRPr="00AE0A90" w:rsidRDefault="00012D3B" w:rsidP="00012D3B">
                            <w:pPr>
                              <w:rPr>
                                <w:rFonts w:asciiTheme="majorHAnsi" w:hAnsiTheme="majorHAnsi" w:cstheme="majorHAnsi"/>
                                <w:lang w:val="en-US"/>
                              </w:rPr>
                            </w:pPr>
                          </w:p>
                          <w:p w14:paraId="2EF4F2C1" w14:textId="6A8A1B35" w:rsidR="00012D3B" w:rsidRPr="00AE0A90" w:rsidRDefault="00EA70A2" w:rsidP="00EA70A2">
                            <w:pPr>
                              <w:rPr>
                                <w:rFonts w:asciiTheme="majorHAnsi" w:hAnsiTheme="majorHAnsi" w:cstheme="majorHAnsi"/>
                                <w:lang w:val="en-US"/>
                              </w:rPr>
                            </w:pPr>
                            <w:r>
                              <w:rPr>
                                <w:rFonts w:asciiTheme="majorHAnsi" w:hAnsiTheme="majorHAnsi" w:cstheme="majorHAnsi"/>
                                <w:lang w:val="en-US"/>
                              </w:rPr>
                              <w:t xml:space="preserve">In all cases </w:t>
                            </w:r>
                            <w:r w:rsidR="00012D3B" w:rsidRPr="00AE0A90">
                              <w:rPr>
                                <w:rFonts w:asciiTheme="majorHAnsi" w:hAnsiTheme="majorHAnsi" w:cstheme="majorHAnsi"/>
                                <w:b/>
                                <w:bCs/>
                                <w:lang w:val="en-US"/>
                              </w:rPr>
                              <w:t>send your letter for review</w:t>
                            </w:r>
                            <w:r w:rsidR="00012D3B" w:rsidRPr="00AE0A90">
                              <w:rPr>
                                <w:rFonts w:asciiTheme="majorHAnsi" w:hAnsiTheme="majorHAnsi" w:cstheme="majorHAnsi"/>
                                <w:lang w:val="en-US"/>
                              </w:rPr>
                              <w:t xml:space="preserve"> to JRProject@CPAG.org.uk before sending to DWP.</w:t>
                            </w:r>
                          </w:p>
                          <w:p w14:paraId="4DCC6613" w14:textId="77777777" w:rsidR="004015E0" w:rsidRDefault="004015E0" w:rsidP="00867C00">
                            <w:pPr>
                              <w:pStyle w:val="CommentText"/>
                              <w:jc w:val="both"/>
                              <w:rPr>
                                <w:rFonts w:asciiTheme="majorHAnsi" w:hAnsiTheme="majorHAnsi" w:cstheme="majorHAnsi"/>
                                <w:szCs w:val="22"/>
                                <w:lang w:val="en-US"/>
                              </w:rPr>
                            </w:pPr>
                          </w:p>
                          <w:p w14:paraId="59B0218D" w14:textId="77777777" w:rsidR="00EA70A2" w:rsidRDefault="00EA70A2" w:rsidP="00867C00">
                            <w:pPr>
                              <w:pStyle w:val="CommentText"/>
                              <w:jc w:val="both"/>
                              <w:rPr>
                                <w:rFonts w:asciiTheme="majorHAnsi" w:hAnsiTheme="majorHAnsi" w:cstheme="majorHAnsi"/>
                                <w:szCs w:val="22"/>
                                <w:lang w:val="en-US"/>
                              </w:rPr>
                            </w:pPr>
                          </w:p>
                          <w:p w14:paraId="14532F5C" w14:textId="77777777" w:rsidR="00EA70A2" w:rsidRPr="00867C00" w:rsidRDefault="00EA70A2" w:rsidP="00867C00">
                            <w:pPr>
                              <w:pStyle w:val="CommentText"/>
                              <w:jc w:val="both"/>
                              <w:rPr>
                                <w:rFonts w:asciiTheme="majorHAnsi" w:hAnsiTheme="majorHAnsi" w:cstheme="majorHAnsi"/>
                                <w:szCs w:val="22"/>
                                <w:lang w:val="en-US"/>
                              </w:rPr>
                            </w:pPr>
                          </w:p>
                          <w:p w14:paraId="17B81672" w14:textId="6A9058E2" w:rsidR="004015E0" w:rsidRPr="00867C00" w:rsidRDefault="00EA70A2" w:rsidP="00867C00">
                            <w:pPr>
                              <w:pStyle w:val="CommentText"/>
                              <w:jc w:val="both"/>
                              <w:rPr>
                                <w:rFonts w:asciiTheme="majorHAnsi" w:hAnsiTheme="majorHAnsi" w:cstheme="majorHAnsi"/>
                                <w:color w:val="FF0000"/>
                                <w:szCs w:val="22"/>
                                <w:lang w:val="en-US"/>
                              </w:rPr>
                            </w:pPr>
                            <w:r w:rsidRPr="00867C00">
                              <w:rPr>
                                <w:rFonts w:asciiTheme="majorHAnsi" w:hAnsiTheme="majorHAnsi" w:cstheme="majorHAnsi"/>
                                <w:color w:val="FF0000"/>
                                <w:sz w:val="24"/>
                                <w:szCs w:val="22"/>
                                <w:lang w:val="en-US"/>
                              </w:rPr>
                              <w:t>Delete box before 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6E31E" id="_x0000_s1028" type="#_x0000_t202" style="position:absolute;left:0;text-align:left;margin-left:272.1pt;margin-top:0;width:214.85pt;height:334.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">
                <v:textbox>
                  <w:txbxContent>
                    <w:p w14:paraId="4C82D80F" w14:textId="77777777" w:rsidR="00EA70A2" w:rsidRDefault="004015E0" w:rsidP="00867C00">
                      <w:pPr>
                        <w:pStyle w:val="CommentText"/>
                        <w:jc w:val="both"/>
                        <w:rPr>
                          <w:rFonts w:asciiTheme="majorHAnsi" w:hAnsiTheme="majorHAnsi" w:cstheme="majorHAnsi"/>
                          <w:b/>
                          <w:bCs/>
                          <w:sz w:val="24"/>
                          <w:szCs w:val="22"/>
                          <w:lang w:val="en-US"/>
                        </w:rPr>
                      </w:pPr>
                      <w:r w:rsidRPr="00867C00">
                        <w:rPr>
                          <w:rFonts w:asciiTheme="majorHAnsi" w:hAnsiTheme="majorHAnsi" w:cstheme="majorHAnsi"/>
                          <w:b/>
                          <w:bCs/>
                          <w:sz w:val="24"/>
                          <w:szCs w:val="22"/>
                          <w:lang w:val="en-US"/>
                        </w:rPr>
                        <w:t>This letter challenges</w:t>
                      </w:r>
                      <w:r w:rsidR="00EA70A2">
                        <w:rPr>
                          <w:rFonts w:asciiTheme="majorHAnsi" w:hAnsiTheme="majorHAnsi" w:cstheme="majorHAnsi"/>
                          <w:b/>
                          <w:bCs/>
                          <w:sz w:val="24"/>
                          <w:szCs w:val="22"/>
                          <w:lang w:val="en-US"/>
                        </w:rPr>
                        <w:t>:</w:t>
                      </w:r>
                    </w:p>
                    <w:p w14:paraId="039FBCFD" w14:textId="77777777" w:rsidR="00EA70A2" w:rsidRDefault="00EA70A2" w:rsidP="00867C00">
                      <w:pPr>
                        <w:pStyle w:val="CommentText"/>
                        <w:jc w:val="both"/>
                        <w:rPr>
                          <w:rFonts w:asciiTheme="majorHAnsi" w:hAnsiTheme="majorHAnsi" w:cstheme="majorHAnsi"/>
                          <w:b/>
                          <w:bCs/>
                          <w:sz w:val="24"/>
                          <w:szCs w:val="22"/>
                          <w:lang w:val="en-US"/>
                        </w:rPr>
                      </w:pPr>
                    </w:p>
                    <w:p w14:paraId="2D7EB3A8" w14:textId="5DAB200A" w:rsidR="004015E0" w:rsidRPr="00867C00" w:rsidRDefault="00EA70A2" w:rsidP="00867C00">
                      <w:pPr>
                        <w:pStyle w:val="CommentText"/>
                        <w:jc w:val="both"/>
                        <w:rPr>
                          <w:rFonts w:asciiTheme="majorHAnsi" w:hAnsiTheme="majorHAnsi" w:cstheme="majorHAnsi"/>
                          <w:szCs w:val="22"/>
                          <w:lang w:val="en-US"/>
                        </w:rPr>
                      </w:pPr>
                      <w:r>
                        <w:rPr>
                          <w:rFonts w:asciiTheme="majorHAnsi" w:hAnsiTheme="majorHAnsi" w:cstheme="majorHAnsi"/>
                          <w:sz w:val="24"/>
                          <w:szCs w:val="22"/>
                          <w:lang w:val="en-US"/>
                        </w:rPr>
                        <w:t>T</w:t>
                      </w:r>
                      <w:r w:rsidR="004015E0" w:rsidRPr="00867C00">
                        <w:rPr>
                          <w:rFonts w:asciiTheme="majorHAnsi" w:hAnsiTheme="majorHAnsi" w:cstheme="majorHAnsi"/>
                          <w:sz w:val="24"/>
                          <w:szCs w:val="22"/>
                          <w:lang w:val="en-US"/>
                        </w:rPr>
                        <w:t xml:space="preserve">he </w:t>
                      </w:r>
                      <w:proofErr w:type="spellStart"/>
                      <w:r w:rsidR="004015E0" w:rsidRPr="00867C00">
                        <w:rPr>
                          <w:rFonts w:asciiTheme="majorHAnsi" w:hAnsiTheme="majorHAnsi" w:cstheme="majorHAnsi"/>
                          <w:sz w:val="24"/>
                          <w:szCs w:val="22"/>
                          <w:lang w:val="en-US"/>
                        </w:rPr>
                        <w:t>DWP’s</w:t>
                      </w:r>
                      <w:proofErr w:type="spellEnd"/>
                      <w:r w:rsidR="004015E0" w:rsidRPr="00867C00">
                        <w:rPr>
                          <w:rFonts w:asciiTheme="majorHAnsi" w:hAnsiTheme="majorHAnsi" w:cstheme="majorHAnsi"/>
                          <w:sz w:val="24"/>
                          <w:szCs w:val="22"/>
                          <w:lang w:val="en-US"/>
                        </w:rPr>
                        <w:t xml:space="preserve"> decision</w:t>
                      </w:r>
                      <w:r w:rsidR="005C0077" w:rsidRPr="00867C00">
                        <w:rPr>
                          <w:rFonts w:asciiTheme="majorHAnsi" w:hAnsiTheme="majorHAnsi" w:cstheme="majorHAnsi"/>
                          <w:sz w:val="24"/>
                          <w:szCs w:val="22"/>
                          <w:lang w:val="en-US"/>
                        </w:rPr>
                        <w:t xml:space="preserve"> to immediately apply the benefit cap to the claimant’s Universal Credit award and not to </w:t>
                      </w:r>
                      <w:r w:rsidR="004015E0" w:rsidRPr="00867C00">
                        <w:rPr>
                          <w:rFonts w:asciiTheme="majorHAnsi" w:hAnsiTheme="majorHAnsi" w:cstheme="majorHAnsi"/>
                          <w:sz w:val="24"/>
                          <w:szCs w:val="22"/>
                          <w:lang w:val="en-US"/>
                        </w:rPr>
                        <w:t>apply the</w:t>
                      </w:r>
                      <w:r w:rsidR="005C0077" w:rsidRPr="00867C00">
                        <w:rPr>
                          <w:rFonts w:asciiTheme="majorHAnsi" w:hAnsiTheme="majorHAnsi" w:cstheme="majorHAnsi"/>
                          <w:sz w:val="24"/>
                          <w:szCs w:val="22"/>
                          <w:lang w:val="en-US"/>
                        </w:rPr>
                        <w:t xml:space="preserve"> 9</w:t>
                      </w:r>
                      <w:r w:rsidR="004B2D65">
                        <w:rPr>
                          <w:rFonts w:asciiTheme="majorHAnsi" w:hAnsiTheme="majorHAnsi" w:cstheme="majorHAnsi"/>
                          <w:sz w:val="24"/>
                          <w:szCs w:val="22"/>
                          <w:lang w:val="en-US"/>
                        </w:rPr>
                        <w:t>-</w:t>
                      </w:r>
                      <w:r w:rsidR="005C0077" w:rsidRPr="00867C00">
                        <w:rPr>
                          <w:rFonts w:asciiTheme="majorHAnsi" w:hAnsiTheme="majorHAnsi" w:cstheme="majorHAnsi"/>
                          <w:sz w:val="24"/>
                          <w:szCs w:val="22"/>
                          <w:lang w:val="en-US"/>
                        </w:rPr>
                        <w:t>month</w:t>
                      </w:r>
                      <w:r w:rsidR="004015E0" w:rsidRPr="00867C00">
                        <w:rPr>
                          <w:rFonts w:asciiTheme="majorHAnsi" w:hAnsiTheme="majorHAnsi" w:cstheme="majorHAnsi"/>
                          <w:sz w:val="24"/>
                          <w:szCs w:val="22"/>
                          <w:lang w:val="en-US"/>
                        </w:rPr>
                        <w:t xml:space="preserve"> grace period</w:t>
                      </w:r>
                      <w:r w:rsidR="005C0077" w:rsidRPr="00867C00">
                        <w:rPr>
                          <w:rFonts w:asciiTheme="majorHAnsi" w:hAnsiTheme="majorHAnsi" w:cstheme="majorHAnsi"/>
                          <w:sz w:val="24"/>
                          <w:szCs w:val="22"/>
                          <w:lang w:val="en-US"/>
                        </w:rPr>
                        <w:t xml:space="preserve"> from the cap</w:t>
                      </w:r>
                    </w:p>
                    <w:p w14:paraId="521585EA" w14:textId="5750AA8D" w:rsidR="004015E0" w:rsidRPr="00867C00" w:rsidRDefault="004015E0" w:rsidP="00867C00">
                      <w:pPr>
                        <w:pStyle w:val="CommentText"/>
                        <w:jc w:val="both"/>
                        <w:rPr>
                          <w:rFonts w:asciiTheme="majorHAnsi" w:hAnsiTheme="majorHAnsi" w:cstheme="majorHAnsi"/>
                          <w:szCs w:val="22"/>
                          <w:lang w:val="en-US"/>
                        </w:rPr>
                      </w:pPr>
                    </w:p>
                    <w:p w14:paraId="7155ED70" w14:textId="77777777" w:rsidR="00EA70A2" w:rsidRDefault="00012D3B" w:rsidP="00012D3B">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1C2FC6E5" w14:textId="77777777" w:rsidR="00EA70A2" w:rsidRDefault="00EA70A2" w:rsidP="00012D3B">
                      <w:pPr>
                        <w:rPr>
                          <w:rFonts w:asciiTheme="majorHAnsi" w:hAnsiTheme="majorHAnsi" w:cstheme="majorHAnsi"/>
                        </w:rPr>
                      </w:pPr>
                    </w:p>
                    <w:p w14:paraId="30CEDF13" w14:textId="0882C798" w:rsidR="00012D3B" w:rsidRPr="00AE0A90" w:rsidRDefault="00012D3B" w:rsidP="00012D3B">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or [square brackets]. Delete all comments and put on headed paper.</w:t>
                      </w:r>
                    </w:p>
                    <w:p w14:paraId="0B509F1E" w14:textId="77777777" w:rsidR="00012D3B" w:rsidRPr="00AE0A90" w:rsidRDefault="00012D3B" w:rsidP="00012D3B">
                      <w:pPr>
                        <w:rPr>
                          <w:rFonts w:asciiTheme="majorHAnsi" w:hAnsiTheme="majorHAnsi" w:cstheme="majorHAnsi"/>
                          <w:lang w:val="en-US"/>
                        </w:rPr>
                      </w:pPr>
                    </w:p>
                    <w:p w14:paraId="2EF4F2C1" w14:textId="6A8A1B35" w:rsidR="00012D3B" w:rsidRPr="00AE0A90" w:rsidRDefault="00EA70A2" w:rsidP="00EA70A2">
                      <w:pPr>
                        <w:rPr>
                          <w:rFonts w:asciiTheme="majorHAnsi" w:hAnsiTheme="majorHAnsi" w:cstheme="majorHAnsi"/>
                          <w:lang w:val="en-US"/>
                        </w:rPr>
                      </w:pPr>
                      <w:r>
                        <w:rPr>
                          <w:rFonts w:asciiTheme="majorHAnsi" w:hAnsiTheme="majorHAnsi" w:cstheme="majorHAnsi"/>
                          <w:lang w:val="en-US"/>
                        </w:rPr>
                        <w:t xml:space="preserve">In all cases </w:t>
                      </w:r>
                      <w:r w:rsidR="00012D3B" w:rsidRPr="00AE0A90">
                        <w:rPr>
                          <w:rFonts w:asciiTheme="majorHAnsi" w:hAnsiTheme="majorHAnsi" w:cstheme="majorHAnsi"/>
                          <w:b/>
                          <w:bCs/>
                          <w:lang w:val="en-US"/>
                        </w:rPr>
                        <w:t>send your letter for review</w:t>
                      </w:r>
                      <w:r w:rsidR="00012D3B" w:rsidRPr="00AE0A90">
                        <w:rPr>
                          <w:rFonts w:asciiTheme="majorHAnsi" w:hAnsiTheme="majorHAnsi" w:cstheme="majorHAnsi"/>
                          <w:lang w:val="en-US"/>
                        </w:rPr>
                        <w:t xml:space="preserve"> to JRProject@CPAG.org.uk before sending to DWP.</w:t>
                      </w:r>
                    </w:p>
                    <w:p w14:paraId="4DCC6613" w14:textId="77777777" w:rsidR="004015E0" w:rsidRDefault="004015E0" w:rsidP="00867C00">
                      <w:pPr>
                        <w:pStyle w:val="CommentText"/>
                        <w:jc w:val="both"/>
                        <w:rPr>
                          <w:rFonts w:asciiTheme="majorHAnsi" w:hAnsiTheme="majorHAnsi" w:cstheme="majorHAnsi"/>
                          <w:szCs w:val="22"/>
                          <w:lang w:val="en-US"/>
                        </w:rPr>
                      </w:pPr>
                    </w:p>
                    <w:p w14:paraId="59B0218D" w14:textId="77777777" w:rsidR="00EA70A2" w:rsidRDefault="00EA70A2" w:rsidP="00867C00">
                      <w:pPr>
                        <w:pStyle w:val="CommentText"/>
                        <w:jc w:val="both"/>
                        <w:rPr>
                          <w:rFonts w:asciiTheme="majorHAnsi" w:hAnsiTheme="majorHAnsi" w:cstheme="majorHAnsi"/>
                          <w:szCs w:val="22"/>
                          <w:lang w:val="en-US"/>
                        </w:rPr>
                      </w:pPr>
                    </w:p>
                    <w:p w14:paraId="14532F5C" w14:textId="77777777" w:rsidR="00EA70A2" w:rsidRPr="00867C00" w:rsidRDefault="00EA70A2" w:rsidP="00867C00">
                      <w:pPr>
                        <w:pStyle w:val="CommentText"/>
                        <w:jc w:val="both"/>
                        <w:rPr>
                          <w:rFonts w:asciiTheme="majorHAnsi" w:hAnsiTheme="majorHAnsi" w:cstheme="majorHAnsi"/>
                          <w:szCs w:val="22"/>
                          <w:lang w:val="en-US"/>
                        </w:rPr>
                      </w:pPr>
                    </w:p>
                    <w:p w14:paraId="17B81672" w14:textId="6A9058E2" w:rsidR="004015E0" w:rsidRPr="00867C00" w:rsidRDefault="00EA70A2" w:rsidP="00867C00">
                      <w:pPr>
                        <w:pStyle w:val="CommentText"/>
                        <w:jc w:val="both"/>
                        <w:rPr>
                          <w:rFonts w:asciiTheme="majorHAnsi" w:hAnsiTheme="majorHAnsi" w:cstheme="majorHAnsi"/>
                          <w:color w:val="FF0000"/>
                          <w:szCs w:val="22"/>
                          <w:lang w:val="en-US"/>
                        </w:rPr>
                      </w:pPr>
                      <w:r w:rsidRPr="00867C00">
                        <w:rPr>
                          <w:rFonts w:asciiTheme="majorHAnsi" w:hAnsiTheme="majorHAnsi" w:cstheme="majorHAnsi"/>
                          <w:color w:val="FF0000"/>
                          <w:sz w:val="24"/>
                          <w:szCs w:val="22"/>
                          <w:lang w:val="en-US"/>
                        </w:rPr>
                        <w:t>Delete box before posting</w:t>
                      </w:r>
                    </w:p>
                  </w:txbxContent>
                </v:textbox>
                <w10:wrap type="square"/>
              </v:shape>
            </w:pict>
          </mc:Fallback>
        </mc:AlternateContent>
      </w:r>
    </w:p>
    <w:p w14:paraId="1BA08437" w14:textId="4AD80FCC" w:rsidR="00AF008D" w:rsidRPr="001166E1" w:rsidRDefault="00AF008D" w:rsidP="00F573EA">
      <w:pPr>
        <w:pStyle w:val="NormalWeb"/>
        <w:spacing w:before="0" w:beforeAutospacing="0" w:after="0" w:afterAutospacing="0"/>
        <w:rPr>
          <w:rFonts w:asciiTheme="majorHAnsi" w:hAnsiTheme="majorHAnsi" w:cstheme="majorHAnsi"/>
          <w:color w:val="FF0000"/>
        </w:rPr>
      </w:pPr>
      <w:r w:rsidRPr="001166E1">
        <w:rPr>
          <w:rFonts w:asciiTheme="majorHAnsi" w:hAnsiTheme="majorHAnsi" w:cstheme="majorHAnsi"/>
          <w:color w:val="FF0000"/>
        </w:rPr>
        <w:t>[address your letter to either the:</w:t>
      </w:r>
    </w:p>
    <w:p w14:paraId="77FCFE1B" w14:textId="3871CC75" w:rsidR="00AF008D" w:rsidRPr="001166E1" w:rsidRDefault="00AF008D" w:rsidP="00F573EA">
      <w:pPr>
        <w:pStyle w:val="NormalWeb"/>
        <w:spacing w:before="0" w:beforeAutospacing="0" w:after="0" w:afterAutospacing="0"/>
        <w:rPr>
          <w:rFonts w:asciiTheme="majorHAnsi" w:hAnsiTheme="majorHAnsi" w:cstheme="majorHAnsi"/>
          <w:color w:val="FF0000"/>
        </w:rPr>
      </w:pPr>
      <w:r w:rsidRPr="001166E1">
        <w:rPr>
          <w:rFonts w:asciiTheme="majorHAnsi" w:hAnsiTheme="majorHAnsi" w:cstheme="majorHAnsi"/>
          <w:color w:val="FF0000"/>
        </w:rPr>
        <w:t xml:space="preserve">address on your client’s decision letter, </w:t>
      </w:r>
    </w:p>
    <w:p w14:paraId="3FAD40A1" w14:textId="2CC24715" w:rsidR="00AF008D" w:rsidRPr="001166E1" w:rsidRDefault="00AF008D" w:rsidP="00F573EA">
      <w:pPr>
        <w:pStyle w:val="NormalWeb"/>
        <w:spacing w:before="0" w:beforeAutospacing="0" w:after="0" w:afterAutospacing="0"/>
        <w:rPr>
          <w:rFonts w:asciiTheme="majorHAnsi" w:hAnsiTheme="majorHAnsi" w:cstheme="majorHAnsi"/>
          <w:color w:val="FF0000"/>
        </w:rPr>
      </w:pPr>
      <w:r w:rsidRPr="001166E1">
        <w:rPr>
          <w:rFonts w:asciiTheme="majorHAnsi" w:hAnsiTheme="majorHAnsi" w:cstheme="majorHAnsi"/>
          <w:color w:val="FF0000"/>
        </w:rPr>
        <w:t>address your client sent their claim to, or</w:t>
      </w:r>
    </w:p>
    <w:p w14:paraId="74952CD6" w14:textId="688A17E2" w:rsidR="00AF008D" w:rsidRPr="001166E1" w:rsidRDefault="00AF008D" w:rsidP="00F573EA">
      <w:pPr>
        <w:pStyle w:val="NormalWeb"/>
        <w:spacing w:before="0" w:beforeAutospacing="0" w:after="0" w:afterAutospacing="0"/>
        <w:rPr>
          <w:rFonts w:asciiTheme="majorHAnsi" w:hAnsiTheme="majorHAnsi" w:cstheme="majorHAnsi"/>
          <w:color w:val="FF0000"/>
        </w:rPr>
      </w:pPr>
      <w:r w:rsidRPr="001166E1">
        <w:rPr>
          <w:rFonts w:asciiTheme="majorHAnsi" w:hAnsiTheme="majorHAnsi" w:cstheme="majorHAnsi"/>
          <w:color w:val="FF0000"/>
        </w:rPr>
        <w:t>address on relevant DWP correspondence; or</w:t>
      </w:r>
    </w:p>
    <w:p w14:paraId="64425A7B" w14:textId="7DA8FBA6" w:rsidR="00AF008D" w:rsidRDefault="00AF008D" w:rsidP="00F573EA">
      <w:pPr>
        <w:pStyle w:val="NormalWeb"/>
        <w:spacing w:before="0" w:beforeAutospacing="0" w:after="0" w:afterAutospacing="0"/>
        <w:rPr>
          <w:rFonts w:asciiTheme="majorHAnsi" w:hAnsiTheme="majorHAnsi" w:cstheme="majorHAnsi"/>
          <w:color w:val="FF0000"/>
        </w:rPr>
      </w:pPr>
      <w:r w:rsidRPr="001166E1">
        <w:rPr>
          <w:rFonts w:asciiTheme="majorHAnsi" w:hAnsiTheme="majorHAnsi" w:cstheme="majorHAnsi"/>
          <w:color w:val="FF0000"/>
        </w:rPr>
        <w:t>request an upload link to post it to your client’s online UC account]</w:t>
      </w:r>
    </w:p>
    <w:p w14:paraId="68AC25CC" w14:textId="77777777" w:rsidR="00533A62" w:rsidRPr="00533A62" w:rsidRDefault="00533A62" w:rsidP="00AF008D">
      <w:pPr>
        <w:pStyle w:val="NormalWeb"/>
        <w:spacing w:before="0" w:beforeAutospacing="0" w:after="0" w:afterAutospacing="0"/>
        <w:rPr>
          <w:rFonts w:asciiTheme="majorHAnsi" w:hAnsiTheme="majorHAnsi" w:cstheme="majorHAnsi"/>
          <w:color w:val="FF0000"/>
        </w:rPr>
      </w:pPr>
    </w:p>
    <w:p w14:paraId="60961EA3" w14:textId="77777777" w:rsidR="00AF008D" w:rsidRPr="00533A62" w:rsidRDefault="00AF008D" w:rsidP="001166E1">
      <w:pPr>
        <w:pStyle w:val="NormalWeb"/>
        <w:spacing w:before="0" w:beforeAutospacing="0" w:after="0" w:afterAutospacing="0" w:line="360" w:lineRule="auto"/>
        <w:rPr>
          <w:rFonts w:asciiTheme="majorHAnsi" w:hAnsiTheme="majorHAnsi" w:cstheme="majorHAnsi"/>
          <w:i/>
          <w:iCs/>
          <w:color w:val="000000" w:themeColor="text1"/>
        </w:rPr>
      </w:pPr>
      <w:r w:rsidRPr="00EA70A2">
        <w:rPr>
          <w:rFonts w:asciiTheme="majorHAnsi" w:hAnsiTheme="majorHAnsi" w:cstheme="majorHAnsi"/>
          <w:color w:val="000000" w:themeColor="text1"/>
        </w:rPr>
        <w:t>And by email to:</w:t>
      </w:r>
      <w:r w:rsidRPr="00533A62">
        <w:rPr>
          <w:rFonts w:asciiTheme="majorHAnsi" w:hAnsiTheme="majorHAnsi" w:cstheme="majorHAnsi"/>
          <w:color w:val="000000" w:themeColor="text1"/>
        </w:rPr>
        <w:t xml:space="preserve"> </w:t>
      </w:r>
      <w:hyperlink r:id="rId17" w:history="1">
        <w:r w:rsidRPr="00533A62">
          <w:rPr>
            <w:rStyle w:val="Hyperlink"/>
            <w:rFonts w:asciiTheme="majorHAnsi" w:hAnsiTheme="majorHAnsi" w:cstheme="majorHAnsi"/>
            <w:shd w:val="clear" w:color="auto" w:fill="FFFFFF"/>
          </w:rPr>
          <w:t>thetreasurysolicitor@governmentlegal.gov.uk</w:t>
        </w:r>
      </w:hyperlink>
    </w:p>
    <w:p w14:paraId="7A223A03" w14:textId="77777777" w:rsidR="00AF008D" w:rsidRPr="00533A62" w:rsidRDefault="00AF008D" w:rsidP="00F573EA">
      <w:pPr>
        <w:pStyle w:val="NormalWeb"/>
        <w:spacing w:line="360" w:lineRule="auto"/>
        <w:rPr>
          <w:rStyle w:val="Strong"/>
          <w:rFonts w:asciiTheme="majorHAnsi" w:hAnsiTheme="majorHAnsi" w:cstheme="majorHAnsi"/>
          <w:b w:val="0"/>
          <w:bCs w:val="0"/>
          <w:color w:val="000000" w:themeColor="text1"/>
        </w:rPr>
      </w:pPr>
      <w:r w:rsidRPr="00533A62">
        <w:rPr>
          <w:rStyle w:val="Strong"/>
          <w:rFonts w:asciiTheme="majorHAnsi" w:hAnsiTheme="majorHAnsi" w:cstheme="majorHAnsi"/>
          <w:b w:val="0"/>
          <w:bCs w:val="0"/>
          <w:color w:val="000000" w:themeColor="text1"/>
        </w:rPr>
        <w:lastRenderedPageBreak/>
        <w:t>Our Ref:</w:t>
      </w:r>
    </w:p>
    <w:p w14:paraId="0E188D63" w14:textId="77777777" w:rsidR="00AF008D" w:rsidRPr="00533A62" w:rsidRDefault="00AF008D" w:rsidP="00F573EA">
      <w:pPr>
        <w:pStyle w:val="NormalWeb"/>
        <w:spacing w:line="360" w:lineRule="auto"/>
        <w:rPr>
          <w:rStyle w:val="Strong"/>
          <w:rFonts w:asciiTheme="majorHAnsi" w:hAnsiTheme="majorHAnsi" w:cstheme="majorHAnsi"/>
          <w:b w:val="0"/>
          <w:bCs w:val="0"/>
        </w:rPr>
      </w:pPr>
      <w:r w:rsidRPr="00533A62">
        <w:rPr>
          <w:rStyle w:val="Strong"/>
          <w:rFonts w:asciiTheme="majorHAnsi" w:hAnsiTheme="majorHAnsi" w:cstheme="majorHAnsi"/>
          <w:b w:val="0"/>
          <w:bCs w:val="0"/>
        </w:rPr>
        <w:t>Date:</w:t>
      </w:r>
    </w:p>
    <w:p w14:paraId="5EF4D206" w14:textId="77777777" w:rsidR="00AF008D" w:rsidRPr="00533A62" w:rsidRDefault="00AF008D" w:rsidP="00F573EA">
      <w:pPr>
        <w:pStyle w:val="NormalWeb"/>
        <w:spacing w:line="360" w:lineRule="auto"/>
        <w:jc w:val="center"/>
        <w:rPr>
          <w:rStyle w:val="Strong"/>
          <w:rFonts w:asciiTheme="majorHAnsi" w:hAnsiTheme="majorHAnsi" w:cstheme="majorHAnsi"/>
          <w:bCs w:val="0"/>
          <w:color w:val="000000" w:themeColor="text1"/>
        </w:rPr>
      </w:pPr>
      <w:r w:rsidRPr="00533A62">
        <w:rPr>
          <w:rStyle w:val="Strong"/>
          <w:rFonts w:asciiTheme="majorHAnsi" w:hAnsiTheme="majorHAnsi" w:cstheme="majorHAnsi"/>
          <w:color w:val="000000" w:themeColor="text1"/>
        </w:rPr>
        <w:t>Judicial Review Pre-Action Protocol Letter Before Claim</w:t>
      </w:r>
    </w:p>
    <w:p w14:paraId="712A1FD2" w14:textId="77777777" w:rsidR="00AF008D" w:rsidRPr="00533A62" w:rsidRDefault="00AF008D" w:rsidP="00F573EA">
      <w:pPr>
        <w:pStyle w:val="NormalWeb"/>
        <w:spacing w:line="360" w:lineRule="auto"/>
        <w:rPr>
          <w:rStyle w:val="Strong"/>
          <w:rFonts w:asciiTheme="majorHAnsi" w:hAnsiTheme="majorHAnsi" w:cstheme="majorHAnsi"/>
          <w:b w:val="0"/>
          <w:bCs w:val="0"/>
          <w:color w:val="000000" w:themeColor="text1"/>
        </w:rPr>
      </w:pPr>
      <w:r w:rsidRPr="00533A62">
        <w:rPr>
          <w:rStyle w:val="Strong"/>
          <w:rFonts w:asciiTheme="majorHAnsi" w:hAnsiTheme="majorHAnsi" w:cstheme="majorHAnsi"/>
          <w:b w:val="0"/>
          <w:bCs w:val="0"/>
          <w:color w:val="000000" w:themeColor="text1"/>
        </w:rPr>
        <w:t>Dear Sir or Madam,</w:t>
      </w:r>
    </w:p>
    <w:p w14:paraId="7813ADDA" w14:textId="0FF4356D" w:rsidR="00AF008D" w:rsidRPr="00533A62" w:rsidRDefault="00AF008D" w:rsidP="00F573EA">
      <w:pPr>
        <w:pStyle w:val="NormalWeb"/>
        <w:spacing w:line="360" w:lineRule="auto"/>
        <w:ind w:left="720" w:hanging="720"/>
        <w:rPr>
          <w:rFonts w:asciiTheme="majorHAnsi" w:hAnsiTheme="majorHAnsi" w:cstheme="majorHAnsi"/>
          <w:b/>
          <w:bCs/>
          <w:color w:val="000000" w:themeColor="text1"/>
        </w:rPr>
      </w:pPr>
      <w:r w:rsidRPr="00533A62">
        <w:rPr>
          <w:rStyle w:val="Strong"/>
          <w:rFonts w:asciiTheme="majorHAnsi" w:hAnsiTheme="majorHAnsi" w:cstheme="majorHAnsi"/>
          <w:color w:val="000000" w:themeColor="text1"/>
        </w:rPr>
        <w:t xml:space="preserve">Re: </w:t>
      </w:r>
      <w:r w:rsidRPr="00533A62">
        <w:rPr>
          <w:rStyle w:val="Strong"/>
          <w:rFonts w:asciiTheme="majorHAnsi" w:hAnsiTheme="majorHAnsi" w:cstheme="majorHAnsi"/>
          <w:color w:val="000000" w:themeColor="text1"/>
        </w:rPr>
        <w:tab/>
        <w:t xml:space="preserve">Proposed claim for judicial review against the Secretary of State for Work and Pensions by </w:t>
      </w:r>
      <w:r w:rsidRPr="001166E1">
        <w:rPr>
          <w:rStyle w:val="Strong"/>
          <w:rFonts w:asciiTheme="majorHAnsi" w:hAnsiTheme="majorHAnsi" w:cstheme="majorHAnsi"/>
          <w:color w:val="FF0000"/>
        </w:rPr>
        <w:t>[full name]</w:t>
      </w:r>
    </w:p>
    <w:p w14:paraId="584CB86B" w14:textId="26B243EE" w:rsidR="00945C6F" w:rsidRPr="00533A62" w:rsidRDefault="00945C6F" w:rsidP="00F573EA">
      <w:pPr>
        <w:pStyle w:val="Heading5"/>
        <w:spacing w:before="0" w:beforeAutospacing="0" w:after="0" w:afterAutospacing="0" w:line="360" w:lineRule="auto"/>
        <w:jc w:val="both"/>
        <w:rPr>
          <w:rStyle w:val="sectionitemno"/>
          <w:rFonts w:asciiTheme="majorHAnsi" w:hAnsiTheme="majorHAnsi" w:cstheme="majorHAnsi"/>
          <w:b w:val="0"/>
          <w:color w:val="000000" w:themeColor="text1"/>
          <w:sz w:val="24"/>
          <w:szCs w:val="24"/>
        </w:rPr>
      </w:pPr>
      <w:r w:rsidRPr="00533A62">
        <w:rPr>
          <w:rStyle w:val="sectionitemno"/>
          <w:rFonts w:asciiTheme="majorHAnsi" w:hAnsiTheme="majorHAnsi" w:cstheme="majorHAnsi"/>
          <w:b w:val="0"/>
          <w:color w:val="000000" w:themeColor="text1"/>
          <w:sz w:val="24"/>
          <w:szCs w:val="24"/>
        </w:rPr>
        <w:t>We are instructed by</w:t>
      </w:r>
      <w:r w:rsidRPr="00533A62">
        <w:rPr>
          <w:rStyle w:val="sectionitemno"/>
          <w:rFonts w:asciiTheme="majorHAnsi" w:hAnsiTheme="majorHAnsi" w:cstheme="majorHAnsi"/>
          <w:b w:val="0"/>
          <w:color w:val="FF0000"/>
          <w:sz w:val="24"/>
          <w:szCs w:val="24"/>
        </w:rPr>
        <w:t xml:space="preserve"> </w:t>
      </w:r>
      <w:r w:rsidR="00567168" w:rsidRPr="00533A62">
        <w:rPr>
          <w:rStyle w:val="Strong"/>
          <w:rFonts w:asciiTheme="majorHAnsi" w:hAnsiTheme="majorHAnsi" w:cstheme="majorHAnsi"/>
          <w:color w:val="FF0000"/>
          <w:sz w:val="24"/>
          <w:szCs w:val="24"/>
        </w:rPr>
        <w:t>[name]</w:t>
      </w:r>
      <w:r w:rsidR="00FA066B" w:rsidRPr="00533A62">
        <w:rPr>
          <w:rStyle w:val="Strong"/>
          <w:rFonts w:asciiTheme="majorHAnsi" w:hAnsiTheme="majorHAnsi" w:cstheme="majorHAnsi"/>
          <w:color w:val="000000" w:themeColor="text1"/>
          <w:sz w:val="24"/>
          <w:szCs w:val="24"/>
        </w:rPr>
        <w:t xml:space="preserve"> </w:t>
      </w:r>
      <w:r w:rsidRPr="00533A62">
        <w:rPr>
          <w:rStyle w:val="Strong"/>
          <w:rFonts w:asciiTheme="majorHAnsi" w:hAnsiTheme="majorHAnsi" w:cstheme="majorHAnsi"/>
          <w:color w:val="000000" w:themeColor="text1"/>
          <w:sz w:val="24"/>
          <w:szCs w:val="24"/>
        </w:rPr>
        <w:t xml:space="preserve">in relation to </w:t>
      </w:r>
      <w:r w:rsidR="006576B2" w:rsidRPr="001166E1">
        <w:rPr>
          <w:rStyle w:val="Strong"/>
          <w:rFonts w:asciiTheme="majorHAnsi" w:hAnsiTheme="majorHAnsi" w:cstheme="majorHAnsi"/>
          <w:color w:val="FF0000"/>
          <w:sz w:val="24"/>
          <w:szCs w:val="24"/>
        </w:rPr>
        <w:t>[</w:t>
      </w:r>
      <w:r w:rsidR="005C0077" w:rsidRPr="00533A62">
        <w:rPr>
          <w:rStyle w:val="Strong"/>
          <w:rFonts w:asciiTheme="majorHAnsi" w:hAnsiTheme="majorHAnsi" w:cstheme="majorHAnsi"/>
          <w:color w:val="FF0000"/>
          <w:sz w:val="24"/>
          <w:szCs w:val="24"/>
        </w:rPr>
        <w:t>her/his</w:t>
      </w:r>
      <w:r w:rsidR="006576B2" w:rsidRPr="00533A62">
        <w:rPr>
          <w:rStyle w:val="Strong"/>
          <w:rFonts w:asciiTheme="majorHAnsi" w:hAnsiTheme="majorHAnsi" w:cstheme="majorHAnsi"/>
          <w:color w:val="FF0000"/>
          <w:sz w:val="24"/>
          <w:szCs w:val="24"/>
        </w:rPr>
        <w:t>]</w:t>
      </w:r>
      <w:r w:rsidRPr="00533A62">
        <w:rPr>
          <w:rStyle w:val="Strong"/>
          <w:rFonts w:asciiTheme="majorHAnsi" w:hAnsiTheme="majorHAnsi" w:cstheme="majorHAnsi"/>
          <w:color w:val="FF0000"/>
          <w:sz w:val="24"/>
          <w:szCs w:val="24"/>
        </w:rPr>
        <w:t xml:space="preserve"> </w:t>
      </w:r>
      <w:r w:rsidRPr="00533A62">
        <w:rPr>
          <w:rStyle w:val="Strong"/>
          <w:rFonts w:asciiTheme="majorHAnsi" w:hAnsiTheme="majorHAnsi" w:cstheme="majorHAnsi"/>
          <w:color w:val="000000" w:themeColor="text1"/>
          <w:sz w:val="24"/>
          <w:szCs w:val="24"/>
        </w:rPr>
        <w:t>universal credit (</w:t>
      </w:r>
      <w:r w:rsidR="00567168" w:rsidRPr="00533A62">
        <w:rPr>
          <w:rStyle w:val="Strong"/>
          <w:rFonts w:asciiTheme="majorHAnsi" w:hAnsiTheme="majorHAnsi" w:cstheme="majorHAnsi"/>
          <w:color w:val="000000" w:themeColor="text1"/>
          <w:sz w:val="24"/>
          <w:szCs w:val="24"/>
        </w:rPr>
        <w:t>“</w:t>
      </w:r>
      <w:r w:rsidRPr="00533A62">
        <w:rPr>
          <w:rStyle w:val="Strong"/>
          <w:rFonts w:asciiTheme="majorHAnsi" w:hAnsiTheme="majorHAnsi" w:cstheme="majorHAnsi"/>
          <w:b/>
          <w:bCs/>
          <w:color w:val="000000" w:themeColor="text1"/>
          <w:sz w:val="24"/>
          <w:szCs w:val="24"/>
        </w:rPr>
        <w:t>UC</w:t>
      </w:r>
      <w:r w:rsidR="00567168" w:rsidRPr="00533A62">
        <w:rPr>
          <w:rStyle w:val="Strong"/>
          <w:rFonts w:asciiTheme="majorHAnsi" w:hAnsiTheme="majorHAnsi" w:cstheme="majorHAnsi"/>
          <w:color w:val="000000" w:themeColor="text1"/>
          <w:sz w:val="24"/>
          <w:szCs w:val="24"/>
        </w:rPr>
        <w:t>”</w:t>
      </w:r>
      <w:r w:rsidRPr="00533A62">
        <w:rPr>
          <w:rStyle w:val="Strong"/>
          <w:rFonts w:asciiTheme="majorHAnsi" w:hAnsiTheme="majorHAnsi" w:cstheme="majorHAnsi"/>
          <w:color w:val="000000" w:themeColor="text1"/>
          <w:sz w:val="24"/>
          <w:szCs w:val="24"/>
        </w:rPr>
        <w:t xml:space="preserve">) </w:t>
      </w:r>
      <w:r w:rsidR="005C0077" w:rsidRPr="00533A62">
        <w:rPr>
          <w:rStyle w:val="Strong"/>
          <w:rFonts w:asciiTheme="majorHAnsi" w:hAnsiTheme="majorHAnsi" w:cstheme="majorHAnsi"/>
          <w:color w:val="000000" w:themeColor="text1"/>
          <w:sz w:val="24"/>
          <w:szCs w:val="24"/>
        </w:rPr>
        <w:t xml:space="preserve">award </w:t>
      </w:r>
      <w:r w:rsidRPr="00533A62">
        <w:rPr>
          <w:rStyle w:val="Strong"/>
          <w:rFonts w:asciiTheme="majorHAnsi" w:hAnsiTheme="majorHAnsi" w:cstheme="majorHAnsi"/>
          <w:color w:val="000000" w:themeColor="text1"/>
          <w:sz w:val="24"/>
          <w:szCs w:val="24"/>
        </w:rPr>
        <w:t xml:space="preserve">and </w:t>
      </w:r>
      <w:r w:rsidR="005C0077" w:rsidRPr="00533A62">
        <w:rPr>
          <w:rStyle w:val="Strong"/>
          <w:rFonts w:asciiTheme="majorHAnsi" w:hAnsiTheme="majorHAnsi" w:cstheme="majorHAnsi"/>
          <w:color w:val="000000" w:themeColor="text1"/>
          <w:sz w:val="24"/>
          <w:szCs w:val="24"/>
        </w:rPr>
        <w:t>SSWP</w:t>
      </w:r>
      <w:r w:rsidRPr="00533A62">
        <w:rPr>
          <w:rStyle w:val="Strong"/>
          <w:rFonts w:asciiTheme="majorHAnsi" w:hAnsiTheme="majorHAnsi" w:cstheme="majorHAnsi"/>
          <w:color w:val="000000" w:themeColor="text1"/>
          <w:sz w:val="24"/>
          <w:szCs w:val="24"/>
        </w:rPr>
        <w:t xml:space="preserve">’s refusal to apply </w:t>
      </w:r>
      <w:r w:rsidR="00F77587" w:rsidRPr="00533A62">
        <w:rPr>
          <w:rStyle w:val="Strong"/>
          <w:rFonts w:asciiTheme="majorHAnsi" w:hAnsiTheme="majorHAnsi" w:cstheme="majorHAnsi"/>
          <w:color w:val="000000" w:themeColor="text1"/>
          <w:sz w:val="24"/>
          <w:szCs w:val="24"/>
        </w:rPr>
        <w:t xml:space="preserve">a </w:t>
      </w:r>
      <w:r w:rsidRPr="00533A62">
        <w:rPr>
          <w:rStyle w:val="Strong"/>
          <w:rFonts w:asciiTheme="majorHAnsi" w:hAnsiTheme="majorHAnsi" w:cstheme="majorHAnsi"/>
          <w:color w:val="000000" w:themeColor="text1"/>
          <w:sz w:val="24"/>
          <w:szCs w:val="24"/>
        </w:rPr>
        <w:t>‘</w:t>
      </w:r>
      <w:r w:rsidRPr="00EA70A2">
        <w:rPr>
          <w:rStyle w:val="Strong"/>
          <w:rFonts w:asciiTheme="majorHAnsi" w:hAnsiTheme="majorHAnsi" w:cstheme="majorHAnsi"/>
          <w:color w:val="000000" w:themeColor="text1"/>
          <w:sz w:val="24"/>
          <w:szCs w:val="24"/>
        </w:rPr>
        <w:t>grace period</w:t>
      </w:r>
      <w:r w:rsidRPr="00533A62">
        <w:rPr>
          <w:rStyle w:val="Strong"/>
          <w:rFonts w:asciiTheme="majorHAnsi" w:hAnsiTheme="majorHAnsi" w:cstheme="majorHAnsi"/>
          <w:color w:val="000000" w:themeColor="text1"/>
          <w:sz w:val="24"/>
          <w:szCs w:val="24"/>
        </w:rPr>
        <w:t xml:space="preserve">’ to </w:t>
      </w:r>
      <w:r w:rsidR="006576B2" w:rsidRPr="001166E1">
        <w:rPr>
          <w:rStyle w:val="Strong"/>
          <w:rFonts w:asciiTheme="majorHAnsi" w:hAnsiTheme="majorHAnsi" w:cstheme="majorHAnsi"/>
          <w:color w:val="FF0000"/>
          <w:sz w:val="24"/>
          <w:szCs w:val="24"/>
        </w:rPr>
        <w:t>[</w:t>
      </w:r>
      <w:r w:rsidR="005C0077" w:rsidRPr="00533A62">
        <w:rPr>
          <w:rStyle w:val="Strong"/>
          <w:rFonts w:asciiTheme="majorHAnsi" w:hAnsiTheme="majorHAnsi" w:cstheme="majorHAnsi"/>
          <w:color w:val="FF0000"/>
          <w:sz w:val="24"/>
          <w:szCs w:val="24"/>
        </w:rPr>
        <w:t>her/his</w:t>
      </w:r>
      <w:r w:rsidR="006576B2" w:rsidRPr="00533A62">
        <w:rPr>
          <w:rStyle w:val="Strong"/>
          <w:rFonts w:asciiTheme="majorHAnsi" w:hAnsiTheme="majorHAnsi" w:cstheme="majorHAnsi"/>
          <w:color w:val="FF0000"/>
          <w:sz w:val="24"/>
          <w:szCs w:val="24"/>
        </w:rPr>
        <w:t>]</w:t>
      </w:r>
      <w:r w:rsidRPr="00533A62">
        <w:rPr>
          <w:rStyle w:val="Strong"/>
          <w:rFonts w:asciiTheme="majorHAnsi" w:hAnsiTheme="majorHAnsi" w:cstheme="majorHAnsi"/>
          <w:color w:val="FF0000"/>
          <w:sz w:val="24"/>
          <w:szCs w:val="24"/>
        </w:rPr>
        <w:t xml:space="preserve"> </w:t>
      </w:r>
      <w:r w:rsidR="00EA70A2">
        <w:rPr>
          <w:rStyle w:val="Strong"/>
          <w:rFonts w:asciiTheme="majorHAnsi" w:hAnsiTheme="majorHAnsi" w:cstheme="majorHAnsi"/>
          <w:color w:val="000000" w:themeColor="text1"/>
          <w:sz w:val="24"/>
          <w:szCs w:val="24"/>
        </w:rPr>
        <w:t>award</w:t>
      </w:r>
      <w:r w:rsidR="00C43818" w:rsidRPr="00533A62">
        <w:rPr>
          <w:rStyle w:val="Strong"/>
          <w:rFonts w:asciiTheme="majorHAnsi" w:hAnsiTheme="majorHAnsi" w:cstheme="majorHAnsi"/>
          <w:color w:val="000000" w:themeColor="text1"/>
          <w:sz w:val="24"/>
          <w:szCs w:val="24"/>
        </w:rPr>
        <w:t>,</w:t>
      </w:r>
      <w:r w:rsidRPr="00533A62">
        <w:rPr>
          <w:rStyle w:val="Strong"/>
          <w:rFonts w:asciiTheme="majorHAnsi" w:hAnsiTheme="majorHAnsi" w:cstheme="majorHAnsi"/>
          <w:color w:val="000000" w:themeColor="text1"/>
          <w:sz w:val="24"/>
          <w:szCs w:val="24"/>
        </w:rPr>
        <w:t xml:space="preserve"> </w:t>
      </w:r>
      <w:r w:rsidR="007D2D9C" w:rsidRPr="00533A62">
        <w:rPr>
          <w:rStyle w:val="Strong"/>
          <w:rFonts w:asciiTheme="majorHAnsi" w:hAnsiTheme="majorHAnsi" w:cstheme="majorHAnsi"/>
          <w:color w:val="000000" w:themeColor="text1"/>
          <w:sz w:val="24"/>
          <w:szCs w:val="24"/>
        </w:rPr>
        <w:t xml:space="preserve">resulting in </w:t>
      </w:r>
      <w:r w:rsidR="006576B2" w:rsidRPr="001166E1">
        <w:rPr>
          <w:rStyle w:val="Strong"/>
          <w:rFonts w:asciiTheme="majorHAnsi" w:hAnsiTheme="majorHAnsi" w:cstheme="majorHAnsi"/>
          <w:color w:val="FF0000"/>
          <w:sz w:val="24"/>
          <w:szCs w:val="24"/>
        </w:rPr>
        <w:t>[</w:t>
      </w:r>
      <w:r w:rsidR="005C0077" w:rsidRPr="00533A62">
        <w:rPr>
          <w:rStyle w:val="Strong"/>
          <w:rFonts w:asciiTheme="majorHAnsi" w:hAnsiTheme="majorHAnsi" w:cstheme="majorHAnsi"/>
          <w:color w:val="FF0000"/>
          <w:sz w:val="24"/>
          <w:szCs w:val="24"/>
        </w:rPr>
        <w:t>her/his</w:t>
      </w:r>
      <w:r w:rsidR="006576B2" w:rsidRPr="00533A62">
        <w:rPr>
          <w:rStyle w:val="Strong"/>
          <w:rFonts w:asciiTheme="majorHAnsi" w:hAnsiTheme="majorHAnsi" w:cstheme="majorHAnsi"/>
          <w:color w:val="FF0000"/>
          <w:sz w:val="24"/>
          <w:szCs w:val="24"/>
        </w:rPr>
        <w:t>]</w:t>
      </w:r>
      <w:r w:rsidR="007D2D9C" w:rsidRPr="00533A62">
        <w:rPr>
          <w:rStyle w:val="Strong"/>
          <w:rFonts w:asciiTheme="majorHAnsi" w:hAnsiTheme="majorHAnsi" w:cstheme="majorHAnsi"/>
          <w:color w:val="FF0000"/>
          <w:sz w:val="24"/>
          <w:szCs w:val="24"/>
        </w:rPr>
        <w:t xml:space="preserve"> </w:t>
      </w:r>
      <w:r w:rsidR="005C0077" w:rsidRPr="00533A62">
        <w:rPr>
          <w:rStyle w:val="Strong"/>
          <w:rFonts w:asciiTheme="majorHAnsi" w:hAnsiTheme="majorHAnsi" w:cstheme="majorHAnsi"/>
          <w:color w:val="000000" w:themeColor="text1"/>
          <w:sz w:val="24"/>
          <w:szCs w:val="24"/>
        </w:rPr>
        <w:t>award</w:t>
      </w:r>
      <w:r w:rsidR="00B544A1" w:rsidRPr="00533A62">
        <w:rPr>
          <w:rStyle w:val="Strong"/>
          <w:rFonts w:asciiTheme="majorHAnsi" w:hAnsiTheme="majorHAnsi" w:cstheme="majorHAnsi"/>
          <w:color w:val="000000" w:themeColor="text1"/>
          <w:sz w:val="24"/>
          <w:szCs w:val="24"/>
        </w:rPr>
        <w:t xml:space="preserve"> </w:t>
      </w:r>
      <w:r w:rsidR="007D2D9C" w:rsidRPr="00533A62">
        <w:rPr>
          <w:rStyle w:val="Strong"/>
          <w:rFonts w:asciiTheme="majorHAnsi" w:hAnsiTheme="majorHAnsi" w:cstheme="majorHAnsi"/>
          <w:color w:val="000000" w:themeColor="text1"/>
          <w:sz w:val="24"/>
          <w:szCs w:val="24"/>
        </w:rPr>
        <w:t>being incorrectly</w:t>
      </w:r>
      <w:r w:rsidR="00B544A1" w:rsidRPr="00533A62">
        <w:rPr>
          <w:rStyle w:val="Strong"/>
          <w:rFonts w:asciiTheme="majorHAnsi" w:hAnsiTheme="majorHAnsi" w:cstheme="majorHAnsi"/>
          <w:color w:val="000000" w:themeColor="text1"/>
          <w:sz w:val="24"/>
          <w:szCs w:val="24"/>
        </w:rPr>
        <w:t xml:space="preserve"> </w:t>
      </w:r>
      <w:r w:rsidR="007D2D9C" w:rsidRPr="00533A62">
        <w:rPr>
          <w:rStyle w:val="Strong"/>
          <w:rFonts w:asciiTheme="majorHAnsi" w:hAnsiTheme="majorHAnsi" w:cstheme="majorHAnsi"/>
          <w:color w:val="000000" w:themeColor="text1"/>
          <w:sz w:val="24"/>
          <w:szCs w:val="24"/>
        </w:rPr>
        <w:t>subject to</w:t>
      </w:r>
      <w:r w:rsidRPr="00533A62">
        <w:rPr>
          <w:rStyle w:val="Strong"/>
          <w:rFonts w:asciiTheme="majorHAnsi" w:hAnsiTheme="majorHAnsi" w:cstheme="majorHAnsi"/>
          <w:color w:val="000000" w:themeColor="text1"/>
          <w:sz w:val="24"/>
          <w:szCs w:val="24"/>
        </w:rPr>
        <w:t xml:space="preserve"> the benefit cap. We write in accordance with the Pre-action Protocol for Judicial Review. We are requesting your response no later than the date shown at the end of this letter.</w:t>
      </w:r>
    </w:p>
    <w:p w14:paraId="734DB7E7" w14:textId="77777777" w:rsidR="00B544A1" w:rsidRPr="00533A62" w:rsidRDefault="00B544A1" w:rsidP="001166E1">
      <w:pPr>
        <w:pStyle w:val="NormalWeb"/>
        <w:spacing w:before="0" w:beforeAutospacing="0" w:after="0" w:afterAutospacing="0" w:line="360" w:lineRule="auto"/>
        <w:jc w:val="both"/>
        <w:rPr>
          <w:rFonts w:asciiTheme="majorHAnsi" w:hAnsiTheme="majorHAnsi" w:cstheme="majorHAnsi"/>
          <w:b/>
          <w:color w:val="000000" w:themeColor="text1"/>
        </w:rPr>
      </w:pPr>
    </w:p>
    <w:p w14:paraId="58895F92" w14:textId="42D64FEB" w:rsidR="009567C4" w:rsidRPr="00533A62" w:rsidRDefault="009567C4" w:rsidP="00F573EA">
      <w:pPr>
        <w:pStyle w:val="NormalWeb"/>
        <w:spacing w:before="0" w:beforeAutospacing="0" w:after="0" w:afterAutospacing="0" w:line="360" w:lineRule="auto"/>
        <w:rPr>
          <w:rFonts w:asciiTheme="majorHAnsi" w:hAnsiTheme="majorHAnsi" w:cstheme="majorHAnsi"/>
          <w:bCs/>
          <w:color w:val="000000" w:themeColor="text1"/>
        </w:rPr>
      </w:pPr>
      <w:r w:rsidRPr="00533A62">
        <w:rPr>
          <w:rFonts w:asciiTheme="majorHAnsi" w:hAnsiTheme="majorHAnsi" w:cstheme="majorHAnsi"/>
          <w:b/>
          <w:color w:val="000000" w:themeColor="text1"/>
        </w:rPr>
        <w:t xml:space="preserve">Proposed Defendant:   </w:t>
      </w:r>
      <w:r w:rsidRPr="00533A62">
        <w:rPr>
          <w:rStyle w:val="Strong"/>
          <w:rFonts w:asciiTheme="majorHAnsi" w:hAnsiTheme="majorHAnsi" w:cstheme="majorHAnsi"/>
          <w:b w:val="0"/>
          <w:bCs w:val="0"/>
          <w:color w:val="000000" w:themeColor="text1"/>
        </w:rPr>
        <w:t>Secretary of State for Work and Pensions (“</w:t>
      </w:r>
      <w:r w:rsidRPr="00533A62">
        <w:rPr>
          <w:rStyle w:val="Strong"/>
          <w:rFonts w:asciiTheme="majorHAnsi" w:hAnsiTheme="majorHAnsi" w:cstheme="majorHAnsi"/>
          <w:color w:val="000000" w:themeColor="text1"/>
        </w:rPr>
        <w:t>D</w:t>
      </w:r>
      <w:r w:rsidRPr="00533A62">
        <w:rPr>
          <w:rStyle w:val="Strong"/>
          <w:rFonts w:asciiTheme="majorHAnsi" w:hAnsiTheme="majorHAnsi" w:cstheme="majorHAnsi"/>
          <w:b w:val="0"/>
          <w:bCs w:val="0"/>
          <w:color w:val="000000" w:themeColor="text1"/>
        </w:rPr>
        <w:t>”)</w:t>
      </w:r>
      <w:r w:rsidR="00B21F3E" w:rsidRPr="00533A62">
        <w:rPr>
          <w:rStyle w:val="Strong"/>
          <w:rFonts w:asciiTheme="majorHAnsi" w:hAnsiTheme="majorHAnsi" w:cstheme="majorHAnsi"/>
          <w:b w:val="0"/>
          <w:bCs w:val="0"/>
          <w:color w:val="000000" w:themeColor="text1"/>
        </w:rPr>
        <w:t xml:space="preserve"> </w:t>
      </w:r>
      <w:r w:rsidRPr="00533A62">
        <w:rPr>
          <w:rStyle w:val="Strong"/>
          <w:rFonts w:asciiTheme="majorHAnsi" w:hAnsiTheme="majorHAnsi" w:cstheme="majorHAnsi"/>
          <w:b w:val="0"/>
          <w:bCs w:val="0"/>
          <w:color w:val="000000" w:themeColor="text1"/>
        </w:rPr>
        <w:t>(“</w:t>
      </w:r>
      <w:r w:rsidRPr="00533A62">
        <w:rPr>
          <w:rStyle w:val="Strong"/>
          <w:rFonts w:asciiTheme="majorHAnsi" w:hAnsiTheme="majorHAnsi" w:cstheme="majorHAnsi"/>
          <w:color w:val="000000" w:themeColor="text1"/>
        </w:rPr>
        <w:t>SSWP</w:t>
      </w:r>
      <w:r w:rsidRPr="00533A62">
        <w:rPr>
          <w:rStyle w:val="Strong"/>
          <w:rFonts w:asciiTheme="majorHAnsi" w:hAnsiTheme="majorHAnsi" w:cstheme="majorHAnsi"/>
          <w:b w:val="0"/>
          <w:bCs w:val="0"/>
          <w:color w:val="000000" w:themeColor="text1"/>
        </w:rPr>
        <w:t>”)</w:t>
      </w:r>
    </w:p>
    <w:p w14:paraId="292448F8" w14:textId="77777777" w:rsidR="009567C4" w:rsidRPr="00533A62" w:rsidRDefault="009567C4" w:rsidP="00F573EA">
      <w:pPr>
        <w:pStyle w:val="NormalWeb"/>
        <w:spacing w:before="0" w:beforeAutospacing="0" w:after="0" w:afterAutospacing="0" w:line="360" w:lineRule="auto"/>
        <w:rPr>
          <w:rFonts w:asciiTheme="majorHAnsi" w:hAnsiTheme="majorHAnsi" w:cstheme="majorHAnsi"/>
          <w:b/>
          <w:bCs/>
          <w:color w:val="000000" w:themeColor="text1"/>
        </w:rPr>
      </w:pPr>
      <w:r w:rsidRPr="00533A62">
        <w:rPr>
          <w:rFonts w:asciiTheme="majorHAnsi" w:hAnsiTheme="majorHAnsi" w:cstheme="majorHAnsi"/>
          <w:b/>
          <w:color w:val="000000" w:themeColor="text1"/>
        </w:rPr>
        <w:t xml:space="preserve">Claimant: </w:t>
      </w:r>
      <w:r w:rsidRPr="00533A62">
        <w:rPr>
          <w:rFonts w:asciiTheme="majorHAnsi" w:hAnsiTheme="majorHAnsi" w:cstheme="majorHAnsi"/>
          <w:b/>
          <w:color w:val="000000" w:themeColor="text1"/>
        </w:rPr>
        <w:tab/>
      </w:r>
      <w:r w:rsidRPr="00533A62">
        <w:rPr>
          <w:rFonts w:asciiTheme="majorHAnsi" w:hAnsiTheme="majorHAnsi" w:cstheme="majorHAnsi"/>
          <w:b/>
          <w:color w:val="000000" w:themeColor="text1"/>
        </w:rPr>
        <w:tab/>
      </w:r>
      <w:r w:rsidRPr="001166E1">
        <w:rPr>
          <w:rFonts w:asciiTheme="majorHAnsi" w:hAnsiTheme="majorHAnsi" w:cstheme="majorHAnsi"/>
          <w:bCs/>
          <w:color w:val="FF0000"/>
        </w:rPr>
        <w:t>[full name]</w:t>
      </w:r>
      <w:r w:rsidRPr="001166E1">
        <w:rPr>
          <w:rFonts w:asciiTheme="majorHAnsi" w:hAnsiTheme="majorHAnsi" w:cstheme="majorHAnsi"/>
          <w:color w:val="FF0000"/>
        </w:rPr>
        <w:t xml:space="preserve"> </w:t>
      </w:r>
      <w:r w:rsidRPr="00533A62">
        <w:rPr>
          <w:rFonts w:asciiTheme="majorHAnsi" w:hAnsiTheme="majorHAnsi" w:cstheme="majorHAnsi"/>
          <w:color w:val="000000" w:themeColor="text1"/>
        </w:rPr>
        <w:t>(“</w:t>
      </w:r>
      <w:r w:rsidRPr="00533A62">
        <w:rPr>
          <w:rFonts w:asciiTheme="majorHAnsi" w:hAnsiTheme="majorHAnsi" w:cstheme="majorHAnsi"/>
          <w:b/>
          <w:color w:val="000000" w:themeColor="text1"/>
        </w:rPr>
        <w:t>C</w:t>
      </w:r>
      <w:r w:rsidRPr="00533A62">
        <w:rPr>
          <w:rFonts w:asciiTheme="majorHAnsi" w:hAnsiTheme="majorHAnsi" w:cstheme="majorHAnsi"/>
          <w:color w:val="000000" w:themeColor="text1"/>
        </w:rPr>
        <w:t>”)</w:t>
      </w:r>
    </w:p>
    <w:p w14:paraId="70101F44" w14:textId="77777777" w:rsidR="009567C4" w:rsidRPr="001166E1" w:rsidRDefault="009567C4" w:rsidP="00F573EA">
      <w:pPr>
        <w:pStyle w:val="NormalWeb"/>
        <w:spacing w:before="0" w:beforeAutospacing="0" w:after="0" w:afterAutospacing="0" w:line="360" w:lineRule="auto"/>
        <w:rPr>
          <w:rFonts w:asciiTheme="majorHAnsi" w:hAnsiTheme="majorHAnsi" w:cstheme="majorHAnsi"/>
          <w:color w:val="FF0000"/>
        </w:rPr>
      </w:pPr>
      <w:proofErr w:type="spellStart"/>
      <w:r w:rsidRPr="00533A62">
        <w:rPr>
          <w:rFonts w:asciiTheme="majorHAnsi" w:hAnsiTheme="majorHAnsi" w:cstheme="majorHAnsi"/>
          <w:b/>
          <w:color w:val="000000" w:themeColor="text1"/>
        </w:rPr>
        <w:t>NINo</w:t>
      </w:r>
      <w:proofErr w:type="spellEnd"/>
      <w:r w:rsidRPr="00533A62">
        <w:rPr>
          <w:rFonts w:asciiTheme="majorHAnsi" w:hAnsiTheme="majorHAnsi" w:cstheme="majorHAnsi"/>
          <w:b/>
          <w:color w:val="000000" w:themeColor="text1"/>
        </w:rPr>
        <w:t xml:space="preserve">: </w:t>
      </w:r>
      <w:r w:rsidRPr="00533A62">
        <w:rPr>
          <w:rFonts w:asciiTheme="majorHAnsi" w:hAnsiTheme="majorHAnsi" w:cstheme="majorHAnsi"/>
          <w:b/>
          <w:color w:val="000000" w:themeColor="text1"/>
        </w:rPr>
        <w:tab/>
      </w:r>
      <w:r w:rsidRPr="00533A62">
        <w:rPr>
          <w:rFonts w:asciiTheme="majorHAnsi" w:hAnsiTheme="majorHAnsi" w:cstheme="majorHAnsi"/>
          <w:b/>
          <w:color w:val="000000" w:themeColor="text1"/>
        </w:rPr>
        <w:tab/>
      </w:r>
      <w:r w:rsidRPr="00533A62">
        <w:rPr>
          <w:rFonts w:asciiTheme="majorHAnsi" w:hAnsiTheme="majorHAnsi" w:cstheme="majorHAnsi"/>
          <w:b/>
          <w:color w:val="000000" w:themeColor="text1"/>
        </w:rPr>
        <w:tab/>
      </w:r>
      <w:r w:rsidRPr="001166E1">
        <w:rPr>
          <w:rFonts w:asciiTheme="majorHAnsi" w:hAnsiTheme="majorHAnsi" w:cstheme="majorHAnsi"/>
          <w:bCs/>
          <w:color w:val="FF0000"/>
        </w:rPr>
        <w:t>[</w:t>
      </w:r>
      <w:proofErr w:type="spellStart"/>
      <w:r w:rsidRPr="001166E1">
        <w:rPr>
          <w:rFonts w:asciiTheme="majorHAnsi" w:hAnsiTheme="majorHAnsi" w:cstheme="majorHAnsi"/>
          <w:bCs/>
          <w:color w:val="FF0000"/>
        </w:rPr>
        <w:t>xxxx</w:t>
      </w:r>
      <w:proofErr w:type="spellEnd"/>
      <w:r w:rsidRPr="001166E1">
        <w:rPr>
          <w:rFonts w:asciiTheme="majorHAnsi" w:hAnsiTheme="majorHAnsi" w:cstheme="majorHAnsi"/>
          <w:bCs/>
          <w:color w:val="FF0000"/>
        </w:rPr>
        <w:t>]</w:t>
      </w:r>
    </w:p>
    <w:p w14:paraId="358C775A" w14:textId="77777777" w:rsidR="009567C4" w:rsidRPr="001166E1" w:rsidRDefault="009567C4" w:rsidP="00F573EA">
      <w:pPr>
        <w:pStyle w:val="NormalWeb"/>
        <w:spacing w:before="0" w:beforeAutospacing="0" w:after="0" w:afterAutospacing="0" w:line="360" w:lineRule="auto"/>
        <w:ind w:left="2160" w:hanging="2160"/>
        <w:rPr>
          <w:rFonts w:asciiTheme="majorHAnsi" w:hAnsiTheme="majorHAnsi" w:cstheme="majorHAnsi"/>
          <w:b/>
          <w:bCs/>
          <w:color w:val="FF0000"/>
        </w:rPr>
      </w:pPr>
      <w:r w:rsidRPr="00533A62">
        <w:rPr>
          <w:rFonts w:asciiTheme="majorHAnsi" w:hAnsiTheme="majorHAnsi" w:cstheme="majorHAnsi"/>
          <w:b/>
          <w:color w:val="000000" w:themeColor="text1"/>
        </w:rPr>
        <w:t>Address:</w:t>
      </w:r>
      <w:r w:rsidRPr="00533A62">
        <w:rPr>
          <w:rFonts w:asciiTheme="majorHAnsi" w:hAnsiTheme="majorHAnsi" w:cstheme="majorHAnsi"/>
          <w:b/>
          <w:color w:val="000000" w:themeColor="text1"/>
        </w:rPr>
        <w:tab/>
      </w:r>
      <w:r w:rsidRPr="001166E1">
        <w:rPr>
          <w:rFonts w:asciiTheme="majorHAnsi" w:hAnsiTheme="majorHAnsi" w:cstheme="majorHAnsi"/>
          <w:bCs/>
          <w:color w:val="FF0000"/>
        </w:rPr>
        <w:t>[</w:t>
      </w:r>
      <w:proofErr w:type="spellStart"/>
      <w:r w:rsidRPr="001166E1">
        <w:rPr>
          <w:rFonts w:asciiTheme="majorHAnsi" w:hAnsiTheme="majorHAnsi" w:cstheme="majorHAnsi"/>
          <w:bCs/>
          <w:color w:val="FF0000"/>
        </w:rPr>
        <w:t>xxxx</w:t>
      </w:r>
      <w:proofErr w:type="spellEnd"/>
      <w:r w:rsidRPr="001166E1">
        <w:rPr>
          <w:rFonts w:asciiTheme="majorHAnsi" w:hAnsiTheme="majorHAnsi" w:cstheme="majorHAnsi"/>
          <w:bCs/>
          <w:color w:val="FF0000"/>
        </w:rPr>
        <w:t>]</w:t>
      </w:r>
    </w:p>
    <w:p w14:paraId="68CB9714" w14:textId="77777777" w:rsidR="009567C4" w:rsidRPr="001166E1" w:rsidRDefault="009567C4" w:rsidP="00F573EA">
      <w:pPr>
        <w:pStyle w:val="NormalWeb"/>
        <w:spacing w:before="0" w:beforeAutospacing="0" w:after="0" w:afterAutospacing="0" w:line="360" w:lineRule="auto"/>
        <w:rPr>
          <w:rStyle w:val="sectionitemno"/>
          <w:rFonts w:asciiTheme="majorHAnsi" w:hAnsiTheme="majorHAnsi" w:cstheme="majorHAnsi"/>
          <w:color w:val="FF0000"/>
        </w:rPr>
      </w:pPr>
      <w:r w:rsidRPr="00533A62">
        <w:rPr>
          <w:rStyle w:val="sectionitemno"/>
          <w:rFonts w:asciiTheme="majorHAnsi" w:hAnsiTheme="majorHAnsi" w:cstheme="majorHAnsi"/>
          <w:b/>
          <w:color w:val="000000" w:themeColor="text1"/>
        </w:rPr>
        <w:t>Date of Birth:</w:t>
      </w:r>
      <w:r w:rsidRPr="00533A62">
        <w:rPr>
          <w:rStyle w:val="sectionitemno"/>
          <w:rFonts w:asciiTheme="majorHAnsi" w:hAnsiTheme="majorHAnsi" w:cstheme="majorHAnsi"/>
          <w:color w:val="000000" w:themeColor="text1"/>
        </w:rPr>
        <w:tab/>
      </w:r>
      <w:r w:rsidRPr="00533A62">
        <w:rPr>
          <w:rStyle w:val="sectionitemno"/>
          <w:rFonts w:asciiTheme="majorHAnsi" w:hAnsiTheme="majorHAnsi" w:cstheme="majorHAnsi"/>
          <w:color w:val="000000" w:themeColor="text1"/>
        </w:rPr>
        <w:tab/>
      </w:r>
      <w:r w:rsidRPr="001166E1">
        <w:rPr>
          <w:rFonts w:asciiTheme="majorHAnsi" w:hAnsiTheme="majorHAnsi" w:cstheme="majorHAnsi"/>
          <w:bCs/>
          <w:color w:val="FF0000"/>
        </w:rPr>
        <w:t>[</w:t>
      </w:r>
      <w:proofErr w:type="spellStart"/>
      <w:r w:rsidRPr="001166E1">
        <w:rPr>
          <w:rFonts w:asciiTheme="majorHAnsi" w:hAnsiTheme="majorHAnsi" w:cstheme="majorHAnsi"/>
          <w:bCs/>
          <w:color w:val="FF0000"/>
        </w:rPr>
        <w:t>xxxx</w:t>
      </w:r>
      <w:proofErr w:type="spellEnd"/>
      <w:r w:rsidRPr="001166E1">
        <w:rPr>
          <w:rFonts w:asciiTheme="majorHAnsi" w:hAnsiTheme="majorHAnsi" w:cstheme="majorHAnsi"/>
          <w:bCs/>
          <w:color w:val="FF0000"/>
        </w:rPr>
        <w:t>]</w:t>
      </w:r>
    </w:p>
    <w:p w14:paraId="656FBCDF" w14:textId="77777777" w:rsidR="009567C4" w:rsidRPr="00533A62" w:rsidRDefault="009567C4" w:rsidP="00F573EA">
      <w:pPr>
        <w:pStyle w:val="NormalWeb"/>
        <w:spacing w:before="0" w:beforeAutospacing="0" w:after="0" w:afterAutospacing="0" w:line="360" w:lineRule="auto"/>
        <w:rPr>
          <w:rStyle w:val="sectionitemno"/>
          <w:rFonts w:asciiTheme="majorHAnsi" w:hAnsiTheme="majorHAnsi" w:cstheme="majorHAnsi"/>
          <w:color w:val="000000" w:themeColor="text1"/>
        </w:rPr>
      </w:pPr>
    </w:p>
    <w:p w14:paraId="0AAD925A" w14:textId="77777777" w:rsidR="009567C4" w:rsidRPr="00533A62" w:rsidRDefault="009567C4" w:rsidP="00F573EA">
      <w:pPr>
        <w:spacing w:line="360" w:lineRule="auto"/>
        <w:ind w:left="567" w:hanging="567"/>
        <w:jc w:val="both"/>
        <w:rPr>
          <w:rFonts w:asciiTheme="majorHAnsi" w:hAnsiTheme="majorHAnsi" w:cstheme="majorHAnsi"/>
          <w:b/>
          <w:bCs/>
        </w:rPr>
      </w:pPr>
      <w:r w:rsidRPr="00533A62">
        <w:rPr>
          <w:rFonts w:asciiTheme="majorHAnsi" w:hAnsiTheme="majorHAnsi" w:cstheme="majorHAnsi"/>
          <w:b/>
          <w:bCs/>
        </w:rPr>
        <w:t>Note on the address for Pre-action Protocol correspondence</w:t>
      </w:r>
    </w:p>
    <w:p w14:paraId="3FD44A48" w14:textId="77777777" w:rsidR="009567C4" w:rsidRPr="00533A62" w:rsidRDefault="009567C4" w:rsidP="001166E1">
      <w:pPr>
        <w:pStyle w:val="ListParagraph"/>
        <w:numPr>
          <w:ilvl w:val="0"/>
          <w:numId w:val="7"/>
        </w:numPr>
        <w:spacing w:line="360" w:lineRule="auto"/>
        <w:jc w:val="both"/>
        <w:rPr>
          <w:rFonts w:asciiTheme="majorHAnsi" w:hAnsiTheme="majorHAnsi" w:cstheme="majorHAnsi"/>
          <w:color w:val="000000"/>
          <w:sz w:val="24"/>
          <w:szCs w:val="24"/>
        </w:rPr>
      </w:pPr>
      <w:r w:rsidRPr="00533A62">
        <w:rPr>
          <w:rFonts w:asciiTheme="majorHAnsi" w:hAnsiTheme="majorHAnsi" w:cstheme="majorHAnsi"/>
          <w:sz w:val="24"/>
          <w:szCs w:val="24"/>
        </w:rPr>
        <w:t xml:space="preserve">This letter is sent to you because in February 2024 a </w:t>
      </w:r>
      <w:r w:rsidRPr="00533A62">
        <w:rPr>
          <w:rFonts w:asciiTheme="majorHAnsi" w:hAnsiTheme="majorHAnsi" w:cstheme="majorHAnsi"/>
          <w:color w:val="000000"/>
          <w:sz w:val="24"/>
          <w:szCs w:val="24"/>
        </w:rPr>
        <w:t>Senior Lawyer at Decision Making and Debt DWP Legal Advisers, Government Legal Department, Ground Floor Caxton House, Tothill Street, London, SW1H 9NA advised that:</w:t>
      </w:r>
    </w:p>
    <w:p w14:paraId="4E327FDA" w14:textId="77777777" w:rsidR="009567C4" w:rsidRPr="00533A62" w:rsidRDefault="009567C4" w:rsidP="001166E1">
      <w:pPr>
        <w:spacing w:line="360" w:lineRule="auto"/>
        <w:ind w:left="567" w:hanging="567"/>
        <w:jc w:val="both"/>
        <w:rPr>
          <w:rFonts w:asciiTheme="majorHAnsi" w:hAnsiTheme="majorHAnsi" w:cstheme="majorHAnsi"/>
          <w:color w:val="000000"/>
          <w14:ligatures w14:val="standardContextual"/>
        </w:rPr>
      </w:pPr>
    </w:p>
    <w:p w14:paraId="025FA3EB" w14:textId="1FE4D72E" w:rsidR="009567C4" w:rsidRPr="00533A62" w:rsidRDefault="00BA3D9F" w:rsidP="001166E1">
      <w:pPr>
        <w:spacing w:line="360" w:lineRule="auto"/>
        <w:ind w:left="1134"/>
        <w:jc w:val="both"/>
        <w:rPr>
          <w:rFonts w:asciiTheme="majorHAnsi" w:hAnsiTheme="majorHAnsi" w:cstheme="majorHAnsi"/>
          <w:i/>
          <w:iCs/>
          <w14:ligatures w14:val="standardContextual"/>
        </w:rPr>
      </w:pPr>
      <w:r w:rsidRPr="00533A62">
        <w:rPr>
          <w:rFonts w:asciiTheme="majorHAnsi" w:hAnsiTheme="majorHAnsi" w:cstheme="majorHAnsi"/>
          <w:i/>
          <w:iCs/>
          <w14:ligatures w14:val="standardContextual"/>
        </w:rPr>
        <w:t>“</w:t>
      </w:r>
      <w:r w:rsidR="009567C4" w:rsidRPr="00533A62">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w:t>
      </w:r>
      <w:r w:rsidR="009567C4" w:rsidRPr="00533A62">
        <w:rPr>
          <w:rFonts w:asciiTheme="majorHAnsi" w:hAnsiTheme="majorHAnsi" w:cstheme="majorHAnsi"/>
          <w:i/>
          <w:iCs/>
          <w14:ligatures w14:val="standardContextual"/>
        </w:rPr>
        <w:lastRenderedPageBreak/>
        <w:t xml:space="preserve">normally be the section of DWP responsible for the decision which is the subject of the pre-action correspondence via their usual communication methods. For </w:t>
      </w:r>
      <w:proofErr w:type="gramStart"/>
      <w:r w:rsidR="009567C4" w:rsidRPr="00533A62">
        <w:rPr>
          <w:rFonts w:asciiTheme="majorHAnsi" w:hAnsiTheme="majorHAnsi" w:cstheme="majorHAnsi"/>
          <w:i/>
          <w:iCs/>
          <w14:ligatures w14:val="standardContextual"/>
        </w:rPr>
        <w:t>example</w:t>
      </w:r>
      <w:proofErr w:type="gramEnd"/>
      <w:r w:rsidR="009567C4" w:rsidRPr="00533A62">
        <w:rPr>
          <w:rFonts w:asciiTheme="majorHAnsi" w:hAnsiTheme="majorHAnsi" w:cstheme="majorHAnsi"/>
          <w:i/>
          <w:iCs/>
          <w14:ligatures w14:val="standardContextual"/>
        </w:rPr>
        <w:t xml:space="preserve"> if it relates to a particular benefit decision then the pre-action letter should be sent to the address at the top of that letter.</w:t>
      </w:r>
      <w:r w:rsidRPr="00533A62">
        <w:rPr>
          <w:rFonts w:asciiTheme="majorHAnsi" w:hAnsiTheme="majorHAnsi" w:cstheme="majorHAnsi"/>
          <w:i/>
          <w:iCs/>
          <w14:ligatures w14:val="standardContextual"/>
        </w:rPr>
        <w:t>”</w:t>
      </w:r>
    </w:p>
    <w:p w14:paraId="2A201A0E" w14:textId="77777777" w:rsidR="009567C4" w:rsidRPr="00533A62" w:rsidRDefault="009567C4" w:rsidP="001166E1">
      <w:pPr>
        <w:spacing w:line="360" w:lineRule="auto"/>
        <w:ind w:left="2574"/>
        <w:jc w:val="both"/>
        <w:rPr>
          <w:rFonts w:asciiTheme="majorHAnsi" w:hAnsiTheme="majorHAnsi" w:cstheme="majorHAnsi"/>
          <w:i/>
          <w:iCs/>
          <w14:ligatures w14:val="standardContextual"/>
        </w:rPr>
      </w:pPr>
    </w:p>
    <w:p w14:paraId="2C9460F5" w14:textId="77777777" w:rsidR="009567C4" w:rsidRPr="00533A62" w:rsidRDefault="009567C4" w:rsidP="00F573EA">
      <w:pPr>
        <w:pStyle w:val="NormalWeb"/>
        <w:numPr>
          <w:ilvl w:val="0"/>
          <w:numId w:val="7"/>
        </w:numPr>
        <w:spacing w:before="0" w:beforeAutospacing="0" w:after="0" w:afterAutospacing="0" w:line="360" w:lineRule="auto"/>
        <w:jc w:val="both"/>
        <w:rPr>
          <w:rFonts w:asciiTheme="majorHAnsi" w:hAnsiTheme="majorHAnsi" w:cstheme="majorHAnsi"/>
        </w:rPr>
      </w:pPr>
      <w:r w:rsidRPr="00EA70A2">
        <w:rPr>
          <w:rStyle w:val="Strong"/>
          <w:rFonts w:asciiTheme="majorHAnsi" w:hAnsiTheme="majorHAnsi" w:cstheme="majorHAnsi"/>
          <w:b w:val="0"/>
          <w:bCs w:val="0"/>
          <w:color w:val="000000" w:themeColor="text1"/>
        </w:rPr>
        <w:t xml:space="preserve">This letter is also sent by email to the Treasury Solicitor as </w:t>
      </w:r>
      <w:r w:rsidRPr="00533A62">
        <w:rPr>
          <w:rFonts w:asciiTheme="majorHAnsi" w:hAnsiTheme="majorHAnsi" w:cstheme="majorHAnsi"/>
        </w:rPr>
        <w:t>Cabinet Office practice direction ‘Crown Proceedings Act 1947’ (December 2023)</w:t>
      </w:r>
      <w:r w:rsidRPr="00533A62">
        <w:rPr>
          <w:rStyle w:val="FootnoteReference"/>
          <w:rFonts w:asciiTheme="majorHAnsi" w:hAnsiTheme="majorHAnsi" w:cstheme="majorHAnsi"/>
        </w:rPr>
        <w:footnoteReference w:id="1"/>
      </w:r>
      <w:r w:rsidRPr="00533A62">
        <w:rPr>
          <w:rFonts w:asciiTheme="majorHAnsi" w:hAnsiTheme="majorHAnsi" w:cstheme="majorHAnsi"/>
        </w:rPr>
        <w:t xml:space="preserve"> requires:</w:t>
      </w:r>
    </w:p>
    <w:p w14:paraId="535867A0" w14:textId="77777777" w:rsidR="009567C4" w:rsidRPr="00533A62" w:rsidRDefault="009567C4" w:rsidP="001166E1">
      <w:pPr>
        <w:pStyle w:val="ListParagraph"/>
        <w:spacing w:line="360" w:lineRule="auto"/>
        <w:ind w:left="567"/>
        <w:jc w:val="both"/>
        <w:rPr>
          <w:rFonts w:asciiTheme="majorHAnsi" w:hAnsiTheme="majorHAnsi" w:cstheme="majorHAnsi"/>
          <w:sz w:val="24"/>
          <w:szCs w:val="24"/>
        </w:rPr>
      </w:pPr>
    </w:p>
    <w:p w14:paraId="018C500D" w14:textId="77777777" w:rsidR="009567C4" w:rsidRPr="00533A62" w:rsidRDefault="009567C4" w:rsidP="001166E1">
      <w:pPr>
        <w:pStyle w:val="ListParagraph"/>
        <w:spacing w:line="360" w:lineRule="auto"/>
        <w:ind w:left="1134"/>
        <w:jc w:val="both"/>
        <w:rPr>
          <w:rFonts w:asciiTheme="majorHAnsi" w:hAnsiTheme="majorHAnsi" w:cstheme="majorHAnsi"/>
          <w:i/>
          <w:iCs/>
          <w:sz w:val="24"/>
          <w:szCs w:val="24"/>
        </w:rPr>
      </w:pPr>
      <w:r w:rsidRPr="00533A62">
        <w:rPr>
          <w:rFonts w:asciiTheme="majorHAnsi" w:hAnsiTheme="majorHAnsi" w:cstheme="majorHAnsi"/>
          <w:i/>
          <w:iCs/>
          <w:sz w:val="24"/>
          <w:szCs w:val="24"/>
        </w:rPr>
        <w:t>“</w:t>
      </w:r>
      <w:r w:rsidRPr="00533A62">
        <w:rPr>
          <w:rFonts w:asciiTheme="majorHAnsi" w:hAnsiTheme="majorHAnsi" w:cstheme="majorHAnsi"/>
          <w:b/>
          <w:bCs/>
          <w:i/>
          <w:iCs/>
          <w:sz w:val="24"/>
          <w:szCs w:val="24"/>
        </w:rPr>
        <w:t>All documents</w:t>
      </w:r>
      <w:r w:rsidRPr="00533A62">
        <w:rPr>
          <w:rFonts w:asciiTheme="majorHAnsi" w:hAnsiTheme="majorHAnsi" w:cstheme="majorHAnsi"/>
          <w:i/>
          <w:iCs/>
          <w:sz w:val="24"/>
          <w:szCs w:val="24"/>
        </w:rPr>
        <w:t xml:space="preserve"> required to be served on the Crown for the purpose of or in connection with any civil proceedings by or against the Crown shall, if those proceedings are by or</w:t>
      </w:r>
      <w:r w:rsidRPr="00533A62">
        <w:rPr>
          <w:rFonts w:asciiTheme="majorHAnsi" w:hAnsiTheme="majorHAnsi" w:cstheme="majorHAnsi"/>
          <w:b/>
          <w:bCs/>
          <w:i/>
          <w:iCs/>
          <w:sz w:val="24"/>
          <w:szCs w:val="24"/>
        </w:rPr>
        <w:t xml:space="preserve"> </w:t>
      </w:r>
      <w:r w:rsidRPr="00533A62">
        <w:rPr>
          <w:rFonts w:asciiTheme="majorHAnsi" w:hAnsiTheme="majorHAnsi" w:cstheme="majorHAnsi"/>
          <w:i/>
          <w:iCs/>
          <w:sz w:val="24"/>
          <w:szCs w:val="24"/>
        </w:rPr>
        <w:t xml:space="preserve">against an authorised Government department, </w:t>
      </w:r>
      <w:r w:rsidRPr="00533A62">
        <w:rPr>
          <w:rFonts w:asciiTheme="majorHAnsi" w:hAnsiTheme="majorHAnsi" w:cstheme="majorHAnsi"/>
          <w:b/>
          <w:bCs/>
          <w:i/>
          <w:iCs/>
          <w:sz w:val="24"/>
          <w:szCs w:val="24"/>
        </w:rPr>
        <w:t>be served on the solicitor</w:t>
      </w:r>
      <w:r w:rsidRPr="00533A62">
        <w:rPr>
          <w:rFonts w:asciiTheme="majorHAnsi" w:hAnsiTheme="majorHAnsi" w:cstheme="majorHAnsi"/>
          <w:i/>
          <w:iCs/>
          <w:sz w:val="24"/>
          <w:szCs w:val="24"/>
        </w:rPr>
        <w:t xml:space="preserve">, if any, for that department” </w:t>
      </w:r>
    </w:p>
    <w:p w14:paraId="7EE7BDEA" w14:textId="77777777" w:rsidR="009567C4" w:rsidRPr="00533A62" w:rsidRDefault="009567C4" w:rsidP="001166E1">
      <w:pPr>
        <w:pStyle w:val="ListParagraph"/>
        <w:spacing w:line="360" w:lineRule="auto"/>
        <w:ind w:left="567"/>
        <w:jc w:val="right"/>
        <w:rPr>
          <w:rFonts w:asciiTheme="majorHAnsi" w:hAnsiTheme="majorHAnsi" w:cstheme="majorHAnsi"/>
          <w:sz w:val="24"/>
          <w:szCs w:val="24"/>
        </w:rPr>
      </w:pPr>
      <w:r w:rsidRPr="00533A62">
        <w:rPr>
          <w:rFonts w:asciiTheme="majorHAnsi" w:hAnsiTheme="majorHAnsi" w:cstheme="majorHAnsi"/>
          <w:sz w:val="24"/>
          <w:szCs w:val="24"/>
        </w:rPr>
        <w:t>(Emphasis added)</w:t>
      </w:r>
    </w:p>
    <w:p w14:paraId="1B6DA6E2" w14:textId="77777777" w:rsidR="009567C4" w:rsidRPr="00533A62" w:rsidRDefault="009567C4" w:rsidP="001166E1">
      <w:pPr>
        <w:pStyle w:val="ListParagraph"/>
        <w:spacing w:line="360" w:lineRule="auto"/>
        <w:ind w:left="567"/>
        <w:jc w:val="right"/>
        <w:rPr>
          <w:rFonts w:asciiTheme="majorHAnsi" w:hAnsiTheme="majorHAnsi" w:cstheme="majorHAnsi"/>
          <w:sz w:val="24"/>
          <w:szCs w:val="24"/>
        </w:rPr>
      </w:pPr>
    </w:p>
    <w:p w14:paraId="58A7E845" w14:textId="77777777" w:rsidR="009567C4" w:rsidRPr="00533A62" w:rsidRDefault="009567C4" w:rsidP="001166E1">
      <w:pPr>
        <w:pStyle w:val="ListParagraph"/>
        <w:numPr>
          <w:ilvl w:val="0"/>
          <w:numId w:val="7"/>
        </w:numPr>
        <w:spacing w:after="0" w:line="360" w:lineRule="auto"/>
        <w:jc w:val="both"/>
        <w:rPr>
          <w:rFonts w:asciiTheme="majorHAnsi" w:hAnsiTheme="majorHAnsi" w:cstheme="majorHAnsi"/>
          <w:sz w:val="24"/>
          <w:szCs w:val="24"/>
        </w:rPr>
      </w:pPr>
      <w:r w:rsidRPr="00533A62">
        <w:rPr>
          <w:rFonts w:asciiTheme="majorHAnsi" w:hAnsiTheme="majorHAnsi" w:cstheme="majorHAnsi"/>
          <w:sz w:val="24"/>
          <w:szCs w:val="24"/>
        </w:rPr>
        <w:t>The practice direction provides that the solicitor for service in connection with civil proceedings against the Department for Work and Pensions is “The Treasury Solicitor”.</w:t>
      </w:r>
    </w:p>
    <w:p w14:paraId="3C867370" w14:textId="77777777" w:rsidR="009567C4" w:rsidRPr="00EA70A2" w:rsidRDefault="009567C4" w:rsidP="00F573EA">
      <w:pPr>
        <w:pStyle w:val="NormalWeb"/>
        <w:numPr>
          <w:ilvl w:val="0"/>
          <w:numId w:val="7"/>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EA70A2">
        <w:rPr>
          <w:rStyle w:val="Strong"/>
          <w:rFonts w:asciiTheme="majorHAnsi" w:hAnsiTheme="majorHAnsi" w:cstheme="majorHAnsi"/>
          <w:b w:val="0"/>
          <w:bCs w:val="0"/>
          <w:color w:val="000000" w:themeColor="text1"/>
        </w:rPr>
        <w:t>The Government Legal Department webpage</w:t>
      </w:r>
      <w:r w:rsidRPr="00EA70A2">
        <w:rPr>
          <w:rStyle w:val="FootnoteReference"/>
          <w:rFonts w:asciiTheme="majorHAnsi" w:hAnsiTheme="majorHAnsi" w:cstheme="majorHAnsi"/>
          <w:b/>
          <w:bCs/>
          <w:color w:val="000000" w:themeColor="text1"/>
        </w:rPr>
        <w:footnoteReference w:id="2"/>
      </w:r>
      <w:r w:rsidRPr="00EA70A2">
        <w:rPr>
          <w:rStyle w:val="Strong"/>
          <w:rFonts w:asciiTheme="majorHAnsi" w:hAnsiTheme="majorHAnsi" w:cstheme="majorHAnsi"/>
          <w:b w:val="0"/>
          <w:bCs w:val="0"/>
          <w:color w:val="000000" w:themeColor="text1"/>
        </w:rPr>
        <w:t xml:space="preserve"> further instructs:</w:t>
      </w:r>
    </w:p>
    <w:p w14:paraId="0D075766" w14:textId="77777777" w:rsidR="009567C4" w:rsidRPr="00533A62" w:rsidRDefault="009567C4" w:rsidP="00F573EA">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6DB09102" w14:textId="73A71224" w:rsidR="009567C4" w:rsidRPr="00EA70A2" w:rsidRDefault="00C67813" w:rsidP="00F573EA">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EA70A2">
        <w:rPr>
          <w:rStyle w:val="Strong"/>
          <w:rFonts w:asciiTheme="majorHAnsi" w:hAnsiTheme="majorHAnsi" w:cstheme="majorHAnsi"/>
          <w:b w:val="0"/>
          <w:bCs w:val="0"/>
          <w:i/>
          <w:iCs/>
          <w:color w:val="000000" w:themeColor="text1"/>
        </w:rPr>
        <w:t>“</w:t>
      </w:r>
      <w:r w:rsidR="009567C4" w:rsidRPr="00EA70A2">
        <w:rPr>
          <w:rStyle w:val="Strong"/>
          <w:rFonts w:asciiTheme="majorHAnsi" w:hAnsiTheme="majorHAnsi" w:cstheme="majorHAnsi"/>
          <w:b w:val="0"/>
          <w:bCs w:val="0"/>
          <w:i/>
          <w:iCs/>
          <w:color w:val="000000" w:themeColor="text1"/>
        </w:rPr>
        <w:t>[…]</w:t>
      </w:r>
    </w:p>
    <w:p w14:paraId="29B7F955" w14:textId="0D5DDD38" w:rsidR="009567C4" w:rsidRPr="00533A62" w:rsidRDefault="009567C4" w:rsidP="00F573EA">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533A62">
        <w:rPr>
          <w:rFonts w:asciiTheme="majorHAnsi" w:hAnsiTheme="majorHAnsi" w:cstheme="majorHAnsi"/>
          <w:i/>
          <w:iCs/>
          <w:color w:val="000000"/>
          <w:shd w:val="clear" w:color="auto" w:fill="FFFFFF"/>
        </w:rPr>
        <w:t>The email addresses above are for the service of new proceedings only.</w:t>
      </w:r>
      <w:r w:rsidRPr="00533A62">
        <w:rPr>
          <w:rFonts w:asciiTheme="majorHAnsi" w:hAnsiTheme="majorHAnsi" w:cstheme="majorHAnsi"/>
          <w:i/>
          <w:iCs/>
          <w:color w:val="000000"/>
        </w:rPr>
        <w:br/>
      </w:r>
      <w:r w:rsidRPr="00533A62">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r w:rsidRPr="001166E1">
        <w:rPr>
          <w:rFonts w:asciiTheme="majorHAnsi" w:hAnsiTheme="majorHAnsi" w:cstheme="majorHAnsi"/>
        </w:rPr>
        <w:fldChar w:fldCharType="begin"/>
      </w:r>
      <w:r w:rsidRPr="001166E1">
        <w:rPr>
          <w:rFonts w:asciiTheme="majorHAnsi" w:hAnsiTheme="majorHAnsi" w:cstheme="majorHAnsi"/>
        </w:rPr>
        <w:instrText>HYPERLINK "mailto:thetreasurysolicitor@governmentlegal.gov.uk"</w:instrText>
      </w:r>
      <w:r w:rsidRPr="001166E1">
        <w:rPr>
          <w:rFonts w:asciiTheme="majorHAnsi" w:hAnsiTheme="majorHAnsi" w:cstheme="majorHAnsi"/>
        </w:rPr>
      </w:r>
      <w:r w:rsidRPr="001166E1">
        <w:rPr>
          <w:rFonts w:asciiTheme="majorHAnsi" w:hAnsiTheme="majorHAnsi" w:cstheme="majorHAnsi"/>
        </w:rPr>
        <w:fldChar w:fldCharType="separate"/>
      </w:r>
      <w:r w:rsidRPr="00533A62">
        <w:rPr>
          <w:rStyle w:val="Hyperlink"/>
          <w:rFonts w:asciiTheme="majorHAnsi" w:hAnsiTheme="majorHAnsi" w:cstheme="majorHAnsi"/>
          <w:i/>
          <w:iCs/>
          <w:color w:val="A03A88"/>
          <w:shd w:val="clear" w:color="auto" w:fill="FFFFFF"/>
        </w:rPr>
        <w:t>thetreasurysolicitor@governmentlegal.gov.uk</w:t>
      </w:r>
      <w:r w:rsidRPr="001166E1">
        <w:rPr>
          <w:rFonts w:asciiTheme="majorHAnsi" w:hAnsiTheme="majorHAnsi" w:cstheme="majorHAnsi"/>
        </w:rPr>
        <w:fldChar w:fldCharType="end"/>
      </w:r>
      <w:r w:rsidRPr="00533A62">
        <w:rPr>
          <w:rFonts w:asciiTheme="majorHAnsi" w:hAnsiTheme="majorHAnsi" w:cstheme="majorHAnsi"/>
          <w:i/>
          <w:iCs/>
          <w:color w:val="000000"/>
          <w:shd w:val="clear" w:color="auto" w:fill="FFFFFF"/>
        </w:rPr>
        <w:t>.</w:t>
      </w:r>
      <w:r w:rsidR="00C67813" w:rsidRPr="00533A62">
        <w:rPr>
          <w:rFonts w:asciiTheme="majorHAnsi" w:hAnsiTheme="majorHAnsi" w:cstheme="majorHAnsi"/>
          <w:i/>
          <w:iCs/>
          <w:color w:val="000000"/>
          <w:shd w:val="clear" w:color="auto" w:fill="FFFFFF"/>
        </w:rPr>
        <w:t>”</w:t>
      </w:r>
    </w:p>
    <w:p w14:paraId="0104FDA0" w14:textId="77777777" w:rsidR="005C0077" w:rsidRPr="00533A62" w:rsidRDefault="005C0077" w:rsidP="00F573EA">
      <w:pPr>
        <w:pStyle w:val="NormalWeb"/>
        <w:spacing w:before="0" w:beforeAutospacing="0" w:after="120" w:afterAutospacing="0" w:line="360" w:lineRule="auto"/>
        <w:jc w:val="both"/>
        <w:rPr>
          <w:rStyle w:val="Strong"/>
          <w:rFonts w:asciiTheme="majorHAnsi" w:hAnsiTheme="majorHAnsi" w:cstheme="majorHAnsi"/>
          <w:color w:val="000000" w:themeColor="text1"/>
        </w:rPr>
      </w:pPr>
    </w:p>
    <w:p w14:paraId="3F471C04" w14:textId="04708985" w:rsidR="00F77587" w:rsidRPr="00533A62" w:rsidRDefault="00945C6F" w:rsidP="00F573EA">
      <w:pPr>
        <w:pStyle w:val="NormalWeb"/>
        <w:spacing w:after="120" w:afterAutospacing="0" w:line="360" w:lineRule="auto"/>
        <w:jc w:val="both"/>
        <w:rPr>
          <w:rFonts w:asciiTheme="majorHAnsi" w:hAnsiTheme="majorHAnsi" w:cstheme="majorHAnsi"/>
          <w:color w:val="000000" w:themeColor="text1"/>
        </w:rPr>
      </w:pPr>
      <w:r w:rsidRPr="00533A62">
        <w:rPr>
          <w:rStyle w:val="Strong"/>
          <w:rFonts w:asciiTheme="majorHAnsi" w:hAnsiTheme="majorHAnsi" w:cstheme="majorHAnsi"/>
          <w:color w:val="000000" w:themeColor="text1"/>
        </w:rPr>
        <w:t>The details of the matter being challenged</w:t>
      </w:r>
      <w:r w:rsidR="00F77587" w:rsidRPr="00533A62">
        <w:rPr>
          <w:rStyle w:val="Strong"/>
          <w:rFonts w:asciiTheme="majorHAnsi" w:hAnsiTheme="majorHAnsi" w:cstheme="majorHAnsi"/>
          <w:color w:val="000000" w:themeColor="text1"/>
        </w:rPr>
        <w:t>:</w:t>
      </w:r>
    </w:p>
    <w:p w14:paraId="33011308" w14:textId="680B70F3" w:rsidR="00945C6F" w:rsidRPr="00533A62" w:rsidRDefault="00945C6F" w:rsidP="00313D50">
      <w:pPr>
        <w:pStyle w:val="NormalWeb"/>
        <w:numPr>
          <w:ilvl w:val="0"/>
          <w:numId w:val="7"/>
        </w:numPr>
        <w:spacing w:after="120" w:afterAutospacing="0" w:line="360" w:lineRule="auto"/>
        <w:jc w:val="both"/>
        <w:rPr>
          <w:rStyle w:val="Strong"/>
          <w:rFonts w:asciiTheme="majorHAnsi" w:hAnsiTheme="majorHAnsi" w:cstheme="majorHAnsi"/>
          <w:b w:val="0"/>
          <w:bCs w:val="0"/>
        </w:rPr>
      </w:pPr>
      <w:r w:rsidRPr="00533A62">
        <w:rPr>
          <w:rStyle w:val="Strong"/>
          <w:rFonts w:asciiTheme="majorHAnsi" w:hAnsiTheme="majorHAnsi" w:cstheme="majorHAnsi"/>
          <w:b w:val="0"/>
        </w:rPr>
        <w:lastRenderedPageBreak/>
        <w:t xml:space="preserve">Our client, </w:t>
      </w:r>
      <w:r w:rsidR="0051338D" w:rsidRPr="00533A62">
        <w:rPr>
          <w:rStyle w:val="Strong"/>
          <w:rFonts w:asciiTheme="majorHAnsi" w:hAnsiTheme="majorHAnsi" w:cstheme="majorHAnsi"/>
          <w:b w:val="0"/>
        </w:rPr>
        <w:t>C</w:t>
      </w:r>
      <w:r w:rsidRPr="00533A62">
        <w:rPr>
          <w:rStyle w:val="Strong"/>
          <w:rFonts w:asciiTheme="majorHAnsi" w:hAnsiTheme="majorHAnsi" w:cstheme="majorHAnsi"/>
          <w:b w:val="0"/>
        </w:rPr>
        <w:t>, challenges</w:t>
      </w:r>
      <w:r w:rsidR="00C43818" w:rsidRPr="00533A62">
        <w:rPr>
          <w:rStyle w:val="Strong"/>
          <w:rFonts w:asciiTheme="majorHAnsi" w:hAnsiTheme="majorHAnsi" w:cstheme="majorHAnsi"/>
          <w:b w:val="0"/>
        </w:rPr>
        <w:t xml:space="preserve"> </w:t>
      </w:r>
      <w:r w:rsidR="001B2EFF">
        <w:rPr>
          <w:rStyle w:val="Strong"/>
          <w:rFonts w:asciiTheme="majorHAnsi" w:hAnsiTheme="majorHAnsi" w:cstheme="majorHAnsi"/>
          <w:b w:val="0"/>
        </w:rPr>
        <w:t>D</w:t>
      </w:r>
      <w:r w:rsidR="001B2EFF" w:rsidRPr="00533A62">
        <w:rPr>
          <w:rStyle w:val="Strong"/>
          <w:rFonts w:asciiTheme="majorHAnsi" w:hAnsiTheme="majorHAnsi" w:cstheme="majorHAnsi"/>
          <w:b w:val="0"/>
        </w:rPr>
        <w:t xml:space="preserve">’s </w:t>
      </w:r>
      <w:r w:rsidRPr="00533A62">
        <w:rPr>
          <w:rStyle w:val="Strong"/>
          <w:rFonts w:asciiTheme="majorHAnsi" w:hAnsiTheme="majorHAnsi" w:cstheme="majorHAnsi"/>
          <w:b w:val="0"/>
        </w:rPr>
        <w:t xml:space="preserve">failure to </w:t>
      </w:r>
      <w:r w:rsidR="00F77587" w:rsidRPr="00533A62">
        <w:rPr>
          <w:rStyle w:val="Strong"/>
          <w:rFonts w:asciiTheme="majorHAnsi" w:hAnsiTheme="majorHAnsi" w:cstheme="majorHAnsi"/>
          <w:b w:val="0"/>
        </w:rPr>
        <w:t>apply a</w:t>
      </w:r>
      <w:r w:rsidR="007D2D9C" w:rsidRPr="00533A62">
        <w:rPr>
          <w:rStyle w:val="Strong"/>
          <w:rFonts w:asciiTheme="majorHAnsi" w:hAnsiTheme="majorHAnsi" w:cstheme="majorHAnsi"/>
          <w:b w:val="0"/>
        </w:rPr>
        <w:t xml:space="preserve"> </w:t>
      </w:r>
      <w:r w:rsidR="00B544A1" w:rsidRPr="00533A62">
        <w:rPr>
          <w:rStyle w:val="Strong"/>
          <w:rFonts w:asciiTheme="majorHAnsi" w:hAnsiTheme="majorHAnsi" w:cstheme="majorHAnsi"/>
          <w:b w:val="0"/>
        </w:rPr>
        <w:t>9-m</w:t>
      </w:r>
      <w:r w:rsidR="007D2D9C" w:rsidRPr="00533A62">
        <w:rPr>
          <w:rStyle w:val="Strong"/>
          <w:rFonts w:asciiTheme="majorHAnsi" w:hAnsiTheme="majorHAnsi" w:cstheme="majorHAnsi"/>
          <w:b w:val="0"/>
        </w:rPr>
        <w:t xml:space="preserve">onth </w:t>
      </w:r>
      <w:r w:rsidR="00EA70A2">
        <w:rPr>
          <w:rStyle w:val="Strong"/>
          <w:rFonts w:asciiTheme="majorHAnsi" w:hAnsiTheme="majorHAnsi" w:cstheme="majorHAnsi"/>
          <w:b w:val="0"/>
        </w:rPr>
        <w:t>‘grace period’</w:t>
      </w:r>
      <w:r w:rsidR="007D2D9C" w:rsidRPr="00533A62">
        <w:rPr>
          <w:rStyle w:val="Strong"/>
          <w:rFonts w:asciiTheme="majorHAnsi" w:hAnsiTheme="majorHAnsi" w:cstheme="majorHAnsi"/>
          <w:b w:val="0"/>
        </w:rPr>
        <w:t xml:space="preserve"> to C’s </w:t>
      </w:r>
      <w:r w:rsidR="00A6384D" w:rsidRPr="00533A62">
        <w:rPr>
          <w:rStyle w:val="Strong"/>
          <w:rFonts w:asciiTheme="majorHAnsi" w:hAnsiTheme="majorHAnsi" w:cstheme="majorHAnsi"/>
          <w:b w:val="0"/>
        </w:rPr>
        <w:t xml:space="preserve">UC </w:t>
      </w:r>
      <w:r w:rsidR="005C0077" w:rsidRPr="00533A62">
        <w:rPr>
          <w:rStyle w:val="Strong"/>
          <w:rFonts w:asciiTheme="majorHAnsi" w:hAnsiTheme="majorHAnsi" w:cstheme="majorHAnsi"/>
          <w:b w:val="0"/>
        </w:rPr>
        <w:t xml:space="preserve">award </w:t>
      </w:r>
      <w:r w:rsidR="007D2D9C" w:rsidRPr="00533A62">
        <w:rPr>
          <w:rStyle w:val="Strong"/>
          <w:rFonts w:asciiTheme="majorHAnsi" w:hAnsiTheme="majorHAnsi" w:cstheme="majorHAnsi"/>
          <w:b w:val="0"/>
        </w:rPr>
        <w:t>and</w:t>
      </w:r>
      <w:r w:rsidR="002304A5" w:rsidRPr="00533A62">
        <w:rPr>
          <w:rStyle w:val="Strong"/>
          <w:rFonts w:asciiTheme="majorHAnsi" w:hAnsiTheme="majorHAnsi" w:cstheme="majorHAnsi"/>
          <w:b w:val="0"/>
        </w:rPr>
        <w:t>, as a result of this</w:t>
      </w:r>
      <w:r w:rsidR="00F77587" w:rsidRPr="00533A62">
        <w:rPr>
          <w:rStyle w:val="Strong"/>
          <w:rFonts w:asciiTheme="majorHAnsi" w:hAnsiTheme="majorHAnsi" w:cstheme="majorHAnsi"/>
          <w:b w:val="0"/>
        </w:rPr>
        <w:t>, incorrectly applying</w:t>
      </w:r>
      <w:r w:rsidR="002304A5" w:rsidRPr="00533A62">
        <w:rPr>
          <w:rStyle w:val="Strong"/>
          <w:rFonts w:asciiTheme="majorHAnsi" w:hAnsiTheme="majorHAnsi" w:cstheme="majorHAnsi"/>
          <w:b w:val="0"/>
        </w:rPr>
        <w:t xml:space="preserve"> the benefit cap and </w:t>
      </w:r>
      <w:r w:rsidR="00A6384D" w:rsidRPr="00533A62">
        <w:rPr>
          <w:rStyle w:val="Strong"/>
          <w:rFonts w:asciiTheme="majorHAnsi" w:hAnsiTheme="majorHAnsi" w:cstheme="majorHAnsi"/>
          <w:b w:val="0"/>
        </w:rPr>
        <w:t xml:space="preserve">failing to </w:t>
      </w:r>
      <w:r w:rsidRPr="00533A62">
        <w:rPr>
          <w:rStyle w:val="Strong"/>
          <w:rFonts w:asciiTheme="majorHAnsi" w:hAnsiTheme="majorHAnsi" w:cstheme="majorHAnsi"/>
          <w:b w:val="0"/>
        </w:rPr>
        <w:t xml:space="preserve">pay </w:t>
      </w:r>
      <w:r w:rsidR="00A6384D" w:rsidRPr="00533A62">
        <w:rPr>
          <w:rStyle w:val="Strong"/>
          <w:rFonts w:asciiTheme="majorHAnsi" w:hAnsiTheme="majorHAnsi" w:cstheme="majorHAnsi"/>
          <w:b w:val="0"/>
        </w:rPr>
        <w:t xml:space="preserve">C’s </w:t>
      </w:r>
      <w:r w:rsidRPr="00533A62">
        <w:rPr>
          <w:rStyle w:val="Strong"/>
          <w:rFonts w:asciiTheme="majorHAnsi" w:hAnsiTheme="majorHAnsi" w:cstheme="majorHAnsi"/>
          <w:b w:val="0"/>
        </w:rPr>
        <w:t xml:space="preserve">full </w:t>
      </w:r>
      <w:r w:rsidR="00A6384D" w:rsidRPr="00533A62">
        <w:rPr>
          <w:rStyle w:val="Strong"/>
          <w:rFonts w:asciiTheme="majorHAnsi" w:hAnsiTheme="majorHAnsi" w:cstheme="majorHAnsi"/>
          <w:b w:val="0"/>
        </w:rPr>
        <w:t>UC</w:t>
      </w:r>
      <w:r w:rsidRPr="00533A62">
        <w:rPr>
          <w:rStyle w:val="Strong"/>
          <w:rFonts w:asciiTheme="majorHAnsi" w:hAnsiTheme="majorHAnsi" w:cstheme="majorHAnsi"/>
          <w:b w:val="0"/>
        </w:rPr>
        <w:t xml:space="preserve"> </w:t>
      </w:r>
      <w:r w:rsidR="00F77587" w:rsidRPr="00533A62">
        <w:rPr>
          <w:rStyle w:val="Strong"/>
          <w:rFonts w:asciiTheme="majorHAnsi" w:hAnsiTheme="majorHAnsi" w:cstheme="majorHAnsi"/>
          <w:b w:val="0"/>
        </w:rPr>
        <w:t xml:space="preserve">entitlement </w:t>
      </w:r>
      <w:r w:rsidRPr="00533A62">
        <w:rPr>
          <w:rStyle w:val="Strong"/>
          <w:rFonts w:asciiTheme="majorHAnsi" w:hAnsiTheme="majorHAnsi" w:cstheme="majorHAnsi"/>
          <w:b w:val="0"/>
        </w:rPr>
        <w:t>for</w:t>
      </w:r>
      <w:r w:rsidR="00A6384D" w:rsidRPr="00533A62">
        <w:rPr>
          <w:rStyle w:val="Strong"/>
          <w:rFonts w:asciiTheme="majorHAnsi" w:hAnsiTheme="majorHAnsi" w:cstheme="majorHAnsi"/>
          <w:b w:val="0"/>
        </w:rPr>
        <w:t xml:space="preserve"> </w:t>
      </w:r>
      <w:r w:rsidR="00B544A1" w:rsidRPr="00533A62">
        <w:rPr>
          <w:rStyle w:val="Strong"/>
          <w:rFonts w:asciiTheme="majorHAnsi" w:hAnsiTheme="majorHAnsi" w:cstheme="majorHAnsi"/>
          <w:b w:val="0"/>
        </w:rPr>
        <w:t>C</w:t>
      </w:r>
      <w:r w:rsidR="00A6384D" w:rsidRPr="00533A62">
        <w:rPr>
          <w:rStyle w:val="Strong"/>
          <w:rFonts w:asciiTheme="majorHAnsi" w:hAnsiTheme="majorHAnsi" w:cstheme="majorHAnsi"/>
          <w:b w:val="0"/>
        </w:rPr>
        <w:t xml:space="preserve">,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00A6384D" w:rsidRPr="001166E1">
        <w:rPr>
          <w:rStyle w:val="Strong"/>
          <w:rFonts w:asciiTheme="majorHAnsi" w:hAnsiTheme="majorHAnsi" w:cstheme="majorHAnsi"/>
          <w:b w:val="0"/>
          <w:color w:val="FF0000"/>
        </w:rPr>
        <w:t xml:space="preserve"> </w:t>
      </w:r>
      <w:r w:rsidR="00567168"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number</w:t>
      </w:r>
      <w:r w:rsidR="00567168" w:rsidRPr="001166E1">
        <w:rPr>
          <w:rStyle w:val="Strong"/>
          <w:rFonts w:asciiTheme="majorHAnsi" w:hAnsiTheme="majorHAnsi" w:cstheme="majorHAnsi"/>
          <w:b w:val="0"/>
          <w:color w:val="FF0000"/>
        </w:rPr>
        <w:t>]</w:t>
      </w:r>
      <w:r w:rsidR="00A6384D" w:rsidRPr="001166E1">
        <w:rPr>
          <w:rStyle w:val="Strong"/>
          <w:rFonts w:asciiTheme="majorHAnsi" w:hAnsiTheme="majorHAnsi" w:cstheme="majorHAnsi"/>
          <w:b w:val="0"/>
          <w:color w:val="FF0000"/>
        </w:rPr>
        <w:t xml:space="preserve"> </w:t>
      </w:r>
      <w:r w:rsidR="00A6384D" w:rsidRPr="00533A62">
        <w:rPr>
          <w:rStyle w:val="Strong"/>
          <w:rFonts w:asciiTheme="majorHAnsi" w:hAnsiTheme="majorHAnsi" w:cstheme="majorHAnsi"/>
          <w:b w:val="0"/>
        </w:rPr>
        <w:t xml:space="preserve">children and </w:t>
      </w:r>
      <w:r w:rsidRPr="00533A62">
        <w:rPr>
          <w:rStyle w:val="Strong"/>
          <w:rFonts w:asciiTheme="majorHAnsi" w:hAnsiTheme="majorHAnsi" w:cstheme="majorHAnsi"/>
          <w:b w:val="0"/>
        </w:rPr>
        <w:t xml:space="preserve">housing costs from the start of </w:t>
      </w:r>
      <w:r w:rsidR="006576B2" w:rsidRPr="001166E1">
        <w:rPr>
          <w:rStyle w:val="Strong"/>
          <w:rFonts w:asciiTheme="majorHAnsi" w:hAnsiTheme="majorHAnsi" w:cstheme="majorHAnsi"/>
          <w:b w:val="0"/>
          <w:color w:val="FF0000"/>
        </w:rPr>
        <w:t>[</w:t>
      </w:r>
      <w:r w:rsidR="005C0077" w:rsidRPr="00533A62">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007D2D9C" w:rsidRPr="001166E1">
        <w:rPr>
          <w:rStyle w:val="Strong"/>
          <w:rFonts w:asciiTheme="majorHAnsi" w:hAnsiTheme="majorHAnsi" w:cstheme="majorHAnsi"/>
          <w:b w:val="0"/>
          <w:color w:val="FF0000"/>
        </w:rPr>
        <w:t xml:space="preserve"> </w:t>
      </w:r>
      <w:r w:rsidR="005C0077" w:rsidRPr="00533A62">
        <w:rPr>
          <w:rStyle w:val="Strong"/>
          <w:rFonts w:asciiTheme="majorHAnsi" w:hAnsiTheme="majorHAnsi" w:cstheme="majorHAnsi"/>
          <w:b w:val="0"/>
        </w:rPr>
        <w:t>award</w:t>
      </w:r>
      <w:r w:rsidR="007D2D9C" w:rsidRPr="00533A62">
        <w:rPr>
          <w:rStyle w:val="Strong"/>
          <w:rFonts w:asciiTheme="majorHAnsi" w:hAnsiTheme="majorHAnsi" w:cstheme="majorHAnsi"/>
          <w:b w:val="0"/>
        </w:rPr>
        <w:t xml:space="preserve">, </w:t>
      </w:r>
      <w:r w:rsidR="00C43818" w:rsidRPr="00533A62">
        <w:rPr>
          <w:rStyle w:val="Strong"/>
          <w:rFonts w:asciiTheme="majorHAnsi" w:hAnsiTheme="majorHAnsi" w:cstheme="majorHAnsi"/>
          <w:b w:val="0"/>
        </w:rPr>
        <w:t xml:space="preserve">which </w:t>
      </w:r>
      <w:r w:rsidR="007D2D9C" w:rsidRPr="00533A62">
        <w:rPr>
          <w:rStyle w:val="Strong"/>
          <w:rFonts w:asciiTheme="majorHAnsi" w:hAnsiTheme="majorHAnsi" w:cstheme="majorHAnsi"/>
          <w:b w:val="0"/>
        </w:rPr>
        <w:t>commenced on</w:t>
      </w:r>
      <w:r w:rsidRPr="00533A62">
        <w:rPr>
          <w:rStyle w:val="Strong"/>
          <w:rFonts w:asciiTheme="majorHAnsi" w:hAnsiTheme="majorHAnsi" w:cstheme="majorHAnsi"/>
          <w:b w:val="0"/>
        </w:rPr>
        <w:t xml:space="preserve"> </w:t>
      </w:r>
      <w:r w:rsidR="00567168"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date</w:t>
      </w:r>
      <w:r w:rsidR="00567168" w:rsidRPr="001166E1">
        <w:rPr>
          <w:rStyle w:val="Strong"/>
          <w:rFonts w:asciiTheme="majorHAnsi" w:hAnsiTheme="majorHAnsi" w:cstheme="majorHAnsi"/>
          <w:b w:val="0"/>
          <w:color w:val="FF0000"/>
        </w:rPr>
        <w:t>]</w:t>
      </w:r>
      <w:r w:rsidRPr="00533A62">
        <w:rPr>
          <w:rStyle w:val="Strong"/>
          <w:rFonts w:asciiTheme="majorHAnsi" w:hAnsiTheme="majorHAnsi" w:cstheme="majorHAnsi"/>
          <w:b w:val="0"/>
        </w:rPr>
        <w:t>.</w:t>
      </w:r>
    </w:p>
    <w:p w14:paraId="4B43D8C5" w14:textId="77777777" w:rsidR="00945C6F" w:rsidRPr="00533A62" w:rsidRDefault="00945C6F" w:rsidP="00F573EA">
      <w:pPr>
        <w:pStyle w:val="NormalWeb"/>
        <w:tabs>
          <w:tab w:val="left" w:pos="2580"/>
        </w:tabs>
        <w:spacing w:after="120" w:afterAutospacing="0" w:line="360" w:lineRule="auto"/>
        <w:jc w:val="both"/>
        <w:rPr>
          <w:rStyle w:val="Strong"/>
          <w:rFonts w:asciiTheme="majorHAnsi" w:hAnsiTheme="majorHAnsi" w:cstheme="majorHAnsi"/>
          <w:i/>
          <w:u w:val="single"/>
        </w:rPr>
      </w:pPr>
      <w:r w:rsidRPr="00533A62">
        <w:rPr>
          <w:rStyle w:val="Strong"/>
          <w:rFonts w:asciiTheme="majorHAnsi" w:hAnsiTheme="majorHAnsi" w:cstheme="majorHAnsi"/>
          <w:i/>
          <w:u w:val="single"/>
        </w:rPr>
        <w:t>Background facts</w:t>
      </w:r>
    </w:p>
    <w:p w14:paraId="04DFE69F" w14:textId="02A52771" w:rsidR="00945C6F" w:rsidRPr="00533A62" w:rsidRDefault="00945C6F" w:rsidP="00F573EA">
      <w:pPr>
        <w:pStyle w:val="NormalWeb"/>
        <w:numPr>
          <w:ilvl w:val="0"/>
          <w:numId w:val="7"/>
        </w:numPr>
        <w:spacing w:after="120" w:afterAutospacing="0" w:line="360" w:lineRule="auto"/>
        <w:jc w:val="both"/>
        <w:rPr>
          <w:rStyle w:val="Strong"/>
          <w:rFonts w:asciiTheme="majorHAnsi" w:hAnsiTheme="majorHAnsi" w:cstheme="majorHAnsi"/>
          <w:b w:val="0"/>
        </w:rPr>
      </w:pPr>
      <w:r w:rsidRPr="00533A62">
        <w:rPr>
          <w:rStyle w:val="Strong"/>
          <w:rFonts w:asciiTheme="majorHAnsi" w:hAnsiTheme="majorHAnsi" w:cstheme="majorHAnsi"/>
          <w:b w:val="0"/>
        </w:rPr>
        <w:t>C (</w:t>
      </w:r>
      <w:r w:rsidR="00E17B17" w:rsidRPr="00533A62">
        <w:rPr>
          <w:rStyle w:val="Strong"/>
          <w:rFonts w:asciiTheme="majorHAnsi" w:hAnsiTheme="majorHAnsi" w:cstheme="majorHAnsi"/>
          <w:b w:val="0"/>
        </w:rPr>
        <w:t>D.O.B</w:t>
      </w:r>
      <w:r w:rsidR="00C43818" w:rsidRPr="00533A62">
        <w:rPr>
          <w:rStyle w:val="Strong"/>
          <w:rFonts w:asciiTheme="majorHAnsi" w:hAnsiTheme="majorHAnsi" w:cstheme="majorHAnsi"/>
          <w:b w:val="0"/>
        </w:rPr>
        <w:t>.:</w:t>
      </w:r>
      <w:r w:rsidR="00E17B17" w:rsidRPr="00533A62">
        <w:rPr>
          <w:rStyle w:val="Strong"/>
          <w:rFonts w:asciiTheme="majorHAnsi" w:hAnsiTheme="majorHAnsi" w:cstheme="majorHAnsi"/>
          <w:b w:val="0"/>
        </w:rPr>
        <w:t xml:space="preserve"> </w:t>
      </w:r>
      <w:r w:rsidR="00567168"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date</w:t>
      </w:r>
      <w:r w:rsidR="00567168" w:rsidRPr="001166E1">
        <w:rPr>
          <w:rStyle w:val="Strong"/>
          <w:rFonts w:asciiTheme="majorHAnsi" w:hAnsiTheme="majorHAnsi" w:cstheme="majorHAnsi"/>
          <w:b w:val="0"/>
          <w:color w:val="FF0000"/>
        </w:rPr>
        <w:t>]</w:t>
      </w:r>
      <w:r w:rsidRPr="00533A62">
        <w:rPr>
          <w:rStyle w:val="Strong"/>
          <w:rFonts w:asciiTheme="majorHAnsi" w:hAnsiTheme="majorHAnsi" w:cstheme="majorHAnsi"/>
          <w:b w:val="0"/>
        </w:rPr>
        <w:t xml:space="preserve">) is </w:t>
      </w:r>
      <w:r w:rsidR="00E17B17" w:rsidRPr="00533A62">
        <w:rPr>
          <w:rStyle w:val="Strong"/>
          <w:rFonts w:asciiTheme="majorHAnsi" w:hAnsiTheme="majorHAnsi" w:cstheme="majorHAnsi"/>
          <w:b w:val="0"/>
        </w:rPr>
        <w:t xml:space="preserve">a </w:t>
      </w:r>
      <w:r w:rsidR="00B544A1"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lone</w:t>
      </w:r>
      <w:r w:rsidRPr="001166E1">
        <w:rPr>
          <w:rStyle w:val="Strong"/>
          <w:rFonts w:asciiTheme="majorHAnsi" w:hAnsiTheme="majorHAnsi" w:cstheme="majorHAnsi"/>
          <w:b w:val="0"/>
          <w:color w:val="FF0000"/>
        </w:rPr>
        <w:t xml:space="preserve"> parent to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Pr="001166E1">
        <w:rPr>
          <w:rStyle w:val="Strong"/>
          <w:rFonts w:asciiTheme="majorHAnsi" w:hAnsiTheme="majorHAnsi" w:cstheme="majorHAnsi"/>
          <w:b w:val="0"/>
          <w:color w:val="FF0000"/>
        </w:rPr>
        <w:t xml:space="preserve"> </w:t>
      </w:r>
      <w:r w:rsidR="00567168"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number</w:t>
      </w:r>
      <w:r w:rsidR="00567168" w:rsidRPr="001166E1">
        <w:rPr>
          <w:rStyle w:val="Strong"/>
          <w:rFonts w:asciiTheme="majorHAnsi" w:hAnsiTheme="majorHAnsi" w:cstheme="majorHAnsi"/>
          <w:b w:val="0"/>
          <w:color w:val="FF0000"/>
        </w:rPr>
        <w:t>]</w:t>
      </w:r>
      <w:r w:rsidRPr="001166E1">
        <w:rPr>
          <w:rStyle w:val="Strong"/>
          <w:rFonts w:asciiTheme="majorHAnsi" w:hAnsiTheme="majorHAnsi" w:cstheme="majorHAnsi"/>
          <w:b w:val="0"/>
          <w:color w:val="FF0000"/>
        </w:rPr>
        <w:t xml:space="preserve"> children</w:t>
      </w:r>
      <w:r w:rsidR="00B544A1" w:rsidRPr="001166E1">
        <w:rPr>
          <w:rStyle w:val="Strong"/>
          <w:rFonts w:asciiTheme="majorHAnsi" w:hAnsiTheme="majorHAnsi" w:cstheme="majorHAnsi"/>
          <w:b w:val="0"/>
          <w:color w:val="FF0000"/>
        </w:rPr>
        <w:t>]</w:t>
      </w:r>
      <w:r w:rsidR="00EF7503" w:rsidRPr="00533A62">
        <w:rPr>
          <w:rStyle w:val="Strong"/>
          <w:rFonts w:asciiTheme="majorHAnsi" w:hAnsiTheme="majorHAnsi" w:cstheme="majorHAnsi"/>
          <w:b w:val="0"/>
        </w:rPr>
        <w:t>.</w:t>
      </w:r>
    </w:p>
    <w:p w14:paraId="1C9F0834" w14:textId="14E6BA46" w:rsidR="00945C6F" w:rsidRPr="00533A62" w:rsidRDefault="00E62E4D" w:rsidP="00F573EA">
      <w:pPr>
        <w:pStyle w:val="NormalWeb"/>
        <w:numPr>
          <w:ilvl w:val="0"/>
          <w:numId w:val="7"/>
        </w:numPr>
        <w:spacing w:after="120" w:afterAutospacing="0" w:line="360" w:lineRule="auto"/>
        <w:jc w:val="both"/>
        <w:rPr>
          <w:rStyle w:val="Strong"/>
          <w:rFonts w:asciiTheme="majorHAnsi" w:hAnsiTheme="majorHAnsi" w:cstheme="majorHAnsi"/>
          <w:b w:val="0"/>
        </w:rPr>
      </w:pPr>
      <w:r w:rsidRPr="00533A62">
        <w:rPr>
          <w:rStyle w:val="Strong"/>
          <w:rFonts w:asciiTheme="majorHAnsi" w:hAnsiTheme="majorHAnsi" w:cstheme="majorHAnsi"/>
          <w:b w:val="0"/>
        </w:rPr>
        <w:t xml:space="preserve">Prior to </w:t>
      </w:r>
      <w:r w:rsidR="00567168"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date</w:t>
      </w:r>
      <w:r w:rsidR="00567168" w:rsidRPr="001166E1">
        <w:rPr>
          <w:rStyle w:val="Strong"/>
          <w:rFonts w:asciiTheme="majorHAnsi" w:hAnsiTheme="majorHAnsi" w:cstheme="majorHAnsi"/>
          <w:b w:val="0"/>
          <w:color w:val="FF0000"/>
        </w:rPr>
        <w:t>]</w:t>
      </w:r>
      <w:r w:rsidRPr="00533A62">
        <w:rPr>
          <w:rStyle w:val="Strong"/>
          <w:rFonts w:asciiTheme="majorHAnsi" w:hAnsiTheme="majorHAnsi" w:cstheme="majorHAnsi"/>
          <w:b w:val="0"/>
        </w:rPr>
        <w:t xml:space="preserve">, </w:t>
      </w:r>
      <w:r w:rsidR="00945C6F" w:rsidRPr="00533A62">
        <w:rPr>
          <w:rStyle w:val="Strong"/>
          <w:rFonts w:asciiTheme="majorHAnsi" w:hAnsiTheme="majorHAnsi" w:cstheme="majorHAnsi"/>
          <w:b w:val="0"/>
        </w:rPr>
        <w:t xml:space="preserve">C worked for the same employer for over 12 months. </w:t>
      </w:r>
      <w:r w:rsidR="002304A5" w:rsidRPr="00533A62">
        <w:rPr>
          <w:rStyle w:val="Strong"/>
          <w:rFonts w:asciiTheme="majorHAnsi" w:hAnsiTheme="majorHAnsi" w:cstheme="majorHAnsi"/>
          <w:b w:val="0"/>
        </w:rPr>
        <w:t>Throughout this period</w:t>
      </w:r>
      <w:r w:rsidR="000C7CD0" w:rsidRPr="00533A62">
        <w:rPr>
          <w:rStyle w:val="Strong"/>
          <w:rFonts w:asciiTheme="majorHAnsi" w:hAnsiTheme="majorHAnsi" w:cstheme="majorHAnsi"/>
          <w:b w:val="0"/>
        </w:rPr>
        <w:t>,</w:t>
      </w:r>
      <w:r w:rsidR="002304A5" w:rsidRPr="00533A62">
        <w:rPr>
          <w:rStyle w:val="Strong"/>
          <w:rFonts w:asciiTheme="majorHAnsi" w:hAnsiTheme="majorHAnsi" w:cstheme="majorHAnsi"/>
          <w:b w:val="0"/>
        </w:rPr>
        <w:t xml:space="preserve"> C</w:t>
      </w:r>
      <w:r w:rsidR="00945C6F" w:rsidRPr="00533A62">
        <w:rPr>
          <w:rStyle w:val="Strong"/>
          <w:rFonts w:asciiTheme="majorHAnsi" w:hAnsiTheme="majorHAnsi" w:cstheme="majorHAnsi"/>
          <w:b w:val="0"/>
        </w:rPr>
        <w:t xml:space="preserve"> worked</w:t>
      </w:r>
      <w:r w:rsidR="00FA066B" w:rsidRPr="00533A62">
        <w:rPr>
          <w:rStyle w:val="Strong"/>
          <w:rFonts w:asciiTheme="majorHAnsi" w:hAnsiTheme="majorHAnsi" w:cstheme="majorHAnsi"/>
          <w:b w:val="0"/>
        </w:rPr>
        <w:t xml:space="preserve"> </w:t>
      </w:r>
      <w:r w:rsidR="00567168"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number</w:t>
      </w:r>
      <w:r w:rsidR="00567168"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 xml:space="preserve"> </w:t>
      </w:r>
      <w:r w:rsidR="00FA066B" w:rsidRPr="00533A62">
        <w:rPr>
          <w:rStyle w:val="Strong"/>
          <w:rFonts w:asciiTheme="majorHAnsi" w:hAnsiTheme="majorHAnsi" w:cstheme="majorHAnsi"/>
          <w:b w:val="0"/>
        </w:rPr>
        <w:t>(</w:t>
      </w:r>
      <w:r w:rsidR="00945C6F" w:rsidRPr="00533A62">
        <w:rPr>
          <w:rStyle w:val="Strong"/>
          <w:rFonts w:asciiTheme="majorHAnsi" w:hAnsiTheme="majorHAnsi" w:cstheme="majorHAnsi"/>
          <w:b w:val="0"/>
        </w:rPr>
        <w:t>16</w:t>
      </w:r>
      <w:r w:rsidR="00FA066B" w:rsidRPr="00533A62">
        <w:rPr>
          <w:rStyle w:val="Strong"/>
          <w:rFonts w:asciiTheme="majorHAnsi" w:hAnsiTheme="majorHAnsi" w:cstheme="majorHAnsi"/>
          <w:b w:val="0"/>
        </w:rPr>
        <w:t xml:space="preserve"> or more)</w:t>
      </w:r>
      <w:r w:rsidR="00945C6F" w:rsidRPr="00533A62">
        <w:rPr>
          <w:rStyle w:val="Strong"/>
          <w:rFonts w:asciiTheme="majorHAnsi" w:hAnsiTheme="majorHAnsi" w:cstheme="majorHAnsi"/>
          <w:b w:val="0"/>
        </w:rPr>
        <w:t xml:space="preserve"> hours per week and was </w:t>
      </w:r>
      <w:r w:rsidRPr="00533A62">
        <w:rPr>
          <w:rStyle w:val="Strong"/>
          <w:rFonts w:asciiTheme="majorHAnsi" w:hAnsiTheme="majorHAnsi" w:cstheme="majorHAnsi"/>
          <w:b w:val="0"/>
        </w:rPr>
        <w:t xml:space="preserve">consistently </w:t>
      </w:r>
      <w:r w:rsidR="00945C6F" w:rsidRPr="00533A62">
        <w:rPr>
          <w:rStyle w:val="Strong"/>
          <w:rFonts w:asciiTheme="majorHAnsi" w:hAnsiTheme="majorHAnsi" w:cstheme="majorHAnsi"/>
          <w:b w:val="0"/>
        </w:rPr>
        <w:t>paid</w:t>
      </w:r>
      <w:r w:rsidR="00FA066B" w:rsidRPr="00533A62">
        <w:rPr>
          <w:rStyle w:val="Strong"/>
          <w:rFonts w:asciiTheme="majorHAnsi" w:hAnsiTheme="majorHAnsi" w:cstheme="majorHAnsi"/>
          <w:b w:val="0"/>
        </w:rPr>
        <w:t xml:space="preserve"> more than</w:t>
      </w:r>
      <w:r w:rsidR="00945C6F" w:rsidRPr="00533A62">
        <w:rPr>
          <w:rStyle w:val="Strong"/>
          <w:rFonts w:asciiTheme="majorHAnsi" w:hAnsiTheme="majorHAnsi" w:cstheme="majorHAnsi"/>
          <w:b w:val="0"/>
        </w:rPr>
        <w:t xml:space="preserve"> the </w:t>
      </w:r>
      <w:r w:rsidR="002304A5" w:rsidRPr="00533A62">
        <w:rPr>
          <w:rStyle w:val="Strong"/>
          <w:rFonts w:asciiTheme="majorHAnsi" w:hAnsiTheme="majorHAnsi" w:cstheme="majorHAnsi"/>
          <w:b w:val="0"/>
        </w:rPr>
        <w:t xml:space="preserve">national </w:t>
      </w:r>
      <w:r w:rsidR="00945C6F" w:rsidRPr="00533A62">
        <w:rPr>
          <w:rStyle w:val="Strong"/>
          <w:rFonts w:asciiTheme="majorHAnsi" w:hAnsiTheme="majorHAnsi" w:cstheme="majorHAnsi"/>
          <w:b w:val="0"/>
        </w:rPr>
        <w:t>minimum</w:t>
      </w:r>
      <w:r w:rsidR="002304A5" w:rsidRPr="00533A62">
        <w:rPr>
          <w:rStyle w:val="Strong"/>
          <w:rFonts w:asciiTheme="majorHAnsi" w:hAnsiTheme="majorHAnsi" w:cstheme="majorHAnsi"/>
          <w:b w:val="0"/>
        </w:rPr>
        <w:t>/living</w:t>
      </w:r>
      <w:r w:rsidR="00945C6F" w:rsidRPr="00533A62">
        <w:rPr>
          <w:rStyle w:val="Strong"/>
          <w:rFonts w:asciiTheme="majorHAnsi" w:hAnsiTheme="majorHAnsi" w:cstheme="majorHAnsi"/>
          <w:b w:val="0"/>
        </w:rPr>
        <w:t xml:space="preserve"> wage. </w:t>
      </w:r>
      <w:r w:rsidR="001C0C27" w:rsidRPr="001166E1">
        <w:rPr>
          <w:rStyle w:val="Strong"/>
          <w:rFonts w:asciiTheme="majorHAnsi" w:hAnsiTheme="majorHAnsi" w:cstheme="majorHAnsi"/>
          <w:b w:val="0"/>
          <w:color w:val="FF0000"/>
        </w:rPr>
        <w:t>[C was paid monthly</w:t>
      </w:r>
      <w:r w:rsidR="00CE1129" w:rsidRPr="001166E1">
        <w:rPr>
          <w:rStyle w:val="Strong"/>
          <w:rFonts w:asciiTheme="majorHAnsi" w:hAnsiTheme="majorHAnsi" w:cstheme="majorHAnsi"/>
          <w:b w:val="0"/>
          <w:color w:val="FF0000"/>
        </w:rPr>
        <w:t>/weekly</w:t>
      </w:r>
      <w:r w:rsidR="001C0C27" w:rsidRPr="001166E1">
        <w:rPr>
          <w:rStyle w:val="Strong"/>
          <w:rFonts w:asciiTheme="majorHAnsi" w:hAnsiTheme="majorHAnsi" w:cstheme="majorHAnsi"/>
          <w:b w:val="0"/>
          <w:color w:val="FF0000"/>
        </w:rPr>
        <w:t xml:space="preserve"> and earned </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amount</w:t>
      </w:r>
      <w:r w:rsidR="00B4398A" w:rsidRPr="001166E1">
        <w:rPr>
          <w:rStyle w:val="Strong"/>
          <w:rFonts w:asciiTheme="majorHAnsi" w:hAnsiTheme="majorHAnsi" w:cstheme="majorHAnsi"/>
          <w:b w:val="0"/>
          <w:color w:val="FF0000"/>
        </w:rPr>
        <w:t>]</w:t>
      </w:r>
      <w:r w:rsidR="001C0C27" w:rsidRPr="001166E1">
        <w:rPr>
          <w:rStyle w:val="Strong"/>
          <w:rFonts w:asciiTheme="majorHAnsi" w:hAnsiTheme="majorHAnsi" w:cstheme="majorHAnsi"/>
          <w:b w:val="0"/>
          <w:color w:val="FF0000"/>
        </w:rPr>
        <w:t xml:space="preserve"> per </w:t>
      </w:r>
      <w:r w:rsidR="00CE1129" w:rsidRPr="001166E1">
        <w:rPr>
          <w:rStyle w:val="Strong"/>
          <w:rFonts w:asciiTheme="majorHAnsi" w:hAnsiTheme="majorHAnsi" w:cstheme="majorHAnsi"/>
          <w:b w:val="0"/>
          <w:color w:val="FF0000"/>
        </w:rPr>
        <w:t>week/</w:t>
      </w:r>
      <w:r w:rsidR="001C0C27" w:rsidRPr="001166E1">
        <w:rPr>
          <w:rStyle w:val="Strong"/>
          <w:rFonts w:asciiTheme="majorHAnsi" w:hAnsiTheme="majorHAnsi" w:cstheme="majorHAnsi"/>
          <w:b w:val="0"/>
          <w:color w:val="FF0000"/>
        </w:rPr>
        <w:t>month</w:t>
      </w:r>
      <w:r w:rsidR="00CE1129" w:rsidRPr="001166E1">
        <w:rPr>
          <w:rStyle w:val="Strong"/>
          <w:rFonts w:asciiTheme="majorHAnsi" w:hAnsiTheme="majorHAnsi" w:cstheme="majorHAnsi"/>
          <w:b w:val="0"/>
          <w:color w:val="FF0000"/>
        </w:rPr>
        <w:t>, equivalent to £</w:t>
      </w:r>
      <w:r w:rsidR="00B4398A" w:rsidRPr="001166E1">
        <w:rPr>
          <w:rStyle w:val="Strong"/>
          <w:rFonts w:asciiTheme="majorHAnsi" w:hAnsiTheme="majorHAnsi" w:cstheme="majorHAnsi"/>
          <w:b w:val="0"/>
          <w:color w:val="FF0000"/>
        </w:rPr>
        <w:t>[</w:t>
      </w:r>
      <w:r w:rsidR="00CE1129" w:rsidRPr="001166E1">
        <w:rPr>
          <w:rStyle w:val="Strong"/>
          <w:rFonts w:asciiTheme="majorHAnsi" w:hAnsiTheme="majorHAnsi" w:cstheme="majorHAnsi"/>
          <w:b w:val="0"/>
          <w:color w:val="FF0000"/>
        </w:rPr>
        <w:t>amount</w:t>
      </w:r>
      <w:r w:rsidR="00B4398A" w:rsidRPr="001166E1">
        <w:rPr>
          <w:rStyle w:val="Strong"/>
          <w:rFonts w:asciiTheme="majorHAnsi" w:hAnsiTheme="majorHAnsi" w:cstheme="majorHAnsi"/>
          <w:b w:val="0"/>
          <w:color w:val="FF0000"/>
        </w:rPr>
        <w:t>]</w:t>
      </w:r>
      <w:r w:rsidR="00CE1129" w:rsidRPr="001166E1">
        <w:rPr>
          <w:rStyle w:val="Strong"/>
          <w:rFonts w:asciiTheme="majorHAnsi" w:hAnsiTheme="majorHAnsi" w:cstheme="majorHAnsi"/>
          <w:b w:val="0"/>
          <w:color w:val="FF0000"/>
        </w:rPr>
        <w:t xml:space="preserve"> per calendar month</w:t>
      </w:r>
      <w:r w:rsidR="001C0C27" w:rsidRPr="001166E1">
        <w:rPr>
          <w:rStyle w:val="Strong"/>
          <w:rFonts w:asciiTheme="majorHAnsi" w:hAnsiTheme="majorHAnsi" w:cstheme="majorHAnsi"/>
          <w:b w:val="0"/>
          <w:color w:val="FF0000"/>
        </w:rPr>
        <w:t>]</w:t>
      </w:r>
      <w:r w:rsidR="005352AF" w:rsidRPr="00533A62">
        <w:rPr>
          <w:rStyle w:val="Strong"/>
          <w:rFonts w:asciiTheme="majorHAnsi" w:hAnsiTheme="majorHAnsi" w:cstheme="majorHAnsi"/>
          <w:b w:val="0"/>
        </w:rPr>
        <w:t>.</w:t>
      </w:r>
    </w:p>
    <w:p w14:paraId="1C0A6D56" w14:textId="0154DEEB" w:rsidR="00945C6F" w:rsidRPr="00533A62" w:rsidRDefault="00945C6F" w:rsidP="00F573EA">
      <w:pPr>
        <w:pStyle w:val="NormalWeb"/>
        <w:numPr>
          <w:ilvl w:val="0"/>
          <w:numId w:val="7"/>
        </w:numPr>
        <w:spacing w:after="120" w:afterAutospacing="0" w:line="360" w:lineRule="auto"/>
        <w:jc w:val="both"/>
        <w:rPr>
          <w:rStyle w:val="Strong"/>
          <w:rFonts w:asciiTheme="majorHAnsi" w:hAnsiTheme="majorHAnsi" w:cstheme="majorHAnsi"/>
          <w:b w:val="0"/>
        </w:rPr>
      </w:pPr>
      <w:r w:rsidRPr="00533A62">
        <w:rPr>
          <w:rStyle w:val="Strong"/>
          <w:rFonts w:asciiTheme="majorHAnsi" w:hAnsiTheme="majorHAnsi" w:cstheme="majorHAnsi"/>
          <w:b w:val="0"/>
        </w:rPr>
        <w:t xml:space="preserve">C left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00E62E4D" w:rsidRPr="001166E1">
        <w:rPr>
          <w:rStyle w:val="Strong"/>
          <w:rFonts w:asciiTheme="majorHAnsi" w:hAnsiTheme="majorHAnsi" w:cstheme="majorHAnsi"/>
          <w:b w:val="0"/>
          <w:color w:val="FF0000"/>
        </w:rPr>
        <w:t xml:space="preserve"> </w:t>
      </w:r>
      <w:r w:rsidRPr="00533A62">
        <w:rPr>
          <w:rStyle w:val="Strong"/>
          <w:rFonts w:asciiTheme="majorHAnsi" w:hAnsiTheme="majorHAnsi" w:cstheme="majorHAnsi"/>
          <w:b w:val="0"/>
        </w:rPr>
        <w:t xml:space="preserve">job on </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date</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 xml:space="preserve"> </w:t>
      </w:r>
      <w:r w:rsidR="00FA066B" w:rsidRPr="00533A62">
        <w:rPr>
          <w:rStyle w:val="Strong"/>
          <w:rFonts w:asciiTheme="majorHAnsi" w:hAnsiTheme="majorHAnsi" w:cstheme="majorHAnsi"/>
          <w:b w:val="0"/>
        </w:rPr>
        <w:t xml:space="preserve">when </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reason for leaving job</w:t>
      </w:r>
      <w:r w:rsidR="00B4398A" w:rsidRPr="001166E1">
        <w:rPr>
          <w:rStyle w:val="Strong"/>
          <w:rFonts w:asciiTheme="majorHAnsi" w:hAnsiTheme="majorHAnsi" w:cstheme="majorHAnsi"/>
          <w:b w:val="0"/>
          <w:color w:val="FF0000"/>
        </w:rPr>
        <w:t>]</w:t>
      </w:r>
      <w:r w:rsidR="00FA066B" w:rsidRPr="00533A62">
        <w:rPr>
          <w:rStyle w:val="Strong"/>
          <w:rFonts w:asciiTheme="majorHAnsi" w:hAnsiTheme="majorHAnsi" w:cstheme="majorHAnsi"/>
          <w:b w:val="0"/>
        </w:rPr>
        <w:t>.</w:t>
      </w:r>
    </w:p>
    <w:p w14:paraId="4D48CA82" w14:textId="6AD15FF8" w:rsidR="00945C6F" w:rsidRPr="00533A62" w:rsidRDefault="00945C6F" w:rsidP="00F573EA">
      <w:pPr>
        <w:pStyle w:val="NormalWeb"/>
        <w:numPr>
          <w:ilvl w:val="0"/>
          <w:numId w:val="7"/>
        </w:numPr>
        <w:spacing w:after="120" w:afterAutospacing="0" w:line="360" w:lineRule="auto"/>
        <w:jc w:val="both"/>
        <w:rPr>
          <w:rStyle w:val="Strong"/>
          <w:rFonts w:asciiTheme="majorHAnsi" w:hAnsiTheme="majorHAnsi" w:cstheme="majorHAnsi"/>
          <w:i/>
          <w:u w:val="single"/>
        </w:rPr>
      </w:pPr>
      <w:r w:rsidRPr="00533A62">
        <w:rPr>
          <w:rStyle w:val="Strong"/>
          <w:rFonts w:asciiTheme="majorHAnsi" w:hAnsiTheme="majorHAnsi" w:cstheme="majorHAnsi"/>
          <w:b w:val="0"/>
        </w:rPr>
        <w:t xml:space="preserve">C first claimed UC on </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date</w:t>
      </w:r>
      <w:r w:rsidR="00B4398A" w:rsidRPr="001166E1">
        <w:rPr>
          <w:rStyle w:val="Strong"/>
          <w:rFonts w:asciiTheme="majorHAnsi" w:hAnsiTheme="majorHAnsi" w:cstheme="majorHAnsi"/>
          <w:b w:val="0"/>
          <w:color w:val="FF0000"/>
        </w:rPr>
        <w:t>]</w:t>
      </w:r>
      <w:r w:rsidRPr="00533A62">
        <w:rPr>
          <w:rStyle w:val="Strong"/>
          <w:rFonts w:asciiTheme="majorHAnsi" w:hAnsiTheme="majorHAnsi" w:cstheme="majorHAnsi"/>
          <w:b w:val="0"/>
        </w:rPr>
        <w:t xml:space="preserve">, when </w:t>
      </w:r>
      <w:r w:rsidR="005C0077"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reason for claiming UC</w:t>
      </w:r>
      <w:r w:rsidR="00350AF8" w:rsidRPr="001166E1">
        <w:rPr>
          <w:rStyle w:val="Strong"/>
          <w:rFonts w:asciiTheme="majorHAnsi" w:hAnsiTheme="majorHAnsi" w:cstheme="majorHAnsi"/>
          <w:b w:val="0"/>
          <w:color w:val="FF0000"/>
        </w:rPr>
        <w:t xml:space="preserve"> e</w:t>
      </w:r>
      <w:r w:rsidR="00B4398A" w:rsidRPr="001166E1">
        <w:rPr>
          <w:rStyle w:val="Strong"/>
          <w:rFonts w:asciiTheme="majorHAnsi" w:hAnsiTheme="majorHAnsi" w:cstheme="majorHAnsi"/>
          <w:b w:val="0"/>
          <w:color w:val="FF0000"/>
        </w:rPr>
        <w:t>.</w:t>
      </w:r>
      <w:r w:rsidR="00350AF8" w:rsidRPr="001166E1">
        <w:rPr>
          <w:rStyle w:val="Strong"/>
          <w:rFonts w:asciiTheme="majorHAnsi" w:hAnsiTheme="majorHAnsi" w:cstheme="majorHAnsi"/>
          <w:b w:val="0"/>
          <w:color w:val="FF0000"/>
        </w:rPr>
        <w:t>g</w:t>
      </w:r>
      <w:r w:rsidR="00B4398A" w:rsidRPr="001166E1">
        <w:rPr>
          <w:rStyle w:val="Strong"/>
          <w:rFonts w:asciiTheme="majorHAnsi" w:hAnsiTheme="majorHAnsi" w:cstheme="majorHAnsi"/>
          <w:b w:val="0"/>
          <w:color w:val="FF0000"/>
        </w:rPr>
        <w:t>.,</w:t>
      </w:r>
      <w:r w:rsidR="00350AF8" w:rsidRPr="001166E1">
        <w:rPr>
          <w:rStyle w:val="Strong"/>
          <w:rFonts w:asciiTheme="majorHAnsi" w:hAnsiTheme="majorHAnsi" w:cstheme="majorHAnsi"/>
          <w:b w:val="0"/>
          <w:color w:val="FF0000"/>
        </w:rPr>
        <w:t xml:space="preserve"> without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00350AF8" w:rsidRPr="001166E1">
        <w:rPr>
          <w:rStyle w:val="Strong"/>
          <w:rFonts w:asciiTheme="majorHAnsi" w:hAnsiTheme="majorHAnsi" w:cstheme="majorHAnsi"/>
          <w:b w:val="0"/>
          <w:color w:val="FF0000"/>
        </w:rPr>
        <w:t xml:space="preserve"> wages </w:t>
      </w:r>
      <w:r w:rsidR="000E5D80" w:rsidRPr="001166E1">
        <w:rPr>
          <w:rStyle w:val="Strong"/>
          <w:rFonts w:asciiTheme="majorHAnsi" w:hAnsiTheme="majorHAnsi" w:cstheme="majorHAnsi"/>
          <w:b w:val="0"/>
          <w:color w:val="FF0000"/>
        </w:rPr>
        <w:t>[</w:t>
      </w:r>
      <w:r w:rsidR="006576B2" w:rsidRPr="001166E1">
        <w:rPr>
          <w:rStyle w:val="Strong"/>
          <w:rFonts w:asciiTheme="majorHAnsi" w:hAnsiTheme="majorHAnsi" w:cstheme="majorHAnsi"/>
          <w:b w:val="0"/>
          <w:color w:val="FF0000"/>
        </w:rPr>
        <w:t>s/he</w:t>
      </w:r>
      <w:r w:rsidR="000E5D80" w:rsidRPr="001166E1">
        <w:rPr>
          <w:rStyle w:val="Strong"/>
          <w:rFonts w:asciiTheme="majorHAnsi" w:hAnsiTheme="majorHAnsi" w:cstheme="majorHAnsi"/>
          <w:b w:val="0"/>
          <w:color w:val="FF0000"/>
        </w:rPr>
        <w:t>]</w:t>
      </w:r>
      <w:r w:rsidR="006576B2" w:rsidRPr="001166E1">
        <w:rPr>
          <w:rStyle w:val="Strong"/>
          <w:rFonts w:asciiTheme="majorHAnsi" w:hAnsiTheme="majorHAnsi" w:cstheme="majorHAnsi"/>
          <w:b w:val="0"/>
          <w:color w:val="FF0000"/>
        </w:rPr>
        <w:t xml:space="preserve"> </w:t>
      </w:r>
      <w:r w:rsidR="00350AF8" w:rsidRPr="001166E1">
        <w:rPr>
          <w:rStyle w:val="Strong"/>
          <w:rFonts w:asciiTheme="majorHAnsi" w:hAnsiTheme="majorHAnsi" w:cstheme="majorHAnsi"/>
          <w:b w:val="0"/>
          <w:color w:val="FF0000"/>
        </w:rPr>
        <w:t xml:space="preserve">did not have income to meet even basic expenditure for </w:t>
      </w:r>
      <w:r w:rsidR="006576B2" w:rsidRPr="001166E1">
        <w:rPr>
          <w:rStyle w:val="Strong"/>
          <w:rFonts w:asciiTheme="majorHAnsi" w:hAnsiTheme="majorHAnsi" w:cstheme="majorHAnsi"/>
          <w:b w:val="0"/>
          <w:color w:val="FF0000"/>
        </w:rPr>
        <w:t>[</w:t>
      </w:r>
      <w:r w:rsidR="000C7CD0" w:rsidRPr="001166E1">
        <w:rPr>
          <w:rStyle w:val="Strong"/>
          <w:rFonts w:asciiTheme="majorHAnsi" w:hAnsiTheme="majorHAnsi" w:cstheme="majorHAnsi"/>
          <w:b w:val="0"/>
          <w:color w:val="FF0000"/>
        </w:rPr>
        <w:t>h</w:t>
      </w:r>
      <w:r w:rsidR="005C0077" w:rsidRPr="001166E1">
        <w:rPr>
          <w:rStyle w:val="Strong"/>
          <w:rFonts w:asciiTheme="majorHAnsi" w:hAnsiTheme="majorHAnsi" w:cstheme="majorHAnsi"/>
          <w:b w:val="0"/>
          <w:color w:val="FF0000"/>
        </w:rPr>
        <w:t>er</w:t>
      </w:r>
      <w:r w:rsidR="000C7CD0" w:rsidRPr="001166E1">
        <w:rPr>
          <w:rStyle w:val="Strong"/>
          <w:rFonts w:asciiTheme="majorHAnsi" w:hAnsiTheme="majorHAnsi" w:cstheme="majorHAnsi"/>
          <w:b w:val="0"/>
          <w:color w:val="FF0000"/>
        </w:rPr>
        <w:t>self/</w:t>
      </w:r>
      <w:r w:rsidR="00350AF8" w:rsidRPr="001166E1">
        <w:rPr>
          <w:rStyle w:val="Strong"/>
          <w:rFonts w:asciiTheme="majorHAnsi" w:hAnsiTheme="majorHAnsi" w:cstheme="majorHAnsi"/>
          <w:b w:val="0"/>
          <w:color w:val="FF0000"/>
        </w:rPr>
        <w:t>h</w:t>
      </w:r>
      <w:r w:rsidR="005C0077" w:rsidRPr="001166E1">
        <w:rPr>
          <w:rStyle w:val="Strong"/>
          <w:rFonts w:asciiTheme="majorHAnsi" w:hAnsiTheme="majorHAnsi" w:cstheme="majorHAnsi"/>
          <w:b w:val="0"/>
          <w:color w:val="FF0000"/>
        </w:rPr>
        <w:t>im</w:t>
      </w:r>
      <w:r w:rsidR="00350AF8" w:rsidRPr="001166E1">
        <w:rPr>
          <w:rStyle w:val="Strong"/>
          <w:rFonts w:asciiTheme="majorHAnsi" w:hAnsiTheme="majorHAnsi" w:cstheme="majorHAnsi"/>
          <w:b w:val="0"/>
          <w:color w:val="FF0000"/>
        </w:rPr>
        <w:t>self</w:t>
      </w:r>
      <w:r w:rsidR="006576B2" w:rsidRPr="001166E1">
        <w:rPr>
          <w:rStyle w:val="Strong"/>
          <w:rFonts w:asciiTheme="majorHAnsi" w:hAnsiTheme="majorHAnsi" w:cstheme="majorHAnsi"/>
          <w:b w:val="0"/>
          <w:color w:val="FF0000"/>
        </w:rPr>
        <w:t>]</w:t>
      </w:r>
      <w:r w:rsidR="00350AF8" w:rsidRPr="001166E1">
        <w:rPr>
          <w:rStyle w:val="Strong"/>
          <w:rFonts w:asciiTheme="majorHAnsi" w:hAnsiTheme="majorHAnsi" w:cstheme="majorHAnsi"/>
          <w:b w:val="0"/>
          <w:color w:val="FF0000"/>
        </w:rPr>
        <w:t xml:space="preserve"> and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00350AF8" w:rsidRPr="001166E1">
        <w:rPr>
          <w:rStyle w:val="Strong"/>
          <w:rFonts w:asciiTheme="majorHAnsi" w:hAnsiTheme="majorHAnsi" w:cstheme="majorHAnsi"/>
          <w:b w:val="0"/>
          <w:color w:val="FF0000"/>
        </w:rPr>
        <w:t xml:space="preserve"> children</w:t>
      </w:r>
      <w:r w:rsidR="000E5D80" w:rsidRPr="001166E1">
        <w:rPr>
          <w:rStyle w:val="Strong"/>
          <w:rFonts w:asciiTheme="majorHAnsi" w:hAnsiTheme="majorHAnsi" w:cstheme="majorHAnsi"/>
          <w:b w:val="0"/>
          <w:color w:val="FF0000"/>
        </w:rPr>
        <w:t>]</w:t>
      </w:r>
      <w:r w:rsidR="00FA066B" w:rsidRPr="00533A62">
        <w:rPr>
          <w:rStyle w:val="Strong"/>
          <w:rFonts w:asciiTheme="majorHAnsi" w:hAnsiTheme="majorHAnsi" w:cstheme="majorHAnsi"/>
          <w:b w:val="0"/>
        </w:rPr>
        <w:t>.</w:t>
      </w:r>
    </w:p>
    <w:p w14:paraId="7C8DCE4A" w14:textId="40CF1176" w:rsidR="00945C6F" w:rsidRPr="00533A62" w:rsidRDefault="00945C6F" w:rsidP="001B2EFF">
      <w:pPr>
        <w:pStyle w:val="NormalWeb"/>
        <w:numPr>
          <w:ilvl w:val="0"/>
          <w:numId w:val="7"/>
        </w:numPr>
        <w:spacing w:after="120" w:afterAutospacing="0" w:line="360" w:lineRule="auto"/>
        <w:jc w:val="both"/>
        <w:rPr>
          <w:rStyle w:val="Strong"/>
          <w:rFonts w:asciiTheme="majorHAnsi" w:hAnsiTheme="majorHAnsi" w:cstheme="majorHAnsi"/>
          <w:i/>
          <w:u w:val="single"/>
        </w:rPr>
      </w:pPr>
      <w:r w:rsidRPr="00533A62">
        <w:rPr>
          <w:rStyle w:val="Strong"/>
          <w:rFonts w:asciiTheme="majorHAnsi" w:hAnsiTheme="majorHAnsi" w:cstheme="majorHAnsi"/>
          <w:b w:val="0"/>
        </w:rPr>
        <w:t xml:space="preserve">C contacted </w:t>
      </w:r>
      <w:r w:rsidR="001B2EFF">
        <w:rPr>
          <w:rStyle w:val="Strong"/>
          <w:rFonts w:asciiTheme="majorHAnsi" w:hAnsiTheme="majorHAnsi" w:cstheme="majorHAnsi"/>
          <w:b w:val="0"/>
        </w:rPr>
        <w:t>D</w:t>
      </w:r>
      <w:r w:rsidR="001B2EFF" w:rsidRPr="00533A62">
        <w:rPr>
          <w:rStyle w:val="Strong"/>
          <w:rFonts w:asciiTheme="majorHAnsi" w:hAnsiTheme="majorHAnsi" w:cstheme="majorHAnsi"/>
          <w:b w:val="0"/>
        </w:rPr>
        <w:t xml:space="preserve"> </w:t>
      </w:r>
      <w:r w:rsidRPr="00533A62">
        <w:rPr>
          <w:rStyle w:val="Strong"/>
          <w:rFonts w:asciiTheme="majorHAnsi" w:hAnsiTheme="majorHAnsi" w:cstheme="majorHAnsi"/>
          <w:b w:val="0"/>
        </w:rPr>
        <w:t xml:space="preserve">via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Pr="001166E1">
        <w:rPr>
          <w:rStyle w:val="Strong"/>
          <w:rFonts w:asciiTheme="majorHAnsi" w:hAnsiTheme="majorHAnsi" w:cstheme="majorHAnsi"/>
          <w:b w:val="0"/>
          <w:color w:val="FF0000"/>
        </w:rPr>
        <w:t xml:space="preserve"> </w:t>
      </w:r>
      <w:r w:rsidRPr="00533A62">
        <w:rPr>
          <w:rStyle w:val="Strong"/>
          <w:rFonts w:asciiTheme="majorHAnsi" w:hAnsiTheme="majorHAnsi" w:cstheme="majorHAnsi"/>
          <w:b w:val="0"/>
        </w:rPr>
        <w:t xml:space="preserve">UC journal on </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date</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 xml:space="preserve"> </w:t>
      </w:r>
      <w:r w:rsidRPr="00533A62">
        <w:rPr>
          <w:rStyle w:val="Strong"/>
          <w:rFonts w:asciiTheme="majorHAnsi" w:hAnsiTheme="majorHAnsi" w:cstheme="majorHAnsi"/>
          <w:b w:val="0"/>
        </w:rPr>
        <w:t xml:space="preserve">to ask for confirmation that the benefit cap would not be applied due to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Pr="001166E1">
        <w:rPr>
          <w:rStyle w:val="Strong"/>
          <w:rFonts w:asciiTheme="majorHAnsi" w:hAnsiTheme="majorHAnsi" w:cstheme="majorHAnsi"/>
          <w:b w:val="0"/>
          <w:color w:val="FF0000"/>
        </w:rPr>
        <w:t xml:space="preserve"> </w:t>
      </w:r>
      <w:r w:rsidRPr="00533A62">
        <w:rPr>
          <w:rStyle w:val="Strong"/>
          <w:rFonts w:asciiTheme="majorHAnsi" w:hAnsiTheme="majorHAnsi" w:cstheme="majorHAnsi"/>
          <w:b w:val="0"/>
        </w:rPr>
        <w:t>entitlement to a ‘</w:t>
      </w:r>
      <w:r w:rsidRPr="00EA70A2">
        <w:rPr>
          <w:rStyle w:val="Strong"/>
          <w:rFonts w:asciiTheme="majorHAnsi" w:hAnsiTheme="majorHAnsi" w:cstheme="majorHAnsi"/>
          <w:b w:val="0"/>
        </w:rPr>
        <w:t>grace period</w:t>
      </w:r>
      <w:r w:rsidRPr="00533A62">
        <w:rPr>
          <w:rStyle w:val="Strong"/>
          <w:rFonts w:asciiTheme="majorHAnsi" w:hAnsiTheme="majorHAnsi" w:cstheme="majorHAnsi"/>
          <w:b w:val="0"/>
        </w:rPr>
        <w:t>’.</w:t>
      </w:r>
    </w:p>
    <w:p w14:paraId="2465CD3E" w14:textId="39F2C804" w:rsidR="00FA066B" w:rsidRPr="001166E1" w:rsidRDefault="005C0077" w:rsidP="00F573EA">
      <w:pPr>
        <w:pStyle w:val="NormalWeb"/>
        <w:numPr>
          <w:ilvl w:val="0"/>
          <w:numId w:val="7"/>
        </w:numPr>
        <w:spacing w:after="120" w:afterAutospacing="0" w:line="360" w:lineRule="auto"/>
        <w:jc w:val="both"/>
        <w:rPr>
          <w:rStyle w:val="Strong"/>
          <w:rFonts w:asciiTheme="majorHAnsi" w:hAnsiTheme="majorHAnsi" w:cstheme="majorHAnsi"/>
          <w:iCs/>
          <w:color w:val="FF0000"/>
          <w:u w:val="single"/>
        </w:rPr>
      </w:pPr>
      <w:r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Details</w:t>
      </w:r>
      <w:r w:rsidR="000C7CD0"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 xml:space="preserve"> inc</w:t>
      </w:r>
      <w:r w:rsidR="00CE1129" w:rsidRPr="001166E1">
        <w:rPr>
          <w:rStyle w:val="Strong"/>
          <w:rFonts w:asciiTheme="majorHAnsi" w:hAnsiTheme="majorHAnsi" w:cstheme="majorHAnsi"/>
          <w:b w:val="0"/>
          <w:color w:val="FF0000"/>
        </w:rPr>
        <w:t>luding</w:t>
      </w:r>
      <w:r w:rsidR="00FA066B" w:rsidRPr="001166E1">
        <w:rPr>
          <w:rStyle w:val="Strong"/>
          <w:rFonts w:asciiTheme="majorHAnsi" w:hAnsiTheme="majorHAnsi" w:cstheme="majorHAnsi"/>
          <w:b w:val="0"/>
          <w:color w:val="FF0000"/>
        </w:rPr>
        <w:t xml:space="preserve"> dates of contacts with DWP and what has been said</w:t>
      </w:r>
      <w:r w:rsidR="00B4398A" w:rsidRPr="001166E1">
        <w:rPr>
          <w:rStyle w:val="Strong"/>
          <w:rFonts w:asciiTheme="majorHAnsi" w:hAnsiTheme="majorHAnsi" w:cstheme="majorHAnsi"/>
          <w:b w:val="0"/>
          <w:i/>
          <w:iCs/>
          <w:color w:val="FF0000"/>
        </w:rPr>
        <w:t>.</w:t>
      </w:r>
      <w:r w:rsidRPr="001166E1">
        <w:rPr>
          <w:rStyle w:val="Strong"/>
          <w:rFonts w:asciiTheme="majorHAnsi" w:hAnsiTheme="majorHAnsi" w:cstheme="majorHAnsi"/>
          <w:b w:val="0"/>
          <w:color w:val="FF0000"/>
        </w:rPr>
        <w:t>]</w:t>
      </w:r>
    </w:p>
    <w:p w14:paraId="296335CB" w14:textId="62DDAC1D" w:rsidR="00945C6F" w:rsidRPr="00533A62" w:rsidRDefault="00945C6F" w:rsidP="00F573EA">
      <w:pPr>
        <w:pStyle w:val="NormalWeb"/>
        <w:numPr>
          <w:ilvl w:val="0"/>
          <w:numId w:val="7"/>
        </w:numPr>
        <w:spacing w:after="120" w:afterAutospacing="0" w:line="360" w:lineRule="auto"/>
        <w:jc w:val="both"/>
        <w:rPr>
          <w:rStyle w:val="Strong"/>
          <w:rFonts w:asciiTheme="majorHAnsi" w:hAnsiTheme="majorHAnsi" w:cstheme="majorHAnsi"/>
          <w:iCs/>
          <w:u w:val="single"/>
        </w:rPr>
      </w:pPr>
      <w:r w:rsidRPr="00533A62">
        <w:rPr>
          <w:rStyle w:val="Strong"/>
          <w:rFonts w:asciiTheme="majorHAnsi" w:hAnsiTheme="majorHAnsi" w:cstheme="majorHAnsi"/>
          <w:b w:val="0"/>
          <w:bCs w:val="0"/>
          <w:iCs/>
        </w:rPr>
        <w:t xml:space="preserve">On </w:t>
      </w:r>
      <w:r w:rsidR="00B4398A" w:rsidRPr="001166E1">
        <w:rPr>
          <w:rStyle w:val="Strong"/>
          <w:rFonts w:asciiTheme="majorHAnsi" w:hAnsiTheme="majorHAnsi" w:cstheme="majorHAnsi"/>
          <w:b w:val="0"/>
          <w:bCs w:val="0"/>
          <w:iCs/>
          <w:color w:val="FF0000"/>
        </w:rPr>
        <w:t>[</w:t>
      </w:r>
      <w:r w:rsidR="00FA066B" w:rsidRPr="001166E1">
        <w:rPr>
          <w:rStyle w:val="Strong"/>
          <w:rFonts w:asciiTheme="majorHAnsi" w:hAnsiTheme="majorHAnsi" w:cstheme="majorHAnsi"/>
          <w:b w:val="0"/>
          <w:color w:val="FF0000"/>
        </w:rPr>
        <w:t>date</w:t>
      </w:r>
      <w:r w:rsidR="00B4398A" w:rsidRPr="001166E1">
        <w:rPr>
          <w:rStyle w:val="Strong"/>
          <w:rFonts w:asciiTheme="majorHAnsi" w:hAnsiTheme="majorHAnsi" w:cstheme="majorHAnsi"/>
          <w:b w:val="0"/>
          <w:color w:val="FF0000"/>
        </w:rPr>
        <w:t>]</w:t>
      </w:r>
      <w:r w:rsidR="000C7CD0" w:rsidRPr="00533A62">
        <w:rPr>
          <w:rStyle w:val="Strong"/>
          <w:rFonts w:asciiTheme="majorHAnsi" w:hAnsiTheme="majorHAnsi" w:cstheme="majorHAnsi"/>
          <w:b w:val="0"/>
        </w:rPr>
        <w:t>,</w:t>
      </w:r>
      <w:r w:rsidR="00FA066B" w:rsidRPr="00533A62">
        <w:rPr>
          <w:rStyle w:val="Strong"/>
          <w:rFonts w:asciiTheme="majorHAnsi" w:hAnsiTheme="majorHAnsi" w:cstheme="majorHAnsi"/>
          <w:b w:val="0"/>
          <w:bCs w:val="0"/>
          <w:iCs/>
        </w:rPr>
        <w:t xml:space="preserve"> </w:t>
      </w:r>
      <w:r w:rsidRPr="00533A62">
        <w:rPr>
          <w:rStyle w:val="Strong"/>
          <w:rFonts w:asciiTheme="majorHAnsi" w:hAnsiTheme="majorHAnsi" w:cstheme="majorHAnsi"/>
          <w:b w:val="0"/>
          <w:bCs w:val="0"/>
          <w:iCs/>
        </w:rPr>
        <w:t>the statement</w:t>
      </w:r>
      <w:r w:rsidR="00EF60EA" w:rsidRPr="00533A62">
        <w:rPr>
          <w:rStyle w:val="Strong"/>
          <w:rFonts w:asciiTheme="majorHAnsi" w:hAnsiTheme="majorHAnsi" w:cstheme="majorHAnsi"/>
          <w:b w:val="0"/>
          <w:bCs w:val="0"/>
          <w:iCs/>
        </w:rPr>
        <w:t>/decision</w:t>
      </w:r>
      <w:r w:rsidRPr="00533A62">
        <w:rPr>
          <w:rStyle w:val="Strong"/>
          <w:rFonts w:asciiTheme="majorHAnsi" w:hAnsiTheme="majorHAnsi" w:cstheme="majorHAnsi"/>
          <w:b w:val="0"/>
          <w:bCs w:val="0"/>
          <w:iCs/>
        </w:rPr>
        <w:t xml:space="preserve"> for </w:t>
      </w:r>
      <w:r w:rsidR="00CE1129" w:rsidRPr="00533A62">
        <w:rPr>
          <w:rStyle w:val="Strong"/>
          <w:rFonts w:asciiTheme="majorHAnsi" w:hAnsiTheme="majorHAnsi" w:cstheme="majorHAnsi"/>
          <w:b w:val="0"/>
          <w:bCs w:val="0"/>
          <w:iCs/>
        </w:rPr>
        <w:t xml:space="preserve">C’s </w:t>
      </w:r>
      <w:r w:rsidRPr="00533A62">
        <w:rPr>
          <w:rStyle w:val="Strong"/>
          <w:rFonts w:asciiTheme="majorHAnsi" w:hAnsiTheme="majorHAnsi" w:cstheme="majorHAnsi"/>
          <w:b w:val="0"/>
          <w:bCs w:val="0"/>
          <w:iCs/>
        </w:rPr>
        <w:t xml:space="preserve">first assessment period </w:t>
      </w:r>
      <w:r w:rsidR="00B4398A" w:rsidRPr="001166E1">
        <w:rPr>
          <w:rStyle w:val="Strong"/>
          <w:rFonts w:asciiTheme="majorHAnsi" w:hAnsiTheme="majorHAnsi" w:cstheme="majorHAnsi"/>
          <w:b w:val="0"/>
          <w:bCs w:val="0"/>
          <w:iCs/>
          <w:color w:val="FF0000"/>
        </w:rPr>
        <w:t>[</w:t>
      </w:r>
      <w:r w:rsidR="00FA066B" w:rsidRPr="001166E1">
        <w:rPr>
          <w:rStyle w:val="Strong"/>
          <w:rFonts w:asciiTheme="majorHAnsi" w:hAnsiTheme="majorHAnsi" w:cstheme="majorHAnsi"/>
          <w:b w:val="0"/>
          <w:color w:val="FF0000"/>
        </w:rPr>
        <w:t>date</w:t>
      </w:r>
      <w:r w:rsidR="00FA066B" w:rsidRPr="001166E1">
        <w:rPr>
          <w:rStyle w:val="Strong"/>
          <w:rFonts w:asciiTheme="majorHAnsi" w:hAnsiTheme="majorHAnsi" w:cstheme="majorHAnsi"/>
          <w:b w:val="0"/>
          <w:bCs w:val="0"/>
          <w:iCs/>
          <w:color w:val="FF0000"/>
        </w:rPr>
        <w:t xml:space="preserve"> </w:t>
      </w:r>
      <w:r w:rsidR="00F77587" w:rsidRPr="001166E1">
        <w:rPr>
          <w:rStyle w:val="Strong"/>
          <w:rFonts w:asciiTheme="majorHAnsi" w:hAnsiTheme="majorHAnsi" w:cstheme="majorHAnsi"/>
          <w:b w:val="0"/>
          <w:bCs w:val="0"/>
          <w:iCs/>
          <w:color w:val="FF0000"/>
        </w:rPr>
        <w:t xml:space="preserve">to </w:t>
      </w:r>
      <w:r w:rsidR="00FA066B" w:rsidRPr="001166E1">
        <w:rPr>
          <w:rStyle w:val="Strong"/>
          <w:rFonts w:asciiTheme="majorHAnsi" w:hAnsiTheme="majorHAnsi" w:cstheme="majorHAnsi"/>
          <w:b w:val="0"/>
          <w:color w:val="FF0000"/>
        </w:rPr>
        <w:t>date</w:t>
      </w:r>
      <w:r w:rsidR="00B4398A" w:rsidRPr="001166E1">
        <w:rPr>
          <w:rStyle w:val="Strong"/>
          <w:rFonts w:asciiTheme="majorHAnsi" w:hAnsiTheme="majorHAnsi" w:cstheme="majorHAnsi"/>
          <w:b w:val="0"/>
          <w:color w:val="FF0000"/>
        </w:rPr>
        <w:t>]</w:t>
      </w:r>
      <w:r w:rsidR="00E62E4D" w:rsidRPr="00533A62">
        <w:rPr>
          <w:rStyle w:val="Strong"/>
          <w:rFonts w:asciiTheme="majorHAnsi" w:hAnsiTheme="majorHAnsi" w:cstheme="majorHAnsi"/>
          <w:b w:val="0"/>
          <w:bCs w:val="0"/>
          <w:iCs/>
        </w:rPr>
        <w:t xml:space="preserve"> </w:t>
      </w:r>
      <w:r w:rsidRPr="00533A62">
        <w:rPr>
          <w:rStyle w:val="Strong"/>
          <w:rFonts w:asciiTheme="majorHAnsi" w:hAnsiTheme="majorHAnsi" w:cstheme="majorHAnsi"/>
          <w:b w:val="0"/>
          <w:bCs w:val="0"/>
          <w:iCs/>
        </w:rPr>
        <w:t xml:space="preserve">appeared on C’s online </w:t>
      </w:r>
      <w:r w:rsidR="005C0077" w:rsidRPr="00533A62">
        <w:rPr>
          <w:rStyle w:val="Strong"/>
          <w:rFonts w:asciiTheme="majorHAnsi" w:hAnsiTheme="majorHAnsi" w:cstheme="majorHAnsi"/>
          <w:b w:val="0"/>
          <w:bCs w:val="0"/>
          <w:iCs/>
        </w:rPr>
        <w:t>UC</w:t>
      </w:r>
      <w:r w:rsidRPr="00533A62">
        <w:rPr>
          <w:rStyle w:val="Strong"/>
          <w:rFonts w:asciiTheme="majorHAnsi" w:hAnsiTheme="majorHAnsi" w:cstheme="majorHAnsi"/>
          <w:b w:val="0"/>
          <w:bCs w:val="0"/>
          <w:iCs/>
        </w:rPr>
        <w:t xml:space="preserve"> account. </w:t>
      </w:r>
      <w:r w:rsidR="00E62E4D" w:rsidRPr="00533A62">
        <w:rPr>
          <w:rStyle w:val="Strong"/>
          <w:rFonts w:asciiTheme="majorHAnsi" w:hAnsiTheme="majorHAnsi" w:cstheme="majorHAnsi"/>
          <w:b w:val="0"/>
          <w:bCs w:val="0"/>
          <w:iCs/>
        </w:rPr>
        <w:t>The statement showed C’s</w:t>
      </w:r>
      <w:r w:rsidRPr="00533A62">
        <w:rPr>
          <w:rStyle w:val="Strong"/>
          <w:rFonts w:asciiTheme="majorHAnsi" w:hAnsiTheme="majorHAnsi" w:cstheme="majorHAnsi"/>
          <w:b w:val="0"/>
          <w:bCs w:val="0"/>
          <w:iCs/>
        </w:rPr>
        <w:t xml:space="preserve"> maximum UC </w:t>
      </w:r>
      <w:r w:rsidR="00E62E4D" w:rsidRPr="00533A62">
        <w:rPr>
          <w:rStyle w:val="Strong"/>
          <w:rFonts w:asciiTheme="majorHAnsi" w:hAnsiTheme="majorHAnsi" w:cstheme="majorHAnsi"/>
          <w:b w:val="0"/>
          <w:bCs w:val="0"/>
          <w:iCs/>
        </w:rPr>
        <w:t xml:space="preserve">entitlement </w:t>
      </w:r>
      <w:r w:rsidR="00FA066B" w:rsidRPr="00533A62">
        <w:rPr>
          <w:rStyle w:val="Strong"/>
          <w:rFonts w:asciiTheme="majorHAnsi" w:hAnsiTheme="majorHAnsi" w:cstheme="majorHAnsi"/>
          <w:b w:val="0"/>
          <w:bCs w:val="0"/>
          <w:iCs/>
        </w:rPr>
        <w:t xml:space="preserve">for </w:t>
      </w:r>
      <w:r w:rsidR="00B544A1" w:rsidRPr="001166E1">
        <w:rPr>
          <w:rStyle w:val="Strong"/>
          <w:rFonts w:asciiTheme="majorHAnsi" w:hAnsiTheme="majorHAnsi" w:cstheme="majorHAnsi"/>
          <w:b w:val="0"/>
          <w:bCs w:val="0"/>
          <w:iCs/>
          <w:color w:val="FF0000"/>
        </w:rPr>
        <w:t>[</w:t>
      </w:r>
      <w:r w:rsidR="000C7CD0" w:rsidRPr="001166E1">
        <w:rPr>
          <w:rStyle w:val="Strong"/>
          <w:rFonts w:asciiTheme="majorHAnsi" w:hAnsiTheme="majorHAnsi" w:cstheme="majorHAnsi"/>
          <w:b w:val="0"/>
          <w:bCs w:val="0"/>
          <w:iCs/>
          <w:color w:val="FF0000"/>
        </w:rPr>
        <w:t>h</w:t>
      </w:r>
      <w:r w:rsidR="005D06FA" w:rsidRPr="001166E1">
        <w:rPr>
          <w:rStyle w:val="Strong"/>
          <w:rFonts w:asciiTheme="majorHAnsi" w:hAnsiTheme="majorHAnsi" w:cstheme="majorHAnsi"/>
          <w:b w:val="0"/>
          <w:bCs w:val="0"/>
          <w:iCs/>
          <w:color w:val="FF0000"/>
        </w:rPr>
        <w:t>er</w:t>
      </w:r>
      <w:r w:rsidR="00B544A1" w:rsidRPr="001166E1">
        <w:rPr>
          <w:rStyle w:val="Strong"/>
          <w:rFonts w:asciiTheme="majorHAnsi" w:hAnsiTheme="majorHAnsi" w:cstheme="majorHAnsi"/>
          <w:b w:val="0"/>
          <w:bCs w:val="0"/>
          <w:iCs/>
          <w:color w:val="FF0000"/>
        </w:rPr>
        <w:t>/</w:t>
      </w:r>
      <w:r w:rsidR="00FA066B" w:rsidRPr="001166E1">
        <w:rPr>
          <w:rStyle w:val="Strong"/>
          <w:rFonts w:asciiTheme="majorHAnsi" w:hAnsiTheme="majorHAnsi" w:cstheme="majorHAnsi"/>
          <w:b w:val="0"/>
          <w:bCs w:val="0"/>
          <w:iCs/>
          <w:color w:val="FF0000"/>
        </w:rPr>
        <w:t>h</w:t>
      </w:r>
      <w:r w:rsidR="005D06FA" w:rsidRPr="001166E1">
        <w:rPr>
          <w:rStyle w:val="Strong"/>
          <w:rFonts w:asciiTheme="majorHAnsi" w:hAnsiTheme="majorHAnsi" w:cstheme="majorHAnsi"/>
          <w:b w:val="0"/>
          <w:bCs w:val="0"/>
          <w:iCs/>
          <w:color w:val="FF0000"/>
        </w:rPr>
        <w:t>im</w:t>
      </w:r>
      <w:r w:rsidR="00B544A1" w:rsidRPr="001166E1">
        <w:rPr>
          <w:rStyle w:val="Strong"/>
          <w:rFonts w:asciiTheme="majorHAnsi" w:hAnsiTheme="majorHAnsi" w:cstheme="majorHAnsi"/>
          <w:b w:val="0"/>
          <w:bCs w:val="0"/>
          <w:iCs/>
          <w:color w:val="FF0000"/>
        </w:rPr>
        <w:t>]</w:t>
      </w:r>
      <w:r w:rsidR="005C4ADA" w:rsidRPr="00533A62">
        <w:rPr>
          <w:rStyle w:val="Strong"/>
          <w:rFonts w:asciiTheme="majorHAnsi" w:hAnsiTheme="majorHAnsi" w:cstheme="majorHAnsi"/>
          <w:b w:val="0"/>
          <w:bCs w:val="0"/>
          <w:iCs/>
        </w:rPr>
        <w:t>,</w:t>
      </w:r>
      <w:r w:rsidR="00FA066B" w:rsidRPr="00533A62">
        <w:rPr>
          <w:rStyle w:val="Strong"/>
          <w:rFonts w:asciiTheme="majorHAnsi" w:hAnsiTheme="majorHAnsi" w:cstheme="majorHAnsi"/>
          <w:b w:val="0"/>
          <w:bCs w:val="0"/>
          <w:iCs/>
        </w:rPr>
        <w:t xml:space="preserve"> </w:t>
      </w:r>
      <w:r w:rsidR="006576B2" w:rsidRPr="001166E1">
        <w:rPr>
          <w:rStyle w:val="Strong"/>
          <w:rFonts w:asciiTheme="majorHAnsi" w:hAnsiTheme="majorHAnsi" w:cstheme="majorHAnsi"/>
          <w:b w:val="0"/>
          <w:bCs w:val="0"/>
          <w:iCs/>
          <w:color w:val="FF0000"/>
        </w:rPr>
        <w:t>[</w:t>
      </w:r>
      <w:r w:rsidR="005C0077" w:rsidRPr="001166E1">
        <w:rPr>
          <w:rStyle w:val="Strong"/>
          <w:rFonts w:asciiTheme="majorHAnsi" w:hAnsiTheme="majorHAnsi" w:cstheme="majorHAnsi"/>
          <w:b w:val="0"/>
          <w:bCs w:val="0"/>
          <w:iCs/>
          <w:color w:val="FF0000"/>
        </w:rPr>
        <w:t>her/his</w:t>
      </w:r>
      <w:r w:rsidR="006576B2" w:rsidRPr="001166E1">
        <w:rPr>
          <w:rStyle w:val="Strong"/>
          <w:rFonts w:asciiTheme="majorHAnsi" w:hAnsiTheme="majorHAnsi" w:cstheme="majorHAnsi"/>
          <w:b w:val="0"/>
          <w:bCs w:val="0"/>
          <w:iCs/>
          <w:color w:val="FF0000"/>
        </w:rPr>
        <w:t>]</w:t>
      </w:r>
      <w:r w:rsidR="00FA066B" w:rsidRPr="00533A62">
        <w:rPr>
          <w:rStyle w:val="Strong"/>
          <w:rFonts w:asciiTheme="majorHAnsi" w:hAnsiTheme="majorHAnsi" w:cstheme="majorHAnsi"/>
          <w:b w:val="0"/>
          <w:bCs w:val="0"/>
          <w:iCs/>
        </w:rPr>
        <w:t xml:space="preserve"> </w:t>
      </w:r>
      <w:r w:rsidRPr="00533A62">
        <w:rPr>
          <w:rStyle w:val="Strong"/>
          <w:rFonts w:asciiTheme="majorHAnsi" w:hAnsiTheme="majorHAnsi" w:cstheme="majorHAnsi"/>
          <w:b w:val="0"/>
          <w:bCs w:val="0"/>
          <w:iCs/>
        </w:rPr>
        <w:t xml:space="preserve">children and </w:t>
      </w:r>
      <w:r w:rsidR="006576B2" w:rsidRPr="001166E1">
        <w:rPr>
          <w:rStyle w:val="Strong"/>
          <w:rFonts w:asciiTheme="majorHAnsi" w:hAnsiTheme="majorHAnsi" w:cstheme="majorHAnsi"/>
          <w:b w:val="0"/>
          <w:bCs w:val="0"/>
          <w:iCs/>
          <w:color w:val="FF0000"/>
        </w:rPr>
        <w:t>[</w:t>
      </w:r>
      <w:r w:rsidR="005C0077" w:rsidRPr="001166E1">
        <w:rPr>
          <w:rStyle w:val="Strong"/>
          <w:rFonts w:asciiTheme="majorHAnsi" w:hAnsiTheme="majorHAnsi" w:cstheme="majorHAnsi"/>
          <w:b w:val="0"/>
          <w:bCs w:val="0"/>
          <w:iCs/>
          <w:color w:val="FF0000"/>
        </w:rPr>
        <w:t>her/his</w:t>
      </w:r>
      <w:r w:rsidR="006576B2" w:rsidRPr="001166E1">
        <w:rPr>
          <w:rStyle w:val="Strong"/>
          <w:rFonts w:asciiTheme="majorHAnsi" w:hAnsiTheme="majorHAnsi" w:cstheme="majorHAnsi"/>
          <w:b w:val="0"/>
          <w:bCs w:val="0"/>
          <w:iCs/>
          <w:color w:val="FF0000"/>
        </w:rPr>
        <w:t>]</w:t>
      </w:r>
      <w:r w:rsidR="000C7CD0" w:rsidRPr="001166E1">
        <w:rPr>
          <w:rStyle w:val="Strong"/>
          <w:rFonts w:asciiTheme="majorHAnsi" w:hAnsiTheme="majorHAnsi" w:cstheme="majorHAnsi"/>
          <w:b w:val="0"/>
          <w:bCs w:val="0"/>
          <w:iCs/>
          <w:color w:val="FF0000"/>
        </w:rPr>
        <w:t xml:space="preserve"> </w:t>
      </w:r>
      <w:r w:rsidRPr="00533A62">
        <w:rPr>
          <w:rStyle w:val="Strong"/>
          <w:rFonts w:asciiTheme="majorHAnsi" w:hAnsiTheme="majorHAnsi" w:cstheme="majorHAnsi"/>
          <w:b w:val="0"/>
          <w:bCs w:val="0"/>
          <w:iCs/>
        </w:rPr>
        <w:t xml:space="preserve">housing costs </w:t>
      </w:r>
      <w:r w:rsidR="00E62E4D" w:rsidRPr="00533A62">
        <w:rPr>
          <w:rStyle w:val="Strong"/>
          <w:rFonts w:asciiTheme="majorHAnsi" w:hAnsiTheme="majorHAnsi" w:cstheme="majorHAnsi"/>
          <w:b w:val="0"/>
          <w:bCs w:val="0"/>
          <w:iCs/>
        </w:rPr>
        <w:t>a</w:t>
      </w:r>
      <w:r w:rsidRPr="00533A62">
        <w:rPr>
          <w:rStyle w:val="Strong"/>
          <w:rFonts w:asciiTheme="majorHAnsi" w:hAnsiTheme="majorHAnsi" w:cstheme="majorHAnsi"/>
          <w:b w:val="0"/>
          <w:bCs w:val="0"/>
          <w:iCs/>
        </w:rPr>
        <w:t>s £</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amount</w:t>
      </w:r>
      <w:r w:rsidR="00B4398A" w:rsidRPr="001166E1">
        <w:rPr>
          <w:rStyle w:val="Strong"/>
          <w:rFonts w:asciiTheme="majorHAnsi" w:hAnsiTheme="majorHAnsi" w:cstheme="majorHAnsi"/>
          <w:b w:val="0"/>
          <w:color w:val="FF0000"/>
        </w:rPr>
        <w:t>]</w:t>
      </w:r>
      <w:r w:rsidRPr="001166E1">
        <w:rPr>
          <w:rStyle w:val="Strong"/>
          <w:rFonts w:asciiTheme="majorHAnsi" w:hAnsiTheme="majorHAnsi" w:cstheme="majorHAnsi"/>
          <w:b w:val="0"/>
          <w:bCs w:val="0"/>
          <w:iCs/>
          <w:color w:val="FF0000"/>
        </w:rPr>
        <w:t xml:space="preserve"> </w:t>
      </w:r>
      <w:r w:rsidRPr="00533A62">
        <w:rPr>
          <w:rStyle w:val="Strong"/>
          <w:rFonts w:asciiTheme="majorHAnsi" w:hAnsiTheme="majorHAnsi" w:cstheme="majorHAnsi"/>
          <w:b w:val="0"/>
          <w:bCs w:val="0"/>
          <w:iCs/>
        </w:rPr>
        <w:t xml:space="preserve">but the benefit cap was applied and </w:t>
      </w:r>
      <w:r w:rsidR="00E62E4D" w:rsidRPr="00533A62">
        <w:rPr>
          <w:rStyle w:val="Strong"/>
          <w:rFonts w:asciiTheme="majorHAnsi" w:hAnsiTheme="majorHAnsi" w:cstheme="majorHAnsi"/>
          <w:b w:val="0"/>
          <w:bCs w:val="0"/>
          <w:iCs/>
        </w:rPr>
        <w:t xml:space="preserve">an adjustment of </w:t>
      </w:r>
      <w:r w:rsidRPr="00533A62">
        <w:rPr>
          <w:rStyle w:val="Strong"/>
          <w:rFonts w:asciiTheme="majorHAnsi" w:hAnsiTheme="majorHAnsi" w:cstheme="majorHAnsi"/>
          <w:b w:val="0"/>
          <w:bCs w:val="0"/>
          <w:iCs/>
        </w:rPr>
        <w:t>£</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amount</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bCs w:val="0"/>
          <w:iCs/>
          <w:color w:val="FF0000"/>
        </w:rPr>
        <w:t xml:space="preserve"> </w:t>
      </w:r>
      <w:r w:rsidRPr="00533A62">
        <w:rPr>
          <w:rStyle w:val="Strong"/>
          <w:rFonts w:asciiTheme="majorHAnsi" w:hAnsiTheme="majorHAnsi" w:cstheme="majorHAnsi"/>
          <w:b w:val="0"/>
          <w:bCs w:val="0"/>
          <w:iCs/>
        </w:rPr>
        <w:t xml:space="preserve">was </w:t>
      </w:r>
      <w:r w:rsidR="00E62E4D" w:rsidRPr="00533A62">
        <w:rPr>
          <w:rStyle w:val="Strong"/>
          <w:rFonts w:asciiTheme="majorHAnsi" w:hAnsiTheme="majorHAnsi" w:cstheme="majorHAnsi"/>
          <w:b w:val="0"/>
          <w:bCs w:val="0"/>
          <w:iCs/>
        </w:rPr>
        <w:t xml:space="preserve">made, </w:t>
      </w:r>
      <w:r w:rsidRPr="00533A62">
        <w:rPr>
          <w:rStyle w:val="Strong"/>
          <w:rFonts w:asciiTheme="majorHAnsi" w:hAnsiTheme="majorHAnsi" w:cstheme="majorHAnsi"/>
          <w:b w:val="0"/>
          <w:bCs w:val="0"/>
          <w:iCs/>
        </w:rPr>
        <w:t xml:space="preserve">leaving </w:t>
      </w:r>
      <w:r w:rsidR="006576B2" w:rsidRPr="001166E1">
        <w:rPr>
          <w:rStyle w:val="Strong"/>
          <w:rFonts w:asciiTheme="majorHAnsi" w:hAnsiTheme="majorHAnsi" w:cstheme="majorHAnsi"/>
          <w:b w:val="0"/>
          <w:bCs w:val="0"/>
          <w:iCs/>
          <w:color w:val="FF0000"/>
        </w:rPr>
        <w:t>[</w:t>
      </w:r>
      <w:r w:rsidR="005C0077" w:rsidRPr="001166E1">
        <w:rPr>
          <w:rStyle w:val="Strong"/>
          <w:rFonts w:asciiTheme="majorHAnsi" w:hAnsiTheme="majorHAnsi" w:cstheme="majorHAnsi"/>
          <w:b w:val="0"/>
          <w:bCs w:val="0"/>
          <w:iCs/>
          <w:color w:val="FF0000"/>
        </w:rPr>
        <w:t>her/hi</w:t>
      </w:r>
      <w:r w:rsidR="005D06FA" w:rsidRPr="001166E1">
        <w:rPr>
          <w:rStyle w:val="Strong"/>
          <w:rFonts w:asciiTheme="majorHAnsi" w:hAnsiTheme="majorHAnsi" w:cstheme="majorHAnsi"/>
          <w:b w:val="0"/>
          <w:bCs w:val="0"/>
          <w:iCs/>
          <w:color w:val="FF0000"/>
        </w:rPr>
        <w:t>m</w:t>
      </w:r>
      <w:r w:rsidR="006576B2" w:rsidRPr="001166E1">
        <w:rPr>
          <w:rStyle w:val="Strong"/>
          <w:rFonts w:asciiTheme="majorHAnsi" w:hAnsiTheme="majorHAnsi" w:cstheme="majorHAnsi"/>
          <w:b w:val="0"/>
          <w:bCs w:val="0"/>
          <w:iCs/>
          <w:color w:val="FF0000"/>
        </w:rPr>
        <w:t>]</w:t>
      </w:r>
      <w:r w:rsidR="000C7CD0" w:rsidRPr="001166E1">
        <w:rPr>
          <w:rStyle w:val="Strong"/>
          <w:rFonts w:asciiTheme="majorHAnsi" w:hAnsiTheme="majorHAnsi" w:cstheme="majorHAnsi"/>
          <w:b w:val="0"/>
          <w:bCs w:val="0"/>
          <w:iCs/>
          <w:color w:val="FF0000"/>
        </w:rPr>
        <w:t xml:space="preserve"> </w:t>
      </w:r>
      <w:r w:rsidRPr="00533A62">
        <w:rPr>
          <w:rStyle w:val="Strong"/>
          <w:rFonts w:asciiTheme="majorHAnsi" w:hAnsiTheme="majorHAnsi" w:cstheme="majorHAnsi"/>
          <w:b w:val="0"/>
          <w:bCs w:val="0"/>
          <w:iCs/>
        </w:rPr>
        <w:t>w</w:t>
      </w:r>
      <w:r w:rsidR="00FA066B" w:rsidRPr="00533A62">
        <w:rPr>
          <w:rStyle w:val="Strong"/>
          <w:rFonts w:asciiTheme="majorHAnsi" w:hAnsiTheme="majorHAnsi" w:cstheme="majorHAnsi"/>
          <w:b w:val="0"/>
          <w:bCs w:val="0"/>
          <w:iCs/>
        </w:rPr>
        <w:t>ith a first payment of £</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amount</w:t>
      </w:r>
      <w:r w:rsidR="00B4398A" w:rsidRPr="001166E1">
        <w:rPr>
          <w:rStyle w:val="Strong"/>
          <w:rFonts w:asciiTheme="majorHAnsi" w:hAnsiTheme="majorHAnsi" w:cstheme="majorHAnsi"/>
          <w:b w:val="0"/>
          <w:color w:val="FF0000"/>
        </w:rPr>
        <w:t>]</w:t>
      </w:r>
      <w:r w:rsidRPr="00533A62">
        <w:rPr>
          <w:rStyle w:val="Strong"/>
          <w:rFonts w:asciiTheme="majorHAnsi" w:hAnsiTheme="majorHAnsi" w:cstheme="majorHAnsi"/>
          <w:b w:val="0"/>
          <w:bCs w:val="0"/>
          <w:iCs/>
        </w:rPr>
        <w:t>.</w:t>
      </w:r>
    </w:p>
    <w:p w14:paraId="5E1366F7" w14:textId="1CE4E6FC" w:rsidR="00945C6F" w:rsidRPr="00533A62" w:rsidRDefault="00945C6F" w:rsidP="00F573EA">
      <w:pPr>
        <w:pStyle w:val="NormalWeb"/>
        <w:numPr>
          <w:ilvl w:val="0"/>
          <w:numId w:val="7"/>
        </w:numPr>
        <w:spacing w:after="120" w:afterAutospacing="0" w:line="360" w:lineRule="auto"/>
        <w:jc w:val="both"/>
        <w:rPr>
          <w:rStyle w:val="Strong"/>
          <w:rFonts w:asciiTheme="majorHAnsi" w:hAnsiTheme="majorHAnsi" w:cstheme="majorHAnsi"/>
          <w:iCs/>
          <w:u w:val="single"/>
        </w:rPr>
      </w:pPr>
      <w:r w:rsidRPr="00533A62">
        <w:rPr>
          <w:rStyle w:val="Strong"/>
          <w:rFonts w:asciiTheme="majorHAnsi" w:hAnsiTheme="majorHAnsi" w:cstheme="majorHAnsi"/>
          <w:b w:val="0"/>
        </w:rPr>
        <w:t>C requested a mandatory reconsideration of the decision to apply the benefit cap</w:t>
      </w:r>
      <w:r w:rsidR="00FA066B" w:rsidRPr="00533A62">
        <w:rPr>
          <w:rStyle w:val="Strong"/>
          <w:rFonts w:asciiTheme="majorHAnsi" w:hAnsiTheme="majorHAnsi" w:cstheme="majorHAnsi"/>
          <w:b w:val="0"/>
        </w:rPr>
        <w:t xml:space="preserve"> </w:t>
      </w:r>
      <w:r w:rsidR="00B4398A" w:rsidRPr="001166E1">
        <w:rPr>
          <w:rStyle w:val="Strong"/>
          <w:rFonts w:asciiTheme="majorHAnsi" w:hAnsiTheme="majorHAnsi" w:cstheme="majorHAnsi"/>
          <w:b w:val="0"/>
          <w:color w:val="FF0000"/>
        </w:rPr>
        <w:t xml:space="preserve">[explain how </w:t>
      </w:r>
      <w:r w:rsidR="00FA066B" w:rsidRPr="001166E1">
        <w:rPr>
          <w:rStyle w:val="Strong"/>
          <w:rFonts w:asciiTheme="majorHAnsi" w:hAnsiTheme="majorHAnsi" w:cstheme="majorHAnsi"/>
          <w:b w:val="0"/>
          <w:color w:val="FF0000"/>
        </w:rPr>
        <w:t xml:space="preserve"> </w:t>
      </w:r>
      <w:r w:rsidR="000C7CD0" w:rsidRPr="001166E1">
        <w:rPr>
          <w:rStyle w:val="Strong"/>
          <w:rFonts w:asciiTheme="majorHAnsi" w:hAnsiTheme="majorHAnsi" w:cstheme="majorHAnsi"/>
          <w:b w:val="0"/>
          <w:color w:val="FF0000"/>
        </w:rPr>
        <w:t>e.g.,</w:t>
      </w:r>
      <w:r w:rsidR="00B4398A" w:rsidRPr="001166E1">
        <w:rPr>
          <w:rStyle w:val="Strong"/>
          <w:rFonts w:asciiTheme="majorHAnsi" w:hAnsiTheme="majorHAnsi" w:cstheme="majorHAnsi"/>
          <w:b w:val="0"/>
          <w:color w:val="FF0000"/>
        </w:rPr>
        <w:t xml:space="preserve"> </w:t>
      </w:r>
      <w:r w:rsidR="00FA066B" w:rsidRPr="001166E1">
        <w:rPr>
          <w:rStyle w:val="Strong"/>
          <w:rFonts w:asciiTheme="majorHAnsi" w:hAnsiTheme="majorHAnsi" w:cstheme="majorHAnsi"/>
          <w:b w:val="0"/>
          <w:color w:val="FF0000"/>
        </w:rPr>
        <w:t xml:space="preserve">via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 xml:space="preserve"> online UC </w:t>
      </w:r>
      <w:r w:rsidRPr="001166E1">
        <w:rPr>
          <w:rStyle w:val="Strong"/>
          <w:rFonts w:asciiTheme="majorHAnsi" w:hAnsiTheme="majorHAnsi" w:cstheme="majorHAnsi"/>
          <w:b w:val="0"/>
          <w:color w:val="FF0000"/>
        </w:rPr>
        <w:t xml:space="preserve">journal on </w:t>
      </w:r>
      <w:r w:rsidR="000C7CD0"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date</w:t>
      </w:r>
      <w:r w:rsidR="000C7CD0" w:rsidRPr="001166E1">
        <w:rPr>
          <w:rStyle w:val="Strong"/>
          <w:rFonts w:asciiTheme="majorHAnsi" w:hAnsiTheme="majorHAnsi" w:cstheme="majorHAnsi"/>
          <w:b w:val="0"/>
          <w:color w:val="FF0000"/>
        </w:rPr>
        <w:t>]</w:t>
      </w:r>
      <w:r w:rsidR="00B4398A" w:rsidRPr="001166E1">
        <w:rPr>
          <w:rStyle w:val="Strong"/>
          <w:rFonts w:asciiTheme="majorHAnsi" w:hAnsiTheme="majorHAnsi" w:cstheme="majorHAnsi"/>
          <w:b w:val="0"/>
          <w:color w:val="FF0000"/>
        </w:rPr>
        <w:t>]</w:t>
      </w:r>
      <w:r w:rsidRPr="00533A62">
        <w:rPr>
          <w:rStyle w:val="Strong"/>
          <w:rFonts w:asciiTheme="majorHAnsi" w:hAnsiTheme="majorHAnsi" w:cstheme="majorHAnsi"/>
          <w:b w:val="0"/>
        </w:rPr>
        <w:t xml:space="preserve">. A mandatory reconsideration decision notice was </w:t>
      </w:r>
      <w:r w:rsidR="005D06FA" w:rsidRPr="00533A62">
        <w:rPr>
          <w:rStyle w:val="Strong"/>
          <w:rFonts w:asciiTheme="majorHAnsi" w:hAnsiTheme="majorHAnsi" w:cstheme="majorHAnsi"/>
          <w:b w:val="0"/>
        </w:rPr>
        <w:t>uploaded to</w:t>
      </w:r>
      <w:r w:rsidRPr="00533A62">
        <w:rPr>
          <w:rStyle w:val="Strong"/>
          <w:rFonts w:asciiTheme="majorHAnsi" w:hAnsiTheme="majorHAnsi" w:cstheme="majorHAnsi"/>
          <w:b w:val="0"/>
        </w:rPr>
        <w:t xml:space="preserve"> </w:t>
      </w:r>
      <w:r w:rsidR="005D06FA" w:rsidRPr="00533A62">
        <w:rPr>
          <w:rStyle w:val="Strong"/>
          <w:rFonts w:asciiTheme="majorHAnsi" w:hAnsiTheme="majorHAnsi" w:cstheme="majorHAnsi"/>
          <w:b w:val="0"/>
        </w:rPr>
        <w:t>C’s</w:t>
      </w:r>
      <w:r w:rsidRPr="00533A62">
        <w:rPr>
          <w:rStyle w:val="Strong"/>
          <w:rFonts w:asciiTheme="majorHAnsi" w:hAnsiTheme="majorHAnsi" w:cstheme="majorHAnsi"/>
          <w:b w:val="0"/>
        </w:rPr>
        <w:t xml:space="preserve"> journal on </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date</w:t>
      </w:r>
      <w:r w:rsidR="00B4398A" w:rsidRPr="001166E1">
        <w:rPr>
          <w:rStyle w:val="Strong"/>
          <w:rFonts w:asciiTheme="majorHAnsi" w:hAnsiTheme="majorHAnsi" w:cstheme="majorHAnsi"/>
          <w:b w:val="0"/>
          <w:color w:val="FF0000"/>
        </w:rPr>
        <w:t>]</w:t>
      </w:r>
      <w:r w:rsidR="00FA066B" w:rsidRPr="001166E1">
        <w:rPr>
          <w:rStyle w:val="Strong"/>
          <w:rFonts w:asciiTheme="majorHAnsi" w:hAnsiTheme="majorHAnsi" w:cstheme="majorHAnsi"/>
          <w:b w:val="0"/>
          <w:color w:val="FF0000"/>
        </w:rPr>
        <w:t xml:space="preserve"> </w:t>
      </w:r>
      <w:r w:rsidRPr="00533A62">
        <w:rPr>
          <w:rStyle w:val="Strong"/>
          <w:rFonts w:asciiTheme="majorHAnsi" w:hAnsiTheme="majorHAnsi" w:cstheme="majorHAnsi"/>
          <w:b w:val="0"/>
        </w:rPr>
        <w:t xml:space="preserve">upholding </w:t>
      </w:r>
      <w:r w:rsidR="001B2EFF">
        <w:rPr>
          <w:rStyle w:val="Strong"/>
          <w:rFonts w:asciiTheme="majorHAnsi" w:hAnsiTheme="majorHAnsi" w:cstheme="majorHAnsi"/>
          <w:b w:val="0"/>
        </w:rPr>
        <w:t>D</w:t>
      </w:r>
      <w:r w:rsidR="001B2EFF" w:rsidRPr="00533A62">
        <w:rPr>
          <w:rStyle w:val="Strong"/>
          <w:rFonts w:asciiTheme="majorHAnsi" w:hAnsiTheme="majorHAnsi" w:cstheme="majorHAnsi"/>
          <w:b w:val="0"/>
        </w:rPr>
        <w:t xml:space="preserve">’s </w:t>
      </w:r>
      <w:r w:rsidRPr="00533A62">
        <w:rPr>
          <w:rStyle w:val="Strong"/>
          <w:rFonts w:asciiTheme="majorHAnsi" w:hAnsiTheme="majorHAnsi" w:cstheme="majorHAnsi"/>
          <w:b w:val="0"/>
        </w:rPr>
        <w:t>decision to apply the cap.</w:t>
      </w:r>
    </w:p>
    <w:p w14:paraId="5EC8927E" w14:textId="6063B87F" w:rsidR="00CE1129" w:rsidRPr="001166E1" w:rsidRDefault="005D06FA" w:rsidP="00F573EA">
      <w:pPr>
        <w:pStyle w:val="NormalWeb"/>
        <w:numPr>
          <w:ilvl w:val="0"/>
          <w:numId w:val="7"/>
        </w:numPr>
        <w:spacing w:after="120" w:afterAutospacing="0" w:line="360" w:lineRule="auto"/>
        <w:jc w:val="both"/>
        <w:rPr>
          <w:rStyle w:val="Strong"/>
          <w:rFonts w:asciiTheme="majorHAnsi" w:hAnsiTheme="majorHAnsi" w:cstheme="majorHAnsi"/>
          <w:iCs/>
          <w:color w:val="FF0000"/>
          <w:u w:val="single"/>
        </w:rPr>
      </w:pPr>
      <w:r w:rsidRPr="001166E1">
        <w:rPr>
          <w:rStyle w:val="Strong"/>
          <w:rFonts w:asciiTheme="majorHAnsi" w:hAnsiTheme="majorHAnsi" w:cstheme="majorHAnsi"/>
          <w:b w:val="0"/>
          <w:color w:val="FF0000"/>
        </w:rPr>
        <w:lastRenderedPageBreak/>
        <w:t>[</w:t>
      </w:r>
      <w:r w:rsidR="00180970" w:rsidRPr="001166E1">
        <w:rPr>
          <w:rStyle w:val="Strong"/>
          <w:rFonts w:asciiTheme="majorHAnsi" w:hAnsiTheme="majorHAnsi" w:cstheme="majorHAnsi"/>
          <w:b w:val="0"/>
          <w:color w:val="FF0000"/>
        </w:rPr>
        <w:t xml:space="preserve">Consequence of benefit cap for C – what financial difficulties, stress, impact on housing etc? </w:t>
      </w:r>
      <w:r w:rsidR="00CE1129" w:rsidRPr="001166E1">
        <w:rPr>
          <w:rStyle w:val="Strong"/>
          <w:rFonts w:asciiTheme="majorHAnsi" w:hAnsiTheme="majorHAnsi" w:cstheme="majorHAnsi"/>
          <w:b w:val="0"/>
          <w:color w:val="FF0000"/>
        </w:rPr>
        <w:t>Discretionary housing payment applied for? Details</w:t>
      </w:r>
      <w:r w:rsidRPr="001166E1">
        <w:rPr>
          <w:rStyle w:val="Strong"/>
          <w:rFonts w:asciiTheme="majorHAnsi" w:hAnsiTheme="majorHAnsi" w:cstheme="majorHAnsi"/>
          <w:b w:val="0"/>
          <w:color w:val="FF0000"/>
        </w:rPr>
        <w:t>]</w:t>
      </w:r>
    </w:p>
    <w:p w14:paraId="28B110C7" w14:textId="77777777" w:rsidR="006B427E" w:rsidRPr="00533A62" w:rsidRDefault="006B427E" w:rsidP="00F573EA">
      <w:pPr>
        <w:spacing w:before="120" w:after="120" w:line="360" w:lineRule="auto"/>
        <w:rPr>
          <w:rFonts w:asciiTheme="majorHAnsi" w:hAnsiTheme="majorHAnsi" w:cstheme="majorHAnsi"/>
          <w:b/>
          <w:bCs/>
          <w:lang w:val="en-US"/>
        </w:rPr>
      </w:pPr>
      <w:r w:rsidRPr="00533A62">
        <w:rPr>
          <w:rFonts w:asciiTheme="majorHAnsi" w:hAnsiTheme="majorHAnsi" w:cstheme="majorHAnsi"/>
          <w:b/>
          <w:bCs/>
          <w:lang w:val="en-US"/>
        </w:rPr>
        <w:t>Note on D’s duty of candour</w:t>
      </w:r>
    </w:p>
    <w:p w14:paraId="2BDD66DB" w14:textId="77777777" w:rsidR="006B427E" w:rsidRPr="00533A62" w:rsidRDefault="006B427E" w:rsidP="00F573EA">
      <w:pPr>
        <w:pStyle w:val="ListParagraph"/>
        <w:numPr>
          <w:ilvl w:val="0"/>
          <w:numId w:val="7"/>
        </w:numPr>
        <w:spacing w:before="120" w:after="120" w:line="360" w:lineRule="auto"/>
        <w:contextualSpacing w:val="0"/>
        <w:jc w:val="both"/>
        <w:rPr>
          <w:rFonts w:asciiTheme="majorHAnsi" w:hAnsiTheme="majorHAnsi" w:cstheme="majorHAnsi"/>
          <w:sz w:val="24"/>
          <w:szCs w:val="24"/>
          <w:lang w:val="en-US"/>
        </w:rPr>
      </w:pPr>
      <w:r w:rsidRPr="00533A62">
        <w:rPr>
          <w:rFonts w:asciiTheme="majorHAnsi" w:hAnsiTheme="majorHAnsi" w:cstheme="majorHAnsi"/>
          <w:sz w:val="24"/>
          <w:szCs w:val="24"/>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533A62">
        <w:rPr>
          <w:rFonts w:asciiTheme="majorHAnsi" w:hAnsiTheme="majorHAnsi" w:cstheme="majorHAnsi"/>
          <w:i/>
          <w:iCs/>
          <w:sz w:val="24"/>
          <w:szCs w:val="24"/>
          <w:lang w:val="en-US"/>
        </w:rPr>
        <w:t xml:space="preserve">R (HM, KH and MA) v Secretary of State for the Home Department </w:t>
      </w:r>
      <w:r w:rsidRPr="00533A62">
        <w:rPr>
          <w:rFonts w:asciiTheme="majorHAnsi" w:hAnsiTheme="majorHAnsi" w:cstheme="majorHAnsi"/>
          <w:sz w:val="24"/>
          <w:szCs w:val="24"/>
          <w:lang w:val="en-US"/>
        </w:rPr>
        <w:t xml:space="preserve">3 [2022] EWHC 2729 (Admin). </w:t>
      </w:r>
    </w:p>
    <w:p w14:paraId="67BF9AC0" w14:textId="147E1642" w:rsidR="006B427E" w:rsidRPr="00533A62" w:rsidRDefault="006B427E" w:rsidP="00F573EA">
      <w:pPr>
        <w:pStyle w:val="ListParagraph"/>
        <w:numPr>
          <w:ilvl w:val="0"/>
          <w:numId w:val="7"/>
        </w:numPr>
        <w:spacing w:before="120" w:after="120" w:line="360" w:lineRule="auto"/>
        <w:contextualSpacing w:val="0"/>
        <w:jc w:val="both"/>
        <w:rPr>
          <w:rFonts w:asciiTheme="majorHAnsi" w:hAnsiTheme="majorHAnsi" w:cstheme="majorHAnsi"/>
          <w:sz w:val="24"/>
          <w:szCs w:val="24"/>
          <w:lang w:val="en-US"/>
        </w:rPr>
      </w:pPr>
      <w:r w:rsidRPr="00533A62">
        <w:rPr>
          <w:rFonts w:asciiTheme="majorHAnsi" w:hAnsiTheme="majorHAnsi" w:cstheme="majorHAnsi"/>
          <w:sz w:val="24"/>
          <w:szCs w:val="24"/>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533A62">
        <w:rPr>
          <w:rFonts w:asciiTheme="majorHAnsi" w:hAnsiTheme="majorHAnsi" w:cstheme="majorHAnsi"/>
          <w:sz w:val="24"/>
          <w:szCs w:val="24"/>
          <w:lang w:val="en-US"/>
        </w:rPr>
        <w:t>i</w:t>
      </w:r>
      <w:proofErr w:type="spellEnd"/>
      <w:r w:rsidRPr="00533A62">
        <w:rPr>
          <w:rFonts w:asciiTheme="majorHAnsi" w:hAnsiTheme="majorHAnsi" w:cstheme="majorHAnsi"/>
          <w:sz w:val="24"/>
          <w:szCs w:val="24"/>
          <w:lang w:val="en-US"/>
        </w:rPr>
        <w:t xml:space="preserve">) disclosed and ii) </w:t>
      </w:r>
      <w:proofErr w:type="gramStart"/>
      <w:r w:rsidRPr="00533A62">
        <w:rPr>
          <w:rFonts w:asciiTheme="majorHAnsi" w:hAnsiTheme="majorHAnsi" w:cstheme="majorHAnsi"/>
          <w:sz w:val="24"/>
          <w:szCs w:val="24"/>
          <w:lang w:val="en-US"/>
        </w:rPr>
        <w:t>provided in</w:t>
      </w:r>
      <w:proofErr w:type="gramEnd"/>
      <w:r w:rsidRPr="00533A62">
        <w:rPr>
          <w:rFonts w:asciiTheme="majorHAnsi" w:hAnsiTheme="majorHAnsi" w:cstheme="majorHAnsi"/>
          <w:sz w:val="24"/>
          <w:szCs w:val="24"/>
          <w:lang w:val="en-US"/>
        </w:rPr>
        <w:t xml:space="preserve"> full for inspection, as part of the response to this letter.</w:t>
      </w:r>
    </w:p>
    <w:p w14:paraId="7ECB5D91" w14:textId="77777777" w:rsidR="006B427E" w:rsidRPr="00533A62" w:rsidRDefault="006B427E" w:rsidP="00F573EA">
      <w:pPr>
        <w:pStyle w:val="NormalWeb"/>
        <w:spacing w:before="0" w:beforeAutospacing="0" w:after="120" w:afterAutospacing="0" w:line="360" w:lineRule="auto"/>
        <w:ind w:firstLine="142"/>
        <w:jc w:val="both"/>
        <w:rPr>
          <w:rStyle w:val="Strong"/>
          <w:rFonts w:asciiTheme="majorHAnsi" w:hAnsiTheme="majorHAnsi" w:cstheme="majorHAnsi"/>
          <w:i/>
          <w:color w:val="000000" w:themeColor="text1"/>
          <w:u w:val="single"/>
        </w:rPr>
      </w:pPr>
    </w:p>
    <w:p w14:paraId="2D5D68CA" w14:textId="465C6490" w:rsidR="00945C6F" w:rsidRPr="00533A62" w:rsidRDefault="00945C6F" w:rsidP="00F573EA">
      <w:pPr>
        <w:pStyle w:val="NormalWeb"/>
        <w:spacing w:before="0" w:beforeAutospacing="0" w:after="120" w:afterAutospacing="0" w:line="360" w:lineRule="auto"/>
        <w:ind w:firstLine="142"/>
        <w:jc w:val="both"/>
        <w:rPr>
          <w:rStyle w:val="Strong"/>
          <w:rFonts w:asciiTheme="majorHAnsi" w:hAnsiTheme="majorHAnsi" w:cstheme="majorHAnsi"/>
          <w:i/>
          <w:color w:val="000000" w:themeColor="text1"/>
          <w:u w:val="single"/>
        </w:rPr>
      </w:pPr>
      <w:r w:rsidRPr="00533A62">
        <w:rPr>
          <w:rStyle w:val="Strong"/>
          <w:rFonts w:asciiTheme="majorHAnsi" w:hAnsiTheme="majorHAnsi" w:cstheme="majorHAnsi"/>
          <w:i/>
          <w:color w:val="000000" w:themeColor="text1"/>
          <w:u w:val="single"/>
        </w:rPr>
        <w:t xml:space="preserve">The benefit cap </w:t>
      </w:r>
      <w:r w:rsidR="00E17B17" w:rsidRPr="00533A62">
        <w:rPr>
          <w:rStyle w:val="Strong"/>
          <w:rFonts w:asciiTheme="majorHAnsi" w:hAnsiTheme="majorHAnsi" w:cstheme="majorHAnsi"/>
          <w:i/>
          <w:color w:val="000000" w:themeColor="text1"/>
          <w:u w:val="single"/>
        </w:rPr>
        <w:t xml:space="preserve">and </w:t>
      </w:r>
      <w:r w:rsidRPr="00533A62">
        <w:rPr>
          <w:rStyle w:val="Strong"/>
          <w:rFonts w:asciiTheme="majorHAnsi" w:hAnsiTheme="majorHAnsi" w:cstheme="majorHAnsi"/>
          <w:i/>
          <w:color w:val="000000" w:themeColor="text1"/>
          <w:u w:val="single"/>
        </w:rPr>
        <w:t>grace period</w:t>
      </w:r>
    </w:p>
    <w:p w14:paraId="7C897341" w14:textId="46677C75" w:rsidR="003C7ECD" w:rsidRPr="00533A62" w:rsidRDefault="00945C6F" w:rsidP="00F573EA">
      <w:pPr>
        <w:pStyle w:val="NormalWeb"/>
        <w:numPr>
          <w:ilvl w:val="0"/>
          <w:numId w:val="7"/>
        </w:numPr>
        <w:spacing w:after="120" w:afterAutospacing="0" w:line="360" w:lineRule="auto"/>
        <w:jc w:val="both"/>
        <w:rPr>
          <w:rStyle w:val="Strong"/>
          <w:rFonts w:asciiTheme="majorHAnsi" w:hAnsiTheme="majorHAnsi" w:cstheme="majorHAnsi"/>
          <w:i/>
          <w:color w:val="000000" w:themeColor="text1"/>
          <w:u w:val="single"/>
        </w:rPr>
      </w:pPr>
      <w:r w:rsidRPr="00533A62">
        <w:rPr>
          <w:rStyle w:val="Strong"/>
          <w:rFonts w:asciiTheme="majorHAnsi" w:hAnsiTheme="majorHAnsi" w:cstheme="majorHAnsi"/>
          <w:b w:val="0"/>
          <w:color w:val="000000" w:themeColor="text1"/>
        </w:rPr>
        <w:t>The benefit cap</w:t>
      </w:r>
      <w:r w:rsidR="00472DA3" w:rsidRPr="00533A62">
        <w:rPr>
          <w:rStyle w:val="Strong"/>
          <w:rFonts w:asciiTheme="majorHAnsi" w:hAnsiTheme="majorHAnsi" w:cstheme="majorHAnsi"/>
          <w:b w:val="0"/>
          <w:color w:val="000000" w:themeColor="text1"/>
        </w:rPr>
        <w:t>, when applied,</w:t>
      </w:r>
      <w:r w:rsidRPr="00533A62">
        <w:rPr>
          <w:rStyle w:val="Strong"/>
          <w:rFonts w:asciiTheme="majorHAnsi" w:hAnsiTheme="majorHAnsi" w:cstheme="majorHAnsi"/>
          <w:b w:val="0"/>
          <w:color w:val="000000" w:themeColor="text1"/>
        </w:rPr>
        <w:t xml:space="preserve"> </w:t>
      </w:r>
      <w:r w:rsidR="00472DA3" w:rsidRPr="00533A62">
        <w:rPr>
          <w:rStyle w:val="Strong"/>
          <w:rFonts w:asciiTheme="majorHAnsi" w:hAnsiTheme="majorHAnsi" w:cstheme="majorHAnsi"/>
          <w:b w:val="0"/>
          <w:color w:val="000000" w:themeColor="text1"/>
        </w:rPr>
        <w:t>operates to</w:t>
      </w:r>
      <w:r w:rsidRPr="00533A62">
        <w:rPr>
          <w:rStyle w:val="Strong"/>
          <w:rFonts w:asciiTheme="majorHAnsi" w:hAnsiTheme="majorHAnsi" w:cstheme="majorHAnsi"/>
          <w:b w:val="0"/>
          <w:color w:val="000000" w:themeColor="text1"/>
        </w:rPr>
        <w:t xml:space="preserve"> limit the total amount of benefit paid to a claimant </w:t>
      </w:r>
      <w:r w:rsidR="003C7ECD" w:rsidRPr="00533A62">
        <w:rPr>
          <w:rStyle w:val="Strong"/>
          <w:rFonts w:asciiTheme="majorHAnsi" w:hAnsiTheme="majorHAnsi" w:cstheme="majorHAnsi"/>
          <w:b w:val="0"/>
          <w:color w:val="000000" w:themeColor="text1"/>
        </w:rPr>
        <w:t>in respect of the relevant reference</w:t>
      </w:r>
      <w:r w:rsidR="00472DA3" w:rsidRPr="00533A62">
        <w:rPr>
          <w:rStyle w:val="Strong"/>
          <w:rFonts w:asciiTheme="majorHAnsi" w:hAnsiTheme="majorHAnsi" w:cstheme="majorHAnsi"/>
          <w:b w:val="0"/>
          <w:color w:val="000000" w:themeColor="text1"/>
        </w:rPr>
        <w:t xml:space="preserve"> period </w:t>
      </w:r>
      <w:r w:rsidRPr="00533A62">
        <w:rPr>
          <w:rStyle w:val="Strong"/>
          <w:rFonts w:asciiTheme="majorHAnsi" w:hAnsiTheme="majorHAnsi" w:cstheme="majorHAnsi"/>
          <w:b w:val="0"/>
          <w:color w:val="000000" w:themeColor="text1"/>
        </w:rPr>
        <w:t>(s</w:t>
      </w:r>
      <w:r w:rsidR="00A6384D" w:rsidRPr="00533A62">
        <w:rPr>
          <w:rStyle w:val="Strong"/>
          <w:rFonts w:asciiTheme="majorHAnsi" w:hAnsiTheme="majorHAnsi" w:cstheme="majorHAnsi"/>
          <w:b w:val="0"/>
          <w:color w:val="000000" w:themeColor="text1"/>
        </w:rPr>
        <w:t>.</w:t>
      </w:r>
      <w:r w:rsidR="000C7CD0" w:rsidRPr="00533A62">
        <w:rPr>
          <w:rStyle w:val="Strong"/>
          <w:rFonts w:asciiTheme="majorHAnsi" w:hAnsiTheme="majorHAnsi" w:cstheme="majorHAnsi"/>
          <w:b w:val="0"/>
          <w:color w:val="000000" w:themeColor="text1"/>
        </w:rPr>
        <w:t xml:space="preserve"> </w:t>
      </w:r>
      <w:r w:rsidRPr="00533A62">
        <w:rPr>
          <w:rStyle w:val="Strong"/>
          <w:rFonts w:asciiTheme="majorHAnsi" w:hAnsiTheme="majorHAnsi" w:cstheme="majorHAnsi"/>
          <w:b w:val="0"/>
          <w:color w:val="000000" w:themeColor="text1"/>
        </w:rPr>
        <w:t>96 Welfare Reform Act 2012</w:t>
      </w:r>
      <w:r w:rsidR="002E5611" w:rsidRPr="00533A62">
        <w:rPr>
          <w:rStyle w:val="Strong"/>
          <w:rFonts w:asciiTheme="majorHAnsi" w:hAnsiTheme="majorHAnsi" w:cstheme="majorHAnsi"/>
          <w:b w:val="0"/>
          <w:color w:val="000000" w:themeColor="text1"/>
        </w:rPr>
        <w:t xml:space="preserve"> (“</w:t>
      </w:r>
      <w:r w:rsidR="002E5611" w:rsidRPr="00533A62">
        <w:rPr>
          <w:rStyle w:val="Strong"/>
          <w:rFonts w:asciiTheme="majorHAnsi" w:hAnsiTheme="majorHAnsi" w:cstheme="majorHAnsi"/>
          <w:bCs w:val="0"/>
          <w:color w:val="000000" w:themeColor="text1"/>
        </w:rPr>
        <w:t>WRA 2012</w:t>
      </w:r>
      <w:r w:rsidR="002E5611" w:rsidRPr="00533A62">
        <w:rPr>
          <w:rStyle w:val="Strong"/>
          <w:rFonts w:asciiTheme="majorHAnsi" w:hAnsiTheme="majorHAnsi" w:cstheme="majorHAnsi"/>
          <w:b w:val="0"/>
          <w:color w:val="000000" w:themeColor="text1"/>
        </w:rPr>
        <w:t>”)</w:t>
      </w:r>
      <w:r w:rsidRPr="00533A62">
        <w:rPr>
          <w:rStyle w:val="Strong"/>
          <w:rFonts w:asciiTheme="majorHAnsi" w:hAnsiTheme="majorHAnsi" w:cstheme="majorHAnsi"/>
          <w:b w:val="0"/>
          <w:color w:val="000000" w:themeColor="text1"/>
        </w:rPr>
        <w:t>)</w:t>
      </w:r>
      <w:r w:rsidR="000C7CD0" w:rsidRPr="00533A62">
        <w:rPr>
          <w:rStyle w:val="Strong"/>
          <w:rFonts w:asciiTheme="majorHAnsi" w:hAnsiTheme="majorHAnsi" w:cstheme="majorHAnsi"/>
          <w:b w:val="0"/>
          <w:color w:val="000000" w:themeColor="text1"/>
        </w:rPr>
        <w:t>.</w:t>
      </w:r>
      <w:r w:rsidRPr="00533A62">
        <w:rPr>
          <w:rStyle w:val="Strong"/>
          <w:rFonts w:asciiTheme="majorHAnsi" w:hAnsiTheme="majorHAnsi" w:cstheme="majorHAnsi"/>
          <w:b w:val="0"/>
          <w:color w:val="000000" w:themeColor="text1"/>
        </w:rPr>
        <w:t xml:space="preserve"> </w:t>
      </w:r>
    </w:p>
    <w:p w14:paraId="0A088372" w14:textId="77958547" w:rsidR="00945C6F" w:rsidRPr="00533A62" w:rsidRDefault="00472DA3" w:rsidP="00F573EA">
      <w:pPr>
        <w:pStyle w:val="NormalWeb"/>
        <w:numPr>
          <w:ilvl w:val="0"/>
          <w:numId w:val="7"/>
        </w:numPr>
        <w:spacing w:after="120" w:afterAutospacing="0" w:line="360" w:lineRule="auto"/>
        <w:jc w:val="both"/>
        <w:rPr>
          <w:rFonts w:asciiTheme="majorHAnsi" w:hAnsiTheme="majorHAnsi" w:cstheme="majorHAnsi"/>
          <w:i/>
          <w:color w:val="000000" w:themeColor="text1"/>
          <w:u w:val="single"/>
        </w:rPr>
      </w:pPr>
      <w:r w:rsidRPr="00533A62">
        <w:rPr>
          <w:rStyle w:val="Strong"/>
          <w:rFonts w:asciiTheme="majorHAnsi" w:hAnsiTheme="majorHAnsi" w:cstheme="majorHAnsi"/>
          <w:b w:val="0"/>
          <w:bCs w:val="0"/>
          <w:color w:val="000000" w:themeColor="text1"/>
        </w:rPr>
        <w:t>Para</w:t>
      </w:r>
      <w:r w:rsidR="004E3AE6">
        <w:rPr>
          <w:rStyle w:val="Strong"/>
          <w:rFonts w:asciiTheme="majorHAnsi" w:hAnsiTheme="majorHAnsi" w:cstheme="majorHAnsi"/>
          <w:b w:val="0"/>
          <w:bCs w:val="0"/>
          <w:color w:val="000000" w:themeColor="text1"/>
        </w:rPr>
        <w:t>graph</w:t>
      </w:r>
      <w:r w:rsidRPr="00533A62">
        <w:rPr>
          <w:rStyle w:val="Strong"/>
          <w:rFonts w:asciiTheme="majorHAnsi" w:hAnsiTheme="majorHAnsi" w:cstheme="majorHAnsi"/>
          <w:b w:val="0"/>
          <w:bCs w:val="0"/>
          <w:color w:val="000000" w:themeColor="text1"/>
        </w:rPr>
        <w:t xml:space="preserve"> </w:t>
      </w:r>
      <w:proofErr w:type="spellStart"/>
      <w:r w:rsidRPr="00533A62">
        <w:rPr>
          <w:rStyle w:val="Strong"/>
          <w:rFonts w:asciiTheme="majorHAnsi" w:hAnsiTheme="majorHAnsi" w:cstheme="majorHAnsi"/>
          <w:b w:val="0"/>
          <w:bCs w:val="0"/>
          <w:color w:val="000000" w:themeColor="text1"/>
        </w:rPr>
        <w:t>8A</w:t>
      </w:r>
      <w:proofErr w:type="spellEnd"/>
      <w:r w:rsidRPr="00533A62">
        <w:rPr>
          <w:rStyle w:val="Strong"/>
          <w:rFonts w:asciiTheme="majorHAnsi" w:hAnsiTheme="majorHAnsi" w:cstheme="majorHAnsi"/>
          <w:b w:val="0"/>
          <w:bCs w:val="0"/>
          <w:color w:val="000000" w:themeColor="text1"/>
        </w:rPr>
        <w:t xml:space="preserve"> of </w:t>
      </w:r>
      <w:r w:rsidR="00945C6F" w:rsidRPr="00533A62">
        <w:rPr>
          <w:rStyle w:val="Strong"/>
          <w:rFonts w:asciiTheme="majorHAnsi" w:hAnsiTheme="majorHAnsi" w:cstheme="majorHAnsi"/>
          <w:b w:val="0"/>
          <w:bCs w:val="0"/>
          <w:color w:val="000000" w:themeColor="text1"/>
        </w:rPr>
        <w:t>Schedule 2, Social Security Act 1998</w:t>
      </w:r>
      <w:r w:rsidRPr="00533A62">
        <w:rPr>
          <w:rStyle w:val="Strong"/>
          <w:rFonts w:asciiTheme="majorHAnsi" w:hAnsiTheme="majorHAnsi" w:cstheme="majorHAnsi"/>
          <w:b w:val="0"/>
          <w:bCs w:val="0"/>
          <w:color w:val="000000" w:themeColor="text1"/>
        </w:rPr>
        <w:t xml:space="preserve"> (as amended)</w:t>
      </w:r>
      <w:r w:rsidRPr="00533A62">
        <w:rPr>
          <w:rStyle w:val="Strong"/>
          <w:rFonts w:asciiTheme="majorHAnsi" w:hAnsiTheme="majorHAnsi" w:cstheme="majorHAnsi"/>
          <w:b w:val="0"/>
          <w:bCs w:val="0"/>
          <w:i/>
          <w:color w:val="000000" w:themeColor="text1"/>
        </w:rPr>
        <w:t xml:space="preserve"> </w:t>
      </w:r>
      <w:r w:rsidRPr="00533A62">
        <w:rPr>
          <w:rStyle w:val="Strong"/>
          <w:rFonts w:asciiTheme="majorHAnsi" w:hAnsiTheme="majorHAnsi" w:cstheme="majorHAnsi"/>
          <w:b w:val="0"/>
          <w:bCs w:val="0"/>
          <w:color w:val="000000" w:themeColor="text1"/>
        </w:rPr>
        <w:t>provides that</w:t>
      </w:r>
      <w:r w:rsidR="00945C6F" w:rsidRPr="00533A62">
        <w:rPr>
          <w:rStyle w:val="Strong"/>
          <w:rFonts w:asciiTheme="majorHAnsi" w:hAnsiTheme="majorHAnsi" w:cstheme="majorHAnsi"/>
          <w:b w:val="0"/>
          <w:bCs w:val="0"/>
          <w:i/>
          <w:color w:val="000000" w:themeColor="text1"/>
        </w:rPr>
        <w:t xml:space="preserve"> </w:t>
      </w:r>
      <w:r w:rsidRPr="00533A62">
        <w:rPr>
          <w:rStyle w:val="Strong"/>
          <w:rFonts w:asciiTheme="majorHAnsi" w:hAnsiTheme="majorHAnsi" w:cstheme="majorHAnsi"/>
          <w:b w:val="0"/>
          <w:bCs w:val="0"/>
          <w:iCs/>
          <w:color w:val="000000" w:themeColor="text1"/>
        </w:rPr>
        <w:t>‘</w:t>
      </w:r>
      <w:r w:rsidR="00945C6F" w:rsidRPr="00533A62">
        <w:rPr>
          <w:rFonts w:asciiTheme="majorHAnsi" w:hAnsiTheme="majorHAnsi" w:cstheme="majorHAnsi"/>
          <w:i/>
          <w:iCs/>
        </w:rPr>
        <w:t>A decision to apply the benefit cap in accordance with regulations under section 96 of the Welfare Reform Act 2012</w:t>
      </w:r>
      <w:r w:rsidRPr="00533A62">
        <w:rPr>
          <w:rFonts w:asciiTheme="majorHAnsi" w:hAnsiTheme="majorHAnsi" w:cstheme="majorHAnsi"/>
          <w:i/>
          <w:iCs/>
        </w:rPr>
        <w:t>’</w:t>
      </w:r>
      <w:r w:rsidRPr="00533A62">
        <w:rPr>
          <w:rFonts w:asciiTheme="majorHAnsi" w:hAnsiTheme="majorHAnsi" w:cstheme="majorHAnsi"/>
          <w:b/>
          <w:bCs/>
          <w:i/>
          <w:iCs/>
        </w:rPr>
        <w:t xml:space="preserve"> </w:t>
      </w:r>
      <w:r w:rsidRPr="00533A62">
        <w:rPr>
          <w:rFonts w:asciiTheme="majorHAnsi" w:hAnsiTheme="majorHAnsi" w:cstheme="majorHAnsi"/>
          <w:bCs/>
          <w:iCs/>
        </w:rPr>
        <w:t>is a decision against which no appeal lies (s</w:t>
      </w:r>
      <w:r w:rsidR="004C7A47" w:rsidRPr="00533A62">
        <w:rPr>
          <w:rFonts w:asciiTheme="majorHAnsi" w:hAnsiTheme="majorHAnsi" w:cstheme="majorHAnsi"/>
          <w:bCs/>
          <w:iCs/>
        </w:rPr>
        <w:t>.</w:t>
      </w:r>
      <w:r w:rsidRPr="00533A62">
        <w:rPr>
          <w:rFonts w:asciiTheme="majorHAnsi" w:hAnsiTheme="majorHAnsi" w:cstheme="majorHAnsi"/>
          <w:bCs/>
          <w:iCs/>
        </w:rPr>
        <w:t xml:space="preserve"> 97, </w:t>
      </w:r>
      <w:r w:rsidR="002E5611" w:rsidRPr="00533A62">
        <w:rPr>
          <w:rFonts w:asciiTheme="majorHAnsi" w:hAnsiTheme="majorHAnsi" w:cstheme="majorHAnsi"/>
          <w:bCs/>
          <w:iCs/>
        </w:rPr>
        <w:t>WRA</w:t>
      </w:r>
      <w:r w:rsidRPr="00533A62">
        <w:rPr>
          <w:rFonts w:asciiTheme="majorHAnsi" w:hAnsiTheme="majorHAnsi" w:cstheme="majorHAnsi"/>
          <w:bCs/>
          <w:iCs/>
        </w:rPr>
        <w:t xml:space="preserve"> 2012</w:t>
      </w:r>
      <w:r w:rsidR="004C7A47" w:rsidRPr="00533A62">
        <w:rPr>
          <w:rFonts w:asciiTheme="majorHAnsi" w:hAnsiTheme="majorHAnsi" w:cstheme="majorHAnsi"/>
          <w:bCs/>
          <w:iCs/>
        </w:rPr>
        <w:t>.</w:t>
      </w:r>
      <w:r w:rsidRPr="00533A62">
        <w:rPr>
          <w:rFonts w:asciiTheme="majorHAnsi" w:hAnsiTheme="majorHAnsi" w:cstheme="majorHAnsi"/>
          <w:bCs/>
          <w:iCs/>
        </w:rPr>
        <w:t>)</w:t>
      </w:r>
      <w:r w:rsidR="003B267D" w:rsidRPr="00533A62">
        <w:rPr>
          <w:rFonts w:asciiTheme="majorHAnsi" w:hAnsiTheme="majorHAnsi" w:cstheme="majorHAnsi"/>
          <w:bCs/>
          <w:iCs/>
        </w:rPr>
        <w:t>.</w:t>
      </w:r>
    </w:p>
    <w:p w14:paraId="14029F9A" w14:textId="75C00155" w:rsidR="003C7ECD" w:rsidRPr="00533A62" w:rsidRDefault="00F77587" w:rsidP="001120D3">
      <w:pPr>
        <w:pStyle w:val="NormalWeb"/>
        <w:numPr>
          <w:ilvl w:val="0"/>
          <w:numId w:val="7"/>
        </w:numPr>
        <w:spacing w:after="120" w:afterAutospacing="0" w:line="360" w:lineRule="auto"/>
        <w:jc w:val="both"/>
        <w:rPr>
          <w:rStyle w:val="Strong"/>
          <w:rFonts w:asciiTheme="majorHAnsi" w:hAnsiTheme="majorHAnsi" w:cstheme="majorHAnsi"/>
          <w:i/>
          <w:color w:val="000000" w:themeColor="text1"/>
          <w:u w:val="single"/>
        </w:rPr>
      </w:pPr>
      <w:r w:rsidRPr="00533A62">
        <w:rPr>
          <w:rStyle w:val="Strong"/>
          <w:rFonts w:asciiTheme="majorHAnsi" w:hAnsiTheme="majorHAnsi" w:cstheme="majorHAnsi"/>
          <w:b w:val="0"/>
          <w:color w:val="000000" w:themeColor="text1"/>
        </w:rPr>
        <w:t>T</w:t>
      </w:r>
      <w:r w:rsidR="003B267D" w:rsidRPr="00533A62">
        <w:rPr>
          <w:rStyle w:val="Strong"/>
          <w:rFonts w:asciiTheme="majorHAnsi" w:hAnsiTheme="majorHAnsi" w:cstheme="majorHAnsi"/>
          <w:b w:val="0"/>
          <w:color w:val="000000" w:themeColor="text1"/>
        </w:rPr>
        <w:t>he benefit cap applies where a single person</w:t>
      </w:r>
      <w:r w:rsidR="004C7A47" w:rsidRPr="00533A62">
        <w:rPr>
          <w:rStyle w:val="Strong"/>
          <w:rFonts w:asciiTheme="majorHAnsi" w:hAnsiTheme="majorHAnsi" w:cstheme="majorHAnsi"/>
          <w:b w:val="0"/>
          <w:color w:val="000000" w:themeColor="text1"/>
        </w:rPr>
        <w:t>’s</w:t>
      </w:r>
      <w:r w:rsidR="003B267D" w:rsidRPr="00533A62">
        <w:rPr>
          <w:rStyle w:val="Strong"/>
          <w:rFonts w:asciiTheme="majorHAnsi" w:hAnsiTheme="majorHAnsi" w:cstheme="majorHAnsi"/>
          <w:b w:val="0"/>
          <w:color w:val="000000" w:themeColor="text1"/>
        </w:rPr>
        <w:t xml:space="preserve"> or couple’s benefit entitlement during the assessment period exceeds the relevant amount. </w:t>
      </w:r>
      <w:r w:rsidR="003C7ECD" w:rsidRPr="00533A62">
        <w:rPr>
          <w:rStyle w:val="Strong"/>
          <w:rFonts w:asciiTheme="majorHAnsi" w:hAnsiTheme="majorHAnsi" w:cstheme="majorHAnsi"/>
          <w:b w:val="0"/>
          <w:color w:val="000000" w:themeColor="text1"/>
        </w:rPr>
        <w:t>For a lone parent</w:t>
      </w:r>
      <w:r w:rsidRPr="00533A62">
        <w:rPr>
          <w:rStyle w:val="Strong"/>
          <w:rFonts w:asciiTheme="majorHAnsi" w:hAnsiTheme="majorHAnsi" w:cstheme="majorHAnsi"/>
          <w:b w:val="0"/>
          <w:color w:val="000000" w:themeColor="text1"/>
        </w:rPr>
        <w:t xml:space="preserve"> claiming UC</w:t>
      </w:r>
      <w:r w:rsidR="003C7ECD" w:rsidRPr="00533A62">
        <w:rPr>
          <w:rStyle w:val="Strong"/>
          <w:rFonts w:asciiTheme="majorHAnsi" w:hAnsiTheme="majorHAnsi" w:cstheme="majorHAnsi"/>
          <w:b w:val="0"/>
          <w:color w:val="000000" w:themeColor="text1"/>
        </w:rPr>
        <w:t xml:space="preserve"> outside Greater London</w:t>
      </w:r>
      <w:r w:rsidR="004C7A47" w:rsidRPr="00533A62">
        <w:rPr>
          <w:rStyle w:val="Strong"/>
          <w:rFonts w:asciiTheme="majorHAnsi" w:hAnsiTheme="majorHAnsi" w:cstheme="majorHAnsi"/>
          <w:b w:val="0"/>
          <w:color w:val="000000" w:themeColor="text1"/>
        </w:rPr>
        <w:t>,</w:t>
      </w:r>
      <w:r w:rsidR="003C7ECD" w:rsidRPr="00533A62">
        <w:rPr>
          <w:rStyle w:val="Strong"/>
          <w:rFonts w:asciiTheme="majorHAnsi" w:hAnsiTheme="majorHAnsi" w:cstheme="majorHAnsi"/>
          <w:b w:val="0"/>
          <w:color w:val="000000" w:themeColor="text1"/>
        </w:rPr>
        <w:t xml:space="preserve"> such as C, the </w:t>
      </w:r>
      <w:r w:rsidR="003B267D" w:rsidRPr="00533A62">
        <w:rPr>
          <w:rStyle w:val="Strong"/>
          <w:rFonts w:asciiTheme="majorHAnsi" w:hAnsiTheme="majorHAnsi" w:cstheme="majorHAnsi"/>
          <w:b w:val="0"/>
          <w:color w:val="000000" w:themeColor="text1"/>
        </w:rPr>
        <w:t>relevant amount is</w:t>
      </w:r>
      <w:r w:rsidR="00373EBC" w:rsidRPr="00533A62">
        <w:rPr>
          <w:rStyle w:val="Strong"/>
          <w:rFonts w:asciiTheme="majorHAnsi" w:hAnsiTheme="majorHAnsi" w:cstheme="majorHAnsi"/>
          <w:b w:val="0"/>
          <w:color w:val="000000" w:themeColor="text1"/>
        </w:rPr>
        <w:t xml:space="preserve"> £1,</w:t>
      </w:r>
      <w:r w:rsidR="00F52B2E" w:rsidRPr="00533A62">
        <w:rPr>
          <w:rStyle w:val="Strong"/>
          <w:rFonts w:asciiTheme="majorHAnsi" w:hAnsiTheme="majorHAnsi" w:cstheme="majorHAnsi"/>
          <w:b w:val="0"/>
          <w:color w:val="000000" w:themeColor="text1"/>
        </w:rPr>
        <w:t>835 per month</w:t>
      </w:r>
      <w:r w:rsidR="003C7ECD" w:rsidRPr="00533A62">
        <w:rPr>
          <w:rStyle w:val="Strong"/>
          <w:rFonts w:asciiTheme="majorHAnsi" w:hAnsiTheme="majorHAnsi" w:cstheme="majorHAnsi"/>
          <w:b w:val="0"/>
          <w:color w:val="000000" w:themeColor="text1"/>
        </w:rPr>
        <w:t xml:space="preserve"> </w:t>
      </w:r>
      <w:r w:rsidR="003B267D" w:rsidRPr="00533A62">
        <w:rPr>
          <w:rStyle w:val="Strong"/>
          <w:rFonts w:asciiTheme="majorHAnsi" w:hAnsiTheme="majorHAnsi" w:cstheme="majorHAnsi"/>
          <w:b w:val="0"/>
          <w:color w:val="000000" w:themeColor="text1"/>
        </w:rPr>
        <w:t>(</w:t>
      </w:r>
      <w:r w:rsidR="002E5611" w:rsidRPr="00533A62">
        <w:rPr>
          <w:rStyle w:val="Strong"/>
          <w:rFonts w:asciiTheme="majorHAnsi" w:hAnsiTheme="majorHAnsi" w:cstheme="majorHAnsi"/>
          <w:b w:val="0"/>
          <w:color w:val="000000" w:themeColor="text1"/>
        </w:rPr>
        <w:t>s</w:t>
      </w:r>
      <w:r w:rsidR="004C7A47" w:rsidRPr="00533A62">
        <w:rPr>
          <w:rStyle w:val="Strong"/>
          <w:rFonts w:asciiTheme="majorHAnsi" w:hAnsiTheme="majorHAnsi" w:cstheme="majorHAnsi"/>
          <w:b w:val="0"/>
          <w:color w:val="000000" w:themeColor="text1"/>
        </w:rPr>
        <w:t xml:space="preserve">. </w:t>
      </w:r>
      <w:r w:rsidR="002E5611" w:rsidRPr="00533A62">
        <w:rPr>
          <w:rStyle w:val="Strong"/>
          <w:rFonts w:asciiTheme="majorHAnsi" w:hAnsiTheme="majorHAnsi" w:cstheme="majorHAnsi"/>
          <w:b w:val="0"/>
          <w:color w:val="000000" w:themeColor="text1"/>
        </w:rPr>
        <w:t xml:space="preserve">96 (5A) WRA 2012 and </w:t>
      </w:r>
      <w:r w:rsidR="003B267D" w:rsidRPr="00533A62">
        <w:rPr>
          <w:rStyle w:val="Strong"/>
          <w:rFonts w:asciiTheme="majorHAnsi" w:hAnsiTheme="majorHAnsi" w:cstheme="majorHAnsi"/>
          <w:b w:val="0"/>
          <w:color w:val="000000" w:themeColor="text1"/>
        </w:rPr>
        <w:t>regs</w:t>
      </w:r>
      <w:r w:rsidR="004C7A47" w:rsidRPr="00533A62">
        <w:rPr>
          <w:rStyle w:val="Strong"/>
          <w:rFonts w:asciiTheme="majorHAnsi" w:hAnsiTheme="majorHAnsi" w:cstheme="majorHAnsi"/>
          <w:b w:val="0"/>
          <w:color w:val="000000" w:themeColor="text1"/>
        </w:rPr>
        <w:t>.</w:t>
      </w:r>
      <w:r w:rsidR="003B267D" w:rsidRPr="00533A62">
        <w:rPr>
          <w:rStyle w:val="Strong"/>
          <w:rFonts w:asciiTheme="majorHAnsi" w:hAnsiTheme="majorHAnsi" w:cstheme="majorHAnsi"/>
          <w:b w:val="0"/>
          <w:color w:val="000000" w:themeColor="text1"/>
        </w:rPr>
        <w:t xml:space="preserve"> 79 and 80A, Universal Credit Regs 2013)</w:t>
      </w:r>
      <w:r w:rsidR="00A6384D" w:rsidRPr="00533A62">
        <w:rPr>
          <w:rStyle w:val="Strong"/>
          <w:rFonts w:asciiTheme="majorHAnsi" w:hAnsiTheme="majorHAnsi" w:cstheme="majorHAnsi"/>
          <w:b w:val="0"/>
          <w:color w:val="000000" w:themeColor="text1"/>
        </w:rPr>
        <w:t xml:space="preserve"> (the “</w:t>
      </w:r>
      <w:r w:rsidR="00A6384D" w:rsidRPr="00533A62">
        <w:rPr>
          <w:rStyle w:val="Strong"/>
          <w:rFonts w:asciiTheme="majorHAnsi" w:hAnsiTheme="majorHAnsi" w:cstheme="majorHAnsi"/>
          <w:bCs w:val="0"/>
          <w:color w:val="000000" w:themeColor="text1"/>
        </w:rPr>
        <w:t xml:space="preserve">UC </w:t>
      </w:r>
      <w:commentRangeStart w:id="2"/>
      <w:r w:rsidR="00A6384D" w:rsidRPr="00533A62">
        <w:rPr>
          <w:rStyle w:val="Strong"/>
          <w:rFonts w:asciiTheme="majorHAnsi" w:hAnsiTheme="majorHAnsi" w:cstheme="majorHAnsi"/>
          <w:bCs w:val="0"/>
          <w:color w:val="000000" w:themeColor="text1"/>
        </w:rPr>
        <w:t>Regs</w:t>
      </w:r>
      <w:commentRangeEnd w:id="2"/>
      <w:r w:rsidR="00180970" w:rsidRPr="00533A62">
        <w:rPr>
          <w:rStyle w:val="CommentReference"/>
          <w:rFonts w:asciiTheme="majorHAnsi" w:hAnsiTheme="majorHAnsi" w:cstheme="majorHAnsi"/>
          <w:b/>
          <w:sz w:val="24"/>
          <w:szCs w:val="24"/>
        </w:rPr>
        <w:commentReference w:id="2"/>
      </w:r>
      <w:r w:rsidR="00A6384D" w:rsidRPr="00533A62">
        <w:rPr>
          <w:rStyle w:val="Strong"/>
          <w:rFonts w:asciiTheme="majorHAnsi" w:hAnsiTheme="majorHAnsi" w:cstheme="majorHAnsi"/>
          <w:b w:val="0"/>
          <w:color w:val="000000" w:themeColor="text1"/>
        </w:rPr>
        <w:t>”)</w:t>
      </w:r>
      <w:r w:rsidR="00373EBC" w:rsidRPr="00533A62">
        <w:rPr>
          <w:rStyle w:val="Strong"/>
          <w:rFonts w:asciiTheme="majorHAnsi" w:hAnsiTheme="majorHAnsi" w:cstheme="majorHAnsi"/>
          <w:b w:val="0"/>
          <w:color w:val="000000" w:themeColor="text1"/>
        </w:rPr>
        <w:t>.</w:t>
      </w:r>
    </w:p>
    <w:p w14:paraId="03A76B6F" w14:textId="607D8F79" w:rsidR="00945C6F" w:rsidRPr="00533A62" w:rsidRDefault="003B267D" w:rsidP="00F573EA">
      <w:pPr>
        <w:pStyle w:val="NormalWeb"/>
        <w:numPr>
          <w:ilvl w:val="0"/>
          <w:numId w:val="7"/>
        </w:numPr>
        <w:spacing w:after="120" w:afterAutospacing="0" w:line="360" w:lineRule="auto"/>
        <w:jc w:val="both"/>
        <w:rPr>
          <w:rStyle w:val="Strong"/>
          <w:rFonts w:asciiTheme="majorHAnsi" w:hAnsiTheme="majorHAnsi" w:cstheme="majorHAnsi"/>
          <w:i/>
          <w:color w:val="000000" w:themeColor="text1"/>
          <w:u w:val="single"/>
        </w:rPr>
      </w:pPr>
      <w:r w:rsidRPr="00533A62">
        <w:rPr>
          <w:rStyle w:val="Strong"/>
          <w:rFonts w:asciiTheme="majorHAnsi" w:hAnsiTheme="majorHAnsi" w:cstheme="majorHAnsi"/>
          <w:b w:val="0"/>
          <w:color w:val="000000" w:themeColor="text1"/>
        </w:rPr>
        <w:t>Regulation 82</w:t>
      </w:r>
      <w:r w:rsidR="00CC6CF2" w:rsidRPr="00533A62">
        <w:rPr>
          <w:rStyle w:val="Strong"/>
          <w:rFonts w:asciiTheme="majorHAnsi" w:hAnsiTheme="majorHAnsi" w:cstheme="majorHAnsi"/>
          <w:b w:val="0"/>
          <w:color w:val="000000" w:themeColor="text1"/>
        </w:rPr>
        <w:t>(1)</w:t>
      </w:r>
      <w:r w:rsidRPr="00533A62">
        <w:rPr>
          <w:rStyle w:val="Strong"/>
          <w:rFonts w:asciiTheme="majorHAnsi" w:hAnsiTheme="majorHAnsi" w:cstheme="majorHAnsi"/>
          <w:b w:val="0"/>
          <w:color w:val="000000" w:themeColor="text1"/>
        </w:rPr>
        <w:t xml:space="preserve"> </w:t>
      </w:r>
      <w:r w:rsidR="00A6384D" w:rsidRPr="00533A62">
        <w:rPr>
          <w:rStyle w:val="Strong"/>
          <w:rFonts w:asciiTheme="majorHAnsi" w:hAnsiTheme="majorHAnsi" w:cstheme="majorHAnsi"/>
          <w:b w:val="0"/>
          <w:color w:val="000000" w:themeColor="text1"/>
        </w:rPr>
        <w:t>of the UC Regs</w:t>
      </w:r>
      <w:r w:rsidRPr="00533A62">
        <w:rPr>
          <w:rStyle w:val="Strong"/>
          <w:rFonts w:asciiTheme="majorHAnsi" w:hAnsiTheme="majorHAnsi" w:cstheme="majorHAnsi"/>
          <w:b w:val="0"/>
          <w:color w:val="000000" w:themeColor="text1"/>
        </w:rPr>
        <w:t xml:space="preserve"> sets out the earnings exceptions to the benefit cap</w:t>
      </w:r>
      <w:r w:rsidR="00CC6CF2" w:rsidRPr="00533A62">
        <w:rPr>
          <w:rStyle w:val="Strong"/>
          <w:rFonts w:asciiTheme="majorHAnsi" w:hAnsiTheme="majorHAnsi" w:cstheme="majorHAnsi"/>
          <w:b w:val="0"/>
          <w:color w:val="000000" w:themeColor="text1"/>
        </w:rPr>
        <w:t>:</w:t>
      </w:r>
    </w:p>
    <w:p w14:paraId="78151BEE" w14:textId="77777777" w:rsidR="005D06FA" w:rsidRPr="00533A62" w:rsidRDefault="005D06FA" w:rsidP="00F573EA">
      <w:pPr>
        <w:pStyle w:val="legp1paratext"/>
        <w:shd w:val="clear" w:color="auto" w:fill="FFFFFF"/>
        <w:spacing w:before="0" w:beforeAutospacing="0" w:after="120" w:afterAutospacing="0" w:line="360" w:lineRule="auto"/>
        <w:ind w:left="1134"/>
        <w:jc w:val="both"/>
        <w:rPr>
          <w:rStyle w:val="legp1no"/>
          <w:rFonts w:asciiTheme="majorHAnsi" w:hAnsiTheme="majorHAnsi" w:cstheme="majorHAnsi"/>
          <w:i/>
          <w:iCs/>
        </w:rPr>
      </w:pPr>
    </w:p>
    <w:p w14:paraId="48D12B95" w14:textId="4CDDEB7B" w:rsidR="00945C6F" w:rsidRPr="00533A62" w:rsidRDefault="00373EBC" w:rsidP="00F573EA">
      <w:pPr>
        <w:pStyle w:val="legp1paratext"/>
        <w:shd w:val="clear" w:color="auto" w:fill="FFFFFF"/>
        <w:spacing w:before="0" w:beforeAutospacing="0" w:after="120" w:afterAutospacing="0" w:line="360" w:lineRule="auto"/>
        <w:ind w:left="1134"/>
        <w:jc w:val="both"/>
        <w:rPr>
          <w:rFonts w:asciiTheme="majorHAnsi" w:hAnsiTheme="majorHAnsi" w:cstheme="majorHAnsi"/>
          <w:i/>
          <w:iCs/>
        </w:rPr>
      </w:pPr>
      <w:r w:rsidRPr="00533A62">
        <w:rPr>
          <w:rStyle w:val="legp1no"/>
          <w:rFonts w:asciiTheme="majorHAnsi" w:hAnsiTheme="majorHAnsi" w:cstheme="majorHAnsi"/>
          <w:i/>
          <w:iCs/>
        </w:rPr>
        <w:lastRenderedPageBreak/>
        <w:t>“</w:t>
      </w:r>
      <w:r w:rsidR="00945C6F" w:rsidRPr="00533A62">
        <w:rPr>
          <w:rStyle w:val="legp1no"/>
          <w:rFonts w:asciiTheme="majorHAnsi" w:hAnsiTheme="majorHAnsi" w:cstheme="majorHAnsi"/>
          <w:b/>
          <w:bCs/>
          <w:i/>
          <w:iCs/>
        </w:rPr>
        <w:t>82</w:t>
      </w:r>
      <w:r w:rsidR="00945C6F" w:rsidRPr="00533A62">
        <w:rPr>
          <w:rStyle w:val="legp1no"/>
          <w:rFonts w:asciiTheme="majorHAnsi" w:hAnsiTheme="majorHAnsi" w:cstheme="majorHAnsi"/>
          <w:i/>
          <w:iCs/>
        </w:rPr>
        <w:t>.</w:t>
      </w:r>
      <w:proofErr w:type="gramStart"/>
      <w:r w:rsidR="00945C6F" w:rsidRPr="00533A62">
        <w:rPr>
          <w:rFonts w:asciiTheme="majorHAnsi" w:hAnsiTheme="majorHAnsi" w:cstheme="majorHAnsi"/>
          <w:i/>
          <w:iCs/>
        </w:rPr>
        <w:t>—(</w:t>
      </w:r>
      <w:proofErr w:type="gramEnd"/>
      <w:r w:rsidR="00945C6F" w:rsidRPr="00533A62">
        <w:rPr>
          <w:rFonts w:asciiTheme="majorHAnsi" w:hAnsiTheme="majorHAnsi" w:cstheme="majorHAnsi"/>
          <w:i/>
          <w:iCs/>
        </w:rPr>
        <w:t>1) The benefit cap does not apply to an award of universal credit in relation to an assessment period where—</w:t>
      </w:r>
    </w:p>
    <w:p w14:paraId="789FBDC6" w14:textId="75D78377" w:rsidR="005D06FA" w:rsidRPr="00533A62" w:rsidRDefault="005D06FA" w:rsidP="00F573EA">
      <w:pPr>
        <w:pStyle w:val="legp1paratext"/>
        <w:shd w:val="clear" w:color="auto" w:fill="FFFFFF"/>
        <w:spacing w:before="0" w:beforeAutospacing="0" w:after="120" w:afterAutospacing="0" w:line="360" w:lineRule="auto"/>
        <w:ind w:left="1701"/>
        <w:jc w:val="both"/>
        <w:rPr>
          <w:rFonts w:asciiTheme="majorHAnsi" w:hAnsiTheme="majorHAnsi" w:cstheme="majorHAnsi"/>
          <w:i/>
          <w:iCs/>
        </w:rPr>
      </w:pPr>
      <w:r w:rsidRPr="00533A62">
        <w:rPr>
          <w:rFonts w:asciiTheme="majorHAnsi" w:hAnsiTheme="majorHAnsi" w:cstheme="majorHAnsi"/>
          <w:i/>
          <w:iCs/>
        </w:rPr>
        <w:t>a) the claimant's earned income or, if the claimant is a member of a couple, the couple's combined earned income, is equal to or exceeds the amount of earnings that a person would be paid at the hourly rate set out in regulation 4 of the National Minimum Wage Regulations for 16 hours per week, converted to a monthly amount by multiplying by 52 and dividing by 12; or</w:t>
      </w:r>
    </w:p>
    <w:p w14:paraId="1B81DE0E" w14:textId="367FE5A0" w:rsidR="00945C6F" w:rsidRPr="00533A62" w:rsidRDefault="00945C6F" w:rsidP="00F573EA">
      <w:pPr>
        <w:pStyle w:val="legclearfix"/>
        <w:shd w:val="clear" w:color="auto" w:fill="FFFFFF"/>
        <w:spacing w:before="0" w:beforeAutospacing="0" w:after="120" w:afterAutospacing="0" w:line="360" w:lineRule="auto"/>
        <w:ind w:left="1701"/>
        <w:jc w:val="both"/>
        <w:rPr>
          <w:rStyle w:val="legds"/>
          <w:rFonts w:asciiTheme="majorHAnsi" w:hAnsiTheme="majorHAnsi" w:cstheme="majorHAnsi"/>
          <w:i/>
          <w:iCs/>
        </w:rPr>
      </w:pPr>
      <w:r w:rsidRPr="00533A62">
        <w:rPr>
          <w:rStyle w:val="legds"/>
          <w:rFonts w:asciiTheme="majorHAnsi" w:hAnsiTheme="majorHAnsi" w:cstheme="majorHAnsi"/>
          <w:i/>
          <w:iCs/>
        </w:rPr>
        <w:t>(b)</w:t>
      </w:r>
      <w:r w:rsidR="00373EBC" w:rsidRPr="00533A62">
        <w:rPr>
          <w:rStyle w:val="legds"/>
          <w:rFonts w:asciiTheme="majorHAnsi" w:hAnsiTheme="majorHAnsi" w:cstheme="majorHAnsi"/>
          <w:i/>
          <w:iCs/>
        </w:rPr>
        <w:t xml:space="preserve"> </w:t>
      </w:r>
      <w:r w:rsidRPr="00533A62">
        <w:rPr>
          <w:rStyle w:val="legds"/>
          <w:rFonts w:asciiTheme="majorHAnsi" w:hAnsiTheme="majorHAnsi" w:cstheme="majorHAnsi"/>
          <w:i/>
          <w:iCs/>
        </w:rPr>
        <w:t>the assessment period falls within a grace period or is an assessment period in which a grace period begins or ends.</w:t>
      </w:r>
      <w:r w:rsidR="00373EBC" w:rsidRPr="00533A62">
        <w:rPr>
          <w:rStyle w:val="legds"/>
          <w:rFonts w:asciiTheme="majorHAnsi" w:hAnsiTheme="majorHAnsi" w:cstheme="majorHAnsi"/>
          <w:i/>
          <w:iCs/>
        </w:rPr>
        <w:t>”</w:t>
      </w:r>
    </w:p>
    <w:p w14:paraId="4DBEDDB0" w14:textId="77777777" w:rsidR="005D06FA" w:rsidRPr="00533A62" w:rsidRDefault="005D06FA" w:rsidP="00F573EA">
      <w:pPr>
        <w:pStyle w:val="legclearfix"/>
        <w:shd w:val="clear" w:color="auto" w:fill="FFFFFF"/>
        <w:spacing w:before="0" w:beforeAutospacing="0" w:after="120" w:afterAutospacing="0" w:line="360" w:lineRule="auto"/>
        <w:ind w:left="1701"/>
        <w:jc w:val="both"/>
        <w:rPr>
          <w:rStyle w:val="legds"/>
          <w:rFonts w:asciiTheme="majorHAnsi" w:hAnsiTheme="majorHAnsi" w:cstheme="majorHAnsi"/>
          <w:i/>
          <w:iCs/>
        </w:rPr>
      </w:pPr>
    </w:p>
    <w:p w14:paraId="5917D5EB" w14:textId="6398F24E" w:rsidR="00373EBC" w:rsidRPr="00533A62" w:rsidRDefault="00373EBC" w:rsidP="00F573EA">
      <w:pPr>
        <w:pStyle w:val="legp2paratext"/>
        <w:numPr>
          <w:ilvl w:val="0"/>
          <w:numId w:val="7"/>
        </w:numPr>
        <w:shd w:val="clear" w:color="auto" w:fill="FFFFFF"/>
        <w:spacing w:before="0" w:beforeAutospacing="0" w:after="120" w:afterAutospacing="0" w:line="360" w:lineRule="auto"/>
        <w:jc w:val="both"/>
        <w:rPr>
          <w:rStyle w:val="Strong"/>
          <w:rFonts w:asciiTheme="majorHAnsi" w:hAnsiTheme="majorHAnsi" w:cstheme="majorHAnsi"/>
          <w:b w:val="0"/>
          <w:bCs w:val="0"/>
          <w:color w:val="000000" w:themeColor="text1"/>
        </w:rPr>
      </w:pPr>
      <w:r w:rsidRPr="00533A62">
        <w:rPr>
          <w:rStyle w:val="Strong"/>
          <w:rFonts w:asciiTheme="majorHAnsi" w:hAnsiTheme="majorHAnsi" w:cstheme="majorHAnsi"/>
          <w:b w:val="0"/>
          <w:bCs w:val="0"/>
          <w:color w:val="000000" w:themeColor="text1"/>
        </w:rPr>
        <w:t xml:space="preserve">Regulation 82(2) </w:t>
      </w:r>
      <w:r w:rsidR="005D06FA" w:rsidRPr="00533A62">
        <w:rPr>
          <w:rStyle w:val="Strong"/>
          <w:rFonts w:asciiTheme="majorHAnsi" w:hAnsiTheme="majorHAnsi" w:cstheme="majorHAnsi"/>
          <w:b w:val="0"/>
          <w:bCs w:val="0"/>
          <w:color w:val="000000" w:themeColor="text1"/>
        </w:rPr>
        <w:t xml:space="preserve">(as amended by the Universal Credit (Miscellaneous Amendments) Regulations 2020) </w:t>
      </w:r>
      <w:r w:rsidRPr="00533A62">
        <w:rPr>
          <w:rStyle w:val="Strong"/>
          <w:rFonts w:asciiTheme="majorHAnsi" w:hAnsiTheme="majorHAnsi" w:cstheme="majorHAnsi"/>
          <w:b w:val="0"/>
          <w:bCs w:val="0"/>
          <w:color w:val="000000" w:themeColor="text1"/>
        </w:rPr>
        <w:t>sets out the period which a grace period covers as follows:</w:t>
      </w:r>
    </w:p>
    <w:p w14:paraId="76C0A02F" w14:textId="77777777" w:rsidR="005D06FA" w:rsidRPr="00533A62" w:rsidRDefault="005D06FA" w:rsidP="00F573EA">
      <w:pPr>
        <w:pStyle w:val="legp2paratext"/>
        <w:shd w:val="clear" w:color="auto" w:fill="FFFFFF"/>
        <w:spacing w:before="0" w:beforeAutospacing="0" w:after="120" w:afterAutospacing="0" w:line="360" w:lineRule="auto"/>
        <w:ind w:left="1134"/>
        <w:jc w:val="both"/>
        <w:rPr>
          <w:rStyle w:val="legp1no"/>
          <w:rFonts w:asciiTheme="majorHAnsi" w:hAnsiTheme="majorHAnsi" w:cstheme="majorHAnsi"/>
          <w:b/>
          <w:bCs/>
          <w:i/>
          <w:iCs/>
        </w:rPr>
      </w:pPr>
    </w:p>
    <w:p w14:paraId="41F79D52" w14:textId="7D94899A" w:rsidR="00373EBC" w:rsidRPr="00533A62" w:rsidRDefault="00373EBC" w:rsidP="00F573EA">
      <w:pPr>
        <w:pStyle w:val="legp2paratext"/>
        <w:shd w:val="clear" w:color="auto" w:fill="FFFFFF"/>
        <w:spacing w:before="0" w:beforeAutospacing="0" w:after="120" w:afterAutospacing="0" w:line="360" w:lineRule="auto"/>
        <w:ind w:left="1134"/>
        <w:jc w:val="both"/>
        <w:rPr>
          <w:rFonts w:asciiTheme="majorHAnsi" w:hAnsiTheme="majorHAnsi" w:cstheme="majorHAnsi"/>
          <w:b/>
          <w:bCs/>
          <w:i/>
          <w:iCs/>
        </w:rPr>
      </w:pPr>
      <w:r w:rsidRPr="004E3AE6">
        <w:rPr>
          <w:rStyle w:val="legp1no"/>
          <w:rFonts w:asciiTheme="majorHAnsi" w:hAnsiTheme="majorHAnsi" w:cstheme="majorHAnsi"/>
          <w:i/>
          <w:iCs/>
        </w:rPr>
        <w:t>“</w:t>
      </w:r>
      <w:r w:rsidRPr="00533A62">
        <w:rPr>
          <w:rStyle w:val="legp1no"/>
          <w:rFonts w:asciiTheme="majorHAnsi" w:hAnsiTheme="majorHAnsi" w:cstheme="majorHAnsi"/>
          <w:b/>
          <w:bCs/>
          <w:i/>
          <w:iCs/>
        </w:rPr>
        <w:t>82.</w:t>
      </w:r>
      <w:r w:rsidRPr="00533A62">
        <w:rPr>
          <w:rFonts w:asciiTheme="majorHAnsi" w:hAnsiTheme="majorHAnsi" w:cstheme="majorHAnsi"/>
          <w:b/>
          <w:bCs/>
          <w:i/>
          <w:iCs/>
        </w:rPr>
        <w:t>— (2) A grace period is a period of 9 consecutive months that begins on the most recent of the following days in respect of which the condition in paragraph (3) is met—</w:t>
      </w:r>
    </w:p>
    <w:p w14:paraId="535B3671" w14:textId="4A6649EF" w:rsidR="00373EBC" w:rsidRPr="00533A62" w:rsidRDefault="00373EBC" w:rsidP="00F573EA">
      <w:pPr>
        <w:pStyle w:val="legclearfix"/>
        <w:shd w:val="clear" w:color="auto" w:fill="FFFFFF"/>
        <w:spacing w:before="0" w:beforeAutospacing="0" w:after="120" w:afterAutospacing="0" w:line="360" w:lineRule="auto"/>
        <w:ind w:left="1701"/>
        <w:jc w:val="both"/>
        <w:rPr>
          <w:rFonts w:asciiTheme="majorHAnsi" w:hAnsiTheme="majorHAnsi" w:cstheme="majorHAnsi"/>
          <w:i/>
          <w:iCs/>
        </w:rPr>
      </w:pPr>
      <w:r w:rsidRPr="00533A62">
        <w:rPr>
          <w:rStyle w:val="legds"/>
          <w:rFonts w:asciiTheme="majorHAnsi" w:hAnsiTheme="majorHAnsi" w:cstheme="majorHAnsi"/>
          <w:i/>
          <w:iCs/>
        </w:rPr>
        <w:t>(a) a day falling within the current period of entitlement to universal credit which is the first day of an assessment period in which the claimant's earned income (or, if the claimant is a member of a couple, the couple's combined earned income) is </w:t>
      </w:r>
      <w:r w:rsidRPr="00533A62">
        <w:rPr>
          <w:rStyle w:val="legsubstitution"/>
          <w:rFonts w:asciiTheme="majorHAnsi" w:hAnsiTheme="majorHAnsi" w:cstheme="majorHAnsi"/>
          <w:i/>
          <w:iCs/>
        </w:rPr>
        <w:t>less than—</w:t>
      </w:r>
    </w:p>
    <w:p w14:paraId="0A6EB89E" w14:textId="77777777" w:rsidR="004E3AE6" w:rsidRDefault="004E3AE6" w:rsidP="00F573EA">
      <w:pPr>
        <w:pStyle w:val="legclearfix"/>
        <w:shd w:val="clear" w:color="auto" w:fill="FFFFFF"/>
        <w:spacing w:before="0" w:beforeAutospacing="0" w:after="120" w:afterAutospacing="0" w:line="360" w:lineRule="auto"/>
        <w:ind w:left="2268"/>
        <w:jc w:val="both"/>
        <w:rPr>
          <w:rFonts w:asciiTheme="majorHAnsi" w:hAnsiTheme="majorHAnsi" w:cstheme="majorHAnsi"/>
          <w:i/>
          <w:iCs/>
        </w:rPr>
      </w:pPr>
      <w:r w:rsidRPr="004E3AE6">
        <w:rPr>
          <w:rFonts w:asciiTheme="majorHAnsi" w:hAnsiTheme="majorHAnsi" w:cstheme="majorHAnsi"/>
          <w:i/>
          <w:iCs/>
        </w:rPr>
        <w:t>(</w:t>
      </w:r>
      <w:proofErr w:type="spellStart"/>
      <w:r w:rsidRPr="004E3AE6">
        <w:rPr>
          <w:rFonts w:asciiTheme="majorHAnsi" w:hAnsiTheme="majorHAnsi" w:cstheme="majorHAnsi"/>
          <w:i/>
          <w:iCs/>
        </w:rPr>
        <w:t>i</w:t>
      </w:r>
      <w:proofErr w:type="spellEnd"/>
      <w:r w:rsidRPr="004E3AE6">
        <w:rPr>
          <w:rFonts w:asciiTheme="majorHAnsi" w:hAnsiTheme="majorHAnsi" w:cstheme="majorHAnsi"/>
          <w:i/>
          <w:iCs/>
        </w:rPr>
        <w:t xml:space="preserve">). . . . . . . . . . . . . . . . . . . . . . . . . . . </w:t>
      </w:r>
      <w:proofErr w:type="gramStart"/>
      <w:r w:rsidRPr="004E3AE6">
        <w:rPr>
          <w:rFonts w:asciiTheme="majorHAnsi" w:hAnsiTheme="majorHAnsi" w:cstheme="majorHAnsi"/>
          <w:i/>
          <w:iCs/>
        </w:rPr>
        <w:t>. . . .</w:t>
      </w:r>
      <w:proofErr w:type="gramEnd"/>
      <w:r w:rsidRPr="004E3AE6">
        <w:rPr>
          <w:rFonts w:asciiTheme="majorHAnsi" w:hAnsiTheme="majorHAnsi" w:cstheme="majorHAnsi"/>
          <w:i/>
          <w:iCs/>
        </w:rPr>
        <w:t xml:space="preserve"> . </w:t>
      </w:r>
    </w:p>
    <w:p w14:paraId="7784A3F5" w14:textId="62BD122A" w:rsidR="00373EBC" w:rsidRPr="00533A62" w:rsidRDefault="00373EBC" w:rsidP="00F573EA">
      <w:pPr>
        <w:pStyle w:val="legclearfix"/>
        <w:shd w:val="clear" w:color="auto" w:fill="FFFFFF"/>
        <w:spacing w:before="0" w:beforeAutospacing="0" w:after="120" w:afterAutospacing="0" w:line="360" w:lineRule="auto"/>
        <w:ind w:left="2268"/>
        <w:jc w:val="both"/>
        <w:rPr>
          <w:rFonts w:asciiTheme="majorHAnsi" w:hAnsiTheme="majorHAnsi" w:cstheme="majorHAnsi"/>
          <w:i/>
          <w:iCs/>
        </w:rPr>
      </w:pPr>
      <w:r w:rsidRPr="00533A62">
        <w:rPr>
          <w:rStyle w:val="legsubstitution"/>
          <w:rFonts w:asciiTheme="majorHAnsi" w:hAnsiTheme="majorHAnsi" w:cstheme="majorHAnsi"/>
          <w:i/>
          <w:iCs/>
        </w:rPr>
        <w:t>(ii)</w:t>
      </w:r>
      <w:r w:rsidR="004D58D8" w:rsidRPr="00533A62">
        <w:rPr>
          <w:rStyle w:val="legsubstitution"/>
          <w:rFonts w:asciiTheme="majorHAnsi" w:hAnsiTheme="majorHAnsi" w:cstheme="majorHAnsi"/>
          <w:i/>
          <w:iCs/>
        </w:rPr>
        <w:t xml:space="preserve"> </w:t>
      </w:r>
      <w:r w:rsidR="005D06FA" w:rsidRPr="00533A62">
        <w:rPr>
          <w:rStyle w:val="legsubstitution"/>
          <w:rFonts w:asciiTheme="majorHAnsi" w:hAnsiTheme="majorHAnsi" w:cstheme="majorHAnsi"/>
          <w:i/>
          <w:iCs/>
        </w:rPr>
        <w:t>…</w:t>
      </w:r>
      <w:r w:rsidR="0077090A" w:rsidRPr="00533A62">
        <w:rPr>
          <w:rStyle w:val="legsubstitution"/>
          <w:rFonts w:asciiTheme="majorHAnsi" w:hAnsiTheme="majorHAnsi" w:cstheme="majorHAnsi"/>
          <w:i/>
          <w:iCs/>
        </w:rPr>
        <w:t>the amount calculated in accordance with paragraph (1)(a</w:t>
      </w:r>
      <w:proofErr w:type="gramStart"/>
      <w:r w:rsidR="0077090A" w:rsidRPr="00533A62">
        <w:rPr>
          <w:rStyle w:val="legsubstitution"/>
          <w:rFonts w:asciiTheme="majorHAnsi" w:hAnsiTheme="majorHAnsi" w:cstheme="majorHAnsi"/>
          <w:i/>
          <w:iCs/>
        </w:rPr>
        <w:t>);</w:t>
      </w:r>
      <w:proofErr w:type="gramEnd"/>
    </w:p>
    <w:p w14:paraId="3692ED4F" w14:textId="3BDE0A22" w:rsidR="00373EBC" w:rsidRPr="00533A62" w:rsidRDefault="00373EBC" w:rsidP="001166E1">
      <w:pPr>
        <w:pStyle w:val="legclearfix"/>
        <w:shd w:val="clear" w:color="auto" w:fill="FFFFFF"/>
        <w:spacing w:before="0" w:beforeAutospacing="0" w:after="120" w:afterAutospacing="0" w:line="360" w:lineRule="auto"/>
        <w:ind w:left="1701"/>
        <w:jc w:val="both"/>
        <w:rPr>
          <w:rStyle w:val="legds"/>
          <w:rFonts w:asciiTheme="majorHAnsi" w:hAnsiTheme="majorHAnsi" w:cstheme="majorHAnsi"/>
          <w:b/>
          <w:bCs/>
          <w:i/>
          <w:iCs/>
        </w:rPr>
      </w:pPr>
      <w:r w:rsidRPr="00533A62">
        <w:rPr>
          <w:rStyle w:val="legds"/>
          <w:rFonts w:asciiTheme="majorHAnsi" w:hAnsiTheme="majorHAnsi" w:cstheme="majorHAnsi"/>
          <w:b/>
          <w:bCs/>
          <w:i/>
          <w:iCs/>
        </w:rPr>
        <w:t>(b) a day falling before the current period of entitlement to universal credit which is the day after a day on which the claimant has ceased paid work.</w:t>
      </w:r>
    </w:p>
    <w:p w14:paraId="3DA6BA8E" w14:textId="77777777" w:rsidR="00373EBC" w:rsidRPr="00533A62" w:rsidRDefault="00373EBC" w:rsidP="00F573EA">
      <w:pPr>
        <w:pStyle w:val="legclearfix"/>
        <w:shd w:val="clear" w:color="auto" w:fill="FFFFFF"/>
        <w:spacing w:before="0" w:beforeAutospacing="0" w:after="120" w:afterAutospacing="0" w:line="360" w:lineRule="auto"/>
        <w:ind w:left="1134"/>
        <w:jc w:val="both"/>
        <w:rPr>
          <w:rStyle w:val="legsubstitution"/>
          <w:rFonts w:asciiTheme="majorHAnsi" w:hAnsiTheme="majorHAnsi" w:cstheme="majorHAnsi"/>
          <w:b/>
          <w:bCs/>
          <w:i/>
          <w:iCs/>
        </w:rPr>
      </w:pPr>
      <w:r w:rsidRPr="00533A62">
        <w:rPr>
          <w:rFonts w:asciiTheme="majorHAnsi" w:hAnsiTheme="majorHAnsi" w:cstheme="majorHAnsi"/>
          <w:b/>
          <w:bCs/>
          <w:i/>
          <w:iCs/>
          <w:shd w:val="clear" w:color="auto" w:fill="FFFFFF"/>
        </w:rPr>
        <w:t>(3) The condition is that, in each of the 12 months immediately preceding that day, the claimant's earned income or, if the claimant was a member of a couple, the couple's combined earned income was equal to or </w:t>
      </w:r>
      <w:r w:rsidRPr="00533A62">
        <w:rPr>
          <w:rStyle w:val="legsubstitution"/>
          <w:rFonts w:asciiTheme="majorHAnsi" w:hAnsiTheme="majorHAnsi" w:cstheme="majorHAnsi"/>
          <w:b/>
          <w:bCs/>
          <w:i/>
          <w:iCs/>
        </w:rPr>
        <w:t>exceeded—</w:t>
      </w:r>
    </w:p>
    <w:p w14:paraId="62683F70" w14:textId="54AD3354" w:rsidR="0077090A" w:rsidRPr="00533A62" w:rsidRDefault="0077090A" w:rsidP="00F573EA">
      <w:pPr>
        <w:pStyle w:val="legclearfix"/>
        <w:shd w:val="clear" w:color="auto" w:fill="FFFFFF"/>
        <w:spacing w:before="0" w:beforeAutospacing="0" w:after="120" w:afterAutospacing="0" w:line="360" w:lineRule="auto"/>
        <w:ind w:left="1701"/>
        <w:jc w:val="both"/>
        <w:rPr>
          <w:rStyle w:val="legchangedelimiter"/>
          <w:rFonts w:asciiTheme="majorHAnsi" w:hAnsiTheme="majorHAnsi" w:cstheme="majorHAnsi"/>
          <w:i/>
          <w:iCs/>
          <w:shd w:val="clear" w:color="auto" w:fill="FFFFFF"/>
        </w:rPr>
      </w:pPr>
      <w:r w:rsidRPr="00533A62">
        <w:rPr>
          <w:rStyle w:val="legchangedelimiter"/>
          <w:rFonts w:asciiTheme="majorHAnsi" w:hAnsiTheme="majorHAnsi" w:cstheme="majorHAnsi"/>
          <w:i/>
          <w:iCs/>
          <w:shd w:val="clear" w:color="auto" w:fill="FFFFFF"/>
        </w:rPr>
        <w:lastRenderedPageBreak/>
        <w:t>(a)</w:t>
      </w:r>
      <w:r w:rsidR="005D06FA" w:rsidRPr="00533A62">
        <w:rPr>
          <w:rStyle w:val="legchangedelimiter"/>
          <w:rFonts w:asciiTheme="majorHAnsi" w:hAnsiTheme="majorHAnsi" w:cstheme="majorHAnsi"/>
          <w:i/>
          <w:iCs/>
          <w:shd w:val="clear" w:color="auto" w:fill="FFFFFF"/>
        </w:rPr>
        <w:t>…………………………</w:t>
      </w:r>
    </w:p>
    <w:p w14:paraId="206854F7" w14:textId="4428AB1B" w:rsidR="006B58B4" w:rsidRPr="00533A62" w:rsidRDefault="0077090A" w:rsidP="001166E1">
      <w:pPr>
        <w:pStyle w:val="legclearfix"/>
        <w:shd w:val="clear" w:color="auto" w:fill="FFFFFF"/>
        <w:spacing w:before="0" w:beforeAutospacing="0" w:after="120" w:afterAutospacing="0" w:line="360" w:lineRule="auto"/>
        <w:ind w:left="1701"/>
        <w:jc w:val="both"/>
        <w:rPr>
          <w:rStyle w:val="legchangedelimiter"/>
          <w:rFonts w:asciiTheme="majorHAnsi" w:hAnsiTheme="majorHAnsi" w:cstheme="majorHAnsi"/>
          <w:b/>
          <w:bCs/>
          <w:i/>
          <w:iCs/>
          <w:shd w:val="clear" w:color="auto" w:fill="FFFFFF"/>
        </w:rPr>
      </w:pPr>
      <w:r w:rsidRPr="00533A62">
        <w:rPr>
          <w:rStyle w:val="legchangedelimiter"/>
          <w:rFonts w:asciiTheme="majorHAnsi" w:hAnsiTheme="majorHAnsi" w:cstheme="majorHAnsi"/>
          <w:b/>
          <w:bCs/>
          <w:i/>
          <w:iCs/>
          <w:shd w:val="clear" w:color="auto" w:fill="FFFFFF"/>
        </w:rPr>
        <w:t>(b)</w:t>
      </w:r>
      <w:r w:rsidR="00AE4276" w:rsidRPr="00533A62">
        <w:rPr>
          <w:rStyle w:val="legchangedelimiter"/>
          <w:rFonts w:asciiTheme="majorHAnsi" w:hAnsiTheme="majorHAnsi" w:cstheme="majorHAnsi"/>
          <w:b/>
          <w:bCs/>
          <w:i/>
          <w:iCs/>
          <w:shd w:val="clear" w:color="auto" w:fill="FFFFFF"/>
        </w:rPr>
        <w:t xml:space="preserve"> </w:t>
      </w:r>
      <w:r w:rsidR="005D06FA" w:rsidRPr="00533A62">
        <w:rPr>
          <w:rStyle w:val="legchangedelimiter"/>
          <w:rFonts w:asciiTheme="majorHAnsi" w:hAnsiTheme="majorHAnsi" w:cstheme="majorHAnsi"/>
          <w:b/>
          <w:bCs/>
          <w:i/>
          <w:iCs/>
          <w:shd w:val="clear" w:color="auto" w:fill="FFFFFF"/>
        </w:rPr>
        <w:t>…</w:t>
      </w:r>
      <w:r w:rsidRPr="00533A62">
        <w:rPr>
          <w:rStyle w:val="legchangedelimiter"/>
          <w:rFonts w:asciiTheme="majorHAnsi" w:hAnsiTheme="majorHAnsi" w:cstheme="majorHAnsi"/>
          <w:b/>
          <w:bCs/>
          <w:i/>
          <w:iCs/>
          <w:shd w:val="clear" w:color="auto" w:fill="FFFFFF"/>
        </w:rPr>
        <w:t>the amount calculated in accordance with paragraph (1)(a).</w:t>
      </w:r>
    </w:p>
    <w:p w14:paraId="18A2C452" w14:textId="05C2E218" w:rsidR="002E059C" w:rsidRPr="00533A62" w:rsidRDefault="002E059C" w:rsidP="001166E1">
      <w:pPr>
        <w:pStyle w:val="legclearfix"/>
        <w:shd w:val="clear" w:color="auto" w:fill="FFFFFF"/>
        <w:spacing w:before="0" w:beforeAutospacing="0" w:after="120" w:afterAutospacing="0" w:line="360" w:lineRule="auto"/>
        <w:ind w:left="1701"/>
        <w:jc w:val="right"/>
        <w:rPr>
          <w:rStyle w:val="legchangedelimiter"/>
          <w:rFonts w:asciiTheme="majorHAnsi" w:hAnsiTheme="majorHAnsi" w:cstheme="majorHAnsi"/>
          <w:bCs/>
          <w:iCs/>
          <w:shd w:val="clear" w:color="auto" w:fill="FFFFFF"/>
        </w:rPr>
      </w:pPr>
      <w:r w:rsidRPr="00533A62">
        <w:rPr>
          <w:rStyle w:val="legchangedelimiter"/>
          <w:rFonts w:asciiTheme="majorHAnsi" w:hAnsiTheme="majorHAnsi" w:cstheme="majorHAnsi"/>
          <w:bCs/>
          <w:iCs/>
          <w:shd w:val="clear" w:color="auto" w:fill="FFFFFF"/>
        </w:rPr>
        <w:t>(Emphasis added)</w:t>
      </w:r>
    </w:p>
    <w:p w14:paraId="38C20CA6" w14:textId="77777777" w:rsidR="00B544A1" w:rsidRPr="00533A62" w:rsidRDefault="00B544A1" w:rsidP="00F573EA">
      <w:pPr>
        <w:pStyle w:val="legclearfix"/>
        <w:shd w:val="clear" w:color="auto" w:fill="FFFFFF"/>
        <w:spacing w:before="0" w:beforeAutospacing="0" w:after="120" w:afterAutospacing="0" w:line="360" w:lineRule="auto"/>
        <w:ind w:left="2880"/>
        <w:jc w:val="right"/>
        <w:rPr>
          <w:rStyle w:val="legchangedelimiter"/>
          <w:rFonts w:asciiTheme="majorHAnsi" w:hAnsiTheme="majorHAnsi" w:cstheme="majorHAnsi"/>
          <w:bCs/>
          <w:iCs/>
          <w:shd w:val="clear" w:color="auto" w:fill="FFFFFF"/>
        </w:rPr>
      </w:pPr>
    </w:p>
    <w:p w14:paraId="692D898B" w14:textId="784F90CE" w:rsidR="00E00229" w:rsidRPr="00533A62" w:rsidRDefault="00E00229" w:rsidP="00F573EA">
      <w:pPr>
        <w:pStyle w:val="legclearfix"/>
        <w:numPr>
          <w:ilvl w:val="0"/>
          <w:numId w:val="7"/>
        </w:numPr>
        <w:shd w:val="clear" w:color="auto" w:fill="FFFFFF"/>
        <w:spacing w:before="0" w:beforeAutospacing="0" w:after="120" w:afterAutospacing="0" w:line="360" w:lineRule="auto"/>
        <w:jc w:val="both"/>
        <w:rPr>
          <w:rFonts w:asciiTheme="majorHAnsi" w:hAnsiTheme="majorHAnsi" w:cstheme="majorHAnsi"/>
          <w:bCs/>
          <w:iCs/>
        </w:rPr>
      </w:pPr>
      <w:r w:rsidRPr="00533A62">
        <w:rPr>
          <w:rStyle w:val="legds"/>
          <w:rFonts w:asciiTheme="majorHAnsi" w:hAnsiTheme="majorHAnsi" w:cstheme="majorHAnsi"/>
          <w:bCs/>
          <w:iCs/>
        </w:rPr>
        <w:t>Applica</w:t>
      </w:r>
      <w:r w:rsidR="004D58D8" w:rsidRPr="00533A62">
        <w:rPr>
          <w:rStyle w:val="legds"/>
          <w:rFonts w:asciiTheme="majorHAnsi" w:hAnsiTheme="majorHAnsi" w:cstheme="majorHAnsi"/>
          <w:bCs/>
          <w:iCs/>
        </w:rPr>
        <w:t xml:space="preserve">tion of the 9-month </w:t>
      </w:r>
      <w:r w:rsidRPr="00533A62">
        <w:rPr>
          <w:rStyle w:val="legds"/>
          <w:rFonts w:asciiTheme="majorHAnsi" w:hAnsiTheme="majorHAnsi" w:cstheme="majorHAnsi"/>
          <w:bCs/>
          <w:iCs/>
        </w:rPr>
        <w:t>grace period from the</w:t>
      </w:r>
      <w:r w:rsidR="004D58D8" w:rsidRPr="00533A62">
        <w:rPr>
          <w:rStyle w:val="legds"/>
          <w:rFonts w:asciiTheme="majorHAnsi" w:hAnsiTheme="majorHAnsi" w:cstheme="majorHAnsi"/>
          <w:bCs/>
          <w:iCs/>
        </w:rPr>
        <w:t xml:space="preserve"> first</w:t>
      </w:r>
      <w:r w:rsidRPr="00533A62">
        <w:rPr>
          <w:rStyle w:val="legds"/>
          <w:rFonts w:asciiTheme="majorHAnsi" w:hAnsiTheme="majorHAnsi" w:cstheme="majorHAnsi"/>
          <w:bCs/>
          <w:iCs/>
        </w:rPr>
        <w:t xml:space="preserve"> day after the last day of employment (or</w:t>
      </w:r>
      <w:r w:rsidR="004C7A47" w:rsidRPr="00533A62">
        <w:rPr>
          <w:rStyle w:val="legds"/>
          <w:rFonts w:asciiTheme="majorHAnsi" w:hAnsiTheme="majorHAnsi" w:cstheme="majorHAnsi"/>
          <w:bCs/>
          <w:iCs/>
        </w:rPr>
        <w:t>,</w:t>
      </w:r>
      <w:r w:rsidR="004D58D8" w:rsidRPr="00533A62">
        <w:rPr>
          <w:rStyle w:val="legds"/>
          <w:rFonts w:asciiTheme="majorHAnsi" w:hAnsiTheme="majorHAnsi" w:cstheme="majorHAnsi"/>
          <w:bCs/>
          <w:iCs/>
        </w:rPr>
        <w:t xml:space="preserve"> for claimants alre</w:t>
      </w:r>
      <w:r w:rsidRPr="00533A62">
        <w:rPr>
          <w:rStyle w:val="legds"/>
          <w:rFonts w:asciiTheme="majorHAnsi" w:hAnsiTheme="majorHAnsi" w:cstheme="majorHAnsi"/>
          <w:bCs/>
          <w:iCs/>
        </w:rPr>
        <w:t>ady in receipt of UC, the first day earnings</w:t>
      </w:r>
      <w:r w:rsidR="004D58D8" w:rsidRPr="00533A62">
        <w:rPr>
          <w:rStyle w:val="legds"/>
          <w:rFonts w:asciiTheme="majorHAnsi" w:hAnsiTheme="majorHAnsi" w:cstheme="majorHAnsi"/>
          <w:bCs/>
          <w:iCs/>
        </w:rPr>
        <w:t xml:space="preserve"> fall below the in-work exemption threshold) </w:t>
      </w:r>
      <w:r w:rsidRPr="00533A62">
        <w:rPr>
          <w:rStyle w:val="legds"/>
          <w:rFonts w:asciiTheme="majorHAnsi" w:hAnsiTheme="majorHAnsi" w:cstheme="majorHAnsi"/>
          <w:bCs/>
          <w:iCs/>
        </w:rPr>
        <w:t xml:space="preserve">is confirmed in </w:t>
      </w:r>
      <w:r w:rsidR="001B2EFF">
        <w:rPr>
          <w:rStyle w:val="legds"/>
          <w:rFonts w:asciiTheme="majorHAnsi" w:hAnsiTheme="majorHAnsi" w:cstheme="majorHAnsi"/>
          <w:bCs/>
          <w:iCs/>
        </w:rPr>
        <w:t>D</w:t>
      </w:r>
      <w:r w:rsidR="001B2EFF" w:rsidRPr="00533A62">
        <w:rPr>
          <w:rStyle w:val="legds"/>
          <w:rFonts w:asciiTheme="majorHAnsi" w:hAnsiTheme="majorHAnsi" w:cstheme="majorHAnsi"/>
          <w:bCs/>
          <w:iCs/>
        </w:rPr>
        <w:t xml:space="preserve">’s </w:t>
      </w:r>
      <w:r w:rsidRPr="00533A62">
        <w:rPr>
          <w:rStyle w:val="legds"/>
          <w:rFonts w:asciiTheme="majorHAnsi" w:hAnsiTheme="majorHAnsi" w:cstheme="majorHAnsi"/>
          <w:bCs/>
          <w:iCs/>
        </w:rPr>
        <w:t>operational guidance “</w:t>
      </w:r>
      <w:r w:rsidRPr="00533A62">
        <w:rPr>
          <w:rFonts w:asciiTheme="majorHAnsi" w:hAnsiTheme="majorHAnsi" w:cstheme="majorHAnsi"/>
        </w:rPr>
        <w:t>Benefit Cap”</w:t>
      </w:r>
      <w:r w:rsidR="00B544A1" w:rsidRPr="00533A62">
        <w:rPr>
          <w:rFonts w:asciiTheme="majorHAnsi" w:hAnsiTheme="majorHAnsi" w:cstheme="majorHAnsi"/>
        </w:rPr>
        <w:t xml:space="preserve"> </w:t>
      </w:r>
      <w:r w:rsidR="00CC6CF2" w:rsidRPr="00533A62">
        <w:rPr>
          <w:rFonts w:asciiTheme="majorHAnsi" w:hAnsiTheme="majorHAnsi" w:cstheme="majorHAnsi"/>
        </w:rPr>
        <w:t>(</w:t>
      </w:r>
      <w:proofErr w:type="spellStart"/>
      <w:r w:rsidR="00CC6CF2" w:rsidRPr="00533A62">
        <w:rPr>
          <w:rFonts w:asciiTheme="majorHAnsi" w:hAnsiTheme="majorHAnsi" w:cstheme="majorHAnsi"/>
        </w:rPr>
        <w:t>V2</w:t>
      </w:r>
      <w:r w:rsidR="00680EE2" w:rsidRPr="00533A62">
        <w:rPr>
          <w:rFonts w:asciiTheme="majorHAnsi" w:hAnsiTheme="majorHAnsi" w:cstheme="majorHAnsi"/>
        </w:rPr>
        <w:t>3</w:t>
      </w:r>
      <w:proofErr w:type="spellEnd"/>
      <w:r w:rsidR="00CC6CF2" w:rsidRPr="00533A62">
        <w:rPr>
          <w:rFonts w:asciiTheme="majorHAnsi" w:hAnsiTheme="majorHAnsi" w:cstheme="majorHAnsi"/>
        </w:rPr>
        <w:t>)</w:t>
      </w:r>
      <w:r w:rsidRPr="00533A62">
        <w:rPr>
          <w:rStyle w:val="FootnoteReference"/>
          <w:rFonts w:asciiTheme="majorHAnsi" w:hAnsiTheme="majorHAnsi" w:cstheme="majorHAnsi"/>
        </w:rPr>
        <w:footnoteReference w:id="3"/>
      </w:r>
      <w:r w:rsidRPr="00533A62">
        <w:rPr>
          <w:rFonts w:asciiTheme="majorHAnsi" w:hAnsiTheme="majorHAnsi" w:cstheme="majorHAnsi"/>
        </w:rPr>
        <w:t>:</w:t>
      </w:r>
    </w:p>
    <w:p w14:paraId="4DE0F32A" w14:textId="7C884F70" w:rsidR="004D58D8" w:rsidRDefault="00E00229" w:rsidP="001166E1">
      <w:pPr>
        <w:pStyle w:val="legclearfix"/>
        <w:shd w:val="clear" w:color="auto" w:fill="FFFFFF"/>
        <w:spacing w:after="120" w:line="360" w:lineRule="auto"/>
        <w:ind w:left="1134"/>
        <w:jc w:val="both"/>
        <w:rPr>
          <w:rStyle w:val="legds"/>
          <w:rFonts w:asciiTheme="majorHAnsi" w:hAnsiTheme="majorHAnsi" w:cstheme="majorHAnsi"/>
          <w:bCs/>
          <w:i/>
          <w:iCs/>
        </w:rPr>
      </w:pPr>
      <w:r w:rsidRPr="00533A62">
        <w:rPr>
          <w:rStyle w:val="legds"/>
          <w:rFonts w:asciiTheme="majorHAnsi" w:hAnsiTheme="majorHAnsi" w:cstheme="majorHAnsi"/>
          <w:bCs/>
          <w:i/>
          <w:iCs/>
        </w:rPr>
        <w:t>“</w:t>
      </w:r>
      <w:r w:rsidRPr="001166E1">
        <w:rPr>
          <w:rStyle w:val="legds"/>
          <w:rFonts w:asciiTheme="majorHAnsi" w:hAnsiTheme="majorHAnsi" w:cstheme="majorHAnsi"/>
          <w:i/>
          <w:iCs/>
        </w:rPr>
        <w:t xml:space="preserve">For those who were working and not claiming Universal Credit, the </w:t>
      </w:r>
      <w:r w:rsidR="00E832F7" w:rsidRPr="001166E1">
        <w:rPr>
          <w:rStyle w:val="legds"/>
          <w:rFonts w:asciiTheme="majorHAnsi" w:hAnsiTheme="majorHAnsi" w:cstheme="majorHAnsi"/>
          <w:i/>
          <w:iCs/>
        </w:rPr>
        <w:t>G</w:t>
      </w:r>
      <w:r w:rsidRPr="001166E1">
        <w:rPr>
          <w:rStyle w:val="legds"/>
          <w:rFonts w:asciiTheme="majorHAnsi" w:hAnsiTheme="majorHAnsi" w:cstheme="majorHAnsi"/>
          <w:i/>
          <w:iCs/>
        </w:rPr>
        <w:t xml:space="preserve">race </w:t>
      </w:r>
      <w:r w:rsidR="00E832F7" w:rsidRPr="001166E1">
        <w:rPr>
          <w:rStyle w:val="legds"/>
          <w:rFonts w:asciiTheme="majorHAnsi" w:hAnsiTheme="majorHAnsi" w:cstheme="majorHAnsi"/>
          <w:i/>
          <w:iCs/>
        </w:rPr>
        <w:t>P</w:t>
      </w:r>
      <w:r w:rsidRPr="001166E1">
        <w:rPr>
          <w:rStyle w:val="legds"/>
          <w:rFonts w:asciiTheme="majorHAnsi" w:hAnsiTheme="majorHAnsi" w:cstheme="majorHAnsi"/>
          <w:i/>
          <w:iCs/>
        </w:rPr>
        <w:t>eriod starts the day after the last date of employment</w:t>
      </w:r>
      <w:r w:rsidRPr="00533A62">
        <w:rPr>
          <w:rStyle w:val="legds"/>
          <w:rFonts w:asciiTheme="majorHAnsi" w:hAnsiTheme="majorHAnsi" w:cstheme="majorHAnsi"/>
          <w:b/>
          <w:bCs/>
          <w:i/>
          <w:iCs/>
        </w:rPr>
        <w:t>.</w:t>
      </w:r>
      <w:r w:rsidR="00D152D0" w:rsidRPr="00533A62">
        <w:rPr>
          <w:rStyle w:val="legds"/>
          <w:rFonts w:asciiTheme="majorHAnsi" w:hAnsiTheme="majorHAnsi" w:cstheme="majorHAnsi"/>
          <w:bCs/>
          <w:i/>
          <w:iCs/>
        </w:rPr>
        <w:t>”</w:t>
      </w:r>
    </w:p>
    <w:p w14:paraId="60307A47" w14:textId="0F9C95E9" w:rsidR="00945C6F" w:rsidRPr="001166E1" w:rsidRDefault="00E00229" w:rsidP="00F573EA">
      <w:pPr>
        <w:pStyle w:val="ListParagraph"/>
        <w:spacing w:before="100" w:beforeAutospacing="1" w:after="120" w:line="360" w:lineRule="auto"/>
        <w:ind w:left="0"/>
        <w:contextualSpacing w:val="0"/>
        <w:jc w:val="both"/>
        <w:rPr>
          <w:rFonts w:asciiTheme="majorHAnsi" w:hAnsiTheme="majorHAnsi" w:cstheme="majorHAnsi"/>
          <w:b/>
          <w:color w:val="000000" w:themeColor="text1"/>
          <w:sz w:val="24"/>
          <w:szCs w:val="24"/>
        </w:rPr>
      </w:pPr>
      <w:r w:rsidRPr="001166E1">
        <w:rPr>
          <w:rFonts w:asciiTheme="majorHAnsi" w:hAnsiTheme="majorHAnsi" w:cstheme="majorHAnsi"/>
          <w:b/>
          <w:color w:val="000000" w:themeColor="text1"/>
          <w:sz w:val="24"/>
          <w:szCs w:val="24"/>
        </w:rPr>
        <w:t>G</w:t>
      </w:r>
      <w:r w:rsidR="00945C6F" w:rsidRPr="001166E1">
        <w:rPr>
          <w:rFonts w:asciiTheme="majorHAnsi" w:hAnsiTheme="majorHAnsi" w:cstheme="majorHAnsi"/>
          <w:b/>
          <w:color w:val="000000" w:themeColor="text1"/>
          <w:sz w:val="24"/>
          <w:szCs w:val="24"/>
        </w:rPr>
        <w:t>rounds for judicial review</w:t>
      </w:r>
    </w:p>
    <w:p w14:paraId="7F814634" w14:textId="13C0721F" w:rsidR="003F7D59" w:rsidRPr="00533A62" w:rsidRDefault="003F7D59" w:rsidP="00F573EA">
      <w:pPr>
        <w:pStyle w:val="ListParagraph"/>
        <w:spacing w:before="100" w:beforeAutospacing="1" w:after="120" w:line="360" w:lineRule="auto"/>
        <w:ind w:left="0"/>
        <w:contextualSpacing w:val="0"/>
        <w:jc w:val="both"/>
        <w:rPr>
          <w:rFonts w:asciiTheme="majorHAnsi" w:hAnsiTheme="majorHAnsi" w:cstheme="majorHAnsi"/>
          <w:b/>
          <w:color w:val="000000" w:themeColor="text1"/>
          <w:sz w:val="24"/>
          <w:szCs w:val="24"/>
          <w:u w:val="single"/>
        </w:rPr>
      </w:pPr>
      <w:r w:rsidRPr="00533A62">
        <w:rPr>
          <w:rFonts w:asciiTheme="majorHAnsi" w:hAnsiTheme="majorHAnsi" w:cstheme="majorHAnsi"/>
          <w:b/>
          <w:color w:val="000000" w:themeColor="text1"/>
          <w:sz w:val="24"/>
          <w:szCs w:val="24"/>
          <w:u w:val="single"/>
        </w:rPr>
        <w:t xml:space="preserve">Failure to follow the law </w:t>
      </w:r>
      <w:r w:rsidR="009E0427" w:rsidRPr="00533A62">
        <w:rPr>
          <w:rFonts w:asciiTheme="majorHAnsi" w:hAnsiTheme="majorHAnsi" w:cstheme="majorHAnsi"/>
          <w:b/>
          <w:color w:val="000000" w:themeColor="text1"/>
          <w:sz w:val="24"/>
          <w:szCs w:val="24"/>
          <w:u w:val="single"/>
        </w:rPr>
        <w:t xml:space="preserve">and taking irrelevant considerations into account </w:t>
      </w:r>
    </w:p>
    <w:p w14:paraId="3ECFE2AA" w14:textId="5C47D839" w:rsidR="00945C6F" w:rsidRPr="00533A62" w:rsidRDefault="00945C6F" w:rsidP="00F573EA">
      <w:pPr>
        <w:pStyle w:val="ListParagraph"/>
        <w:numPr>
          <w:ilvl w:val="0"/>
          <w:numId w:val="7"/>
        </w:numPr>
        <w:spacing w:line="360" w:lineRule="auto"/>
        <w:jc w:val="both"/>
        <w:rPr>
          <w:rStyle w:val="Strong"/>
          <w:rFonts w:asciiTheme="majorHAnsi" w:eastAsia="Times New Roman" w:hAnsiTheme="majorHAnsi" w:cstheme="majorHAnsi"/>
          <w:b w:val="0"/>
          <w:sz w:val="24"/>
          <w:szCs w:val="24"/>
          <w:lang w:eastAsia="en-GB"/>
        </w:rPr>
      </w:pPr>
      <w:r w:rsidRPr="00533A62">
        <w:rPr>
          <w:rStyle w:val="Strong"/>
          <w:rFonts w:asciiTheme="majorHAnsi" w:hAnsiTheme="majorHAnsi" w:cstheme="majorHAnsi"/>
          <w:b w:val="0"/>
          <w:color w:val="000000" w:themeColor="text1"/>
          <w:sz w:val="24"/>
          <w:szCs w:val="24"/>
        </w:rPr>
        <w:t xml:space="preserve">C qualifies for a grace period </w:t>
      </w:r>
      <w:r w:rsidR="00785220" w:rsidRPr="00533A62">
        <w:rPr>
          <w:rStyle w:val="Strong"/>
          <w:rFonts w:asciiTheme="majorHAnsi" w:hAnsiTheme="majorHAnsi" w:cstheme="majorHAnsi"/>
          <w:b w:val="0"/>
          <w:color w:val="000000" w:themeColor="text1"/>
          <w:sz w:val="24"/>
          <w:szCs w:val="24"/>
        </w:rPr>
        <w:t xml:space="preserve">by virtue of the </w:t>
      </w:r>
      <w:r w:rsidR="00785220" w:rsidRPr="00533A62">
        <w:rPr>
          <w:rStyle w:val="Strong"/>
          <w:rFonts w:asciiTheme="majorHAnsi" w:hAnsiTheme="majorHAnsi" w:cstheme="majorHAnsi"/>
          <w:b w:val="0"/>
          <w:sz w:val="24"/>
          <w:szCs w:val="24"/>
        </w:rPr>
        <w:t xml:space="preserve">operation of </w:t>
      </w:r>
      <w:r w:rsidR="00600AA0" w:rsidRPr="00533A62">
        <w:rPr>
          <w:rStyle w:val="Strong"/>
          <w:rFonts w:asciiTheme="majorHAnsi" w:hAnsiTheme="majorHAnsi" w:cstheme="majorHAnsi"/>
          <w:b w:val="0"/>
          <w:sz w:val="24"/>
          <w:szCs w:val="24"/>
        </w:rPr>
        <w:t>r</w:t>
      </w:r>
      <w:r w:rsidRPr="00533A62">
        <w:rPr>
          <w:rStyle w:val="Strong"/>
          <w:rFonts w:asciiTheme="majorHAnsi" w:hAnsiTheme="majorHAnsi" w:cstheme="majorHAnsi"/>
          <w:b w:val="0"/>
          <w:sz w:val="24"/>
          <w:szCs w:val="24"/>
        </w:rPr>
        <w:t>eg</w:t>
      </w:r>
      <w:r w:rsidR="00A6384D" w:rsidRPr="00533A62">
        <w:rPr>
          <w:rStyle w:val="Strong"/>
          <w:rFonts w:asciiTheme="majorHAnsi" w:hAnsiTheme="majorHAnsi" w:cstheme="majorHAnsi"/>
          <w:b w:val="0"/>
          <w:sz w:val="24"/>
          <w:szCs w:val="24"/>
        </w:rPr>
        <w:t>ulation</w:t>
      </w:r>
      <w:r w:rsidRPr="00533A62">
        <w:rPr>
          <w:rStyle w:val="Strong"/>
          <w:rFonts w:asciiTheme="majorHAnsi" w:hAnsiTheme="majorHAnsi" w:cstheme="majorHAnsi"/>
          <w:b w:val="0"/>
          <w:sz w:val="24"/>
          <w:szCs w:val="24"/>
        </w:rPr>
        <w:t xml:space="preserve">s 82(2)(b) and 82(3) </w:t>
      </w:r>
      <w:r w:rsidR="00A6384D" w:rsidRPr="00533A62">
        <w:rPr>
          <w:rStyle w:val="Strong"/>
          <w:rFonts w:asciiTheme="majorHAnsi" w:hAnsiTheme="majorHAnsi" w:cstheme="majorHAnsi"/>
          <w:b w:val="0"/>
          <w:sz w:val="24"/>
          <w:szCs w:val="24"/>
        </w:rPr>
        <w:t>of the UC Regs</w:t>
      </w:r>
      <w:r w:rsidR="003F7D59" w:rsidRPr="00533A62">
        <w:rPr>
          <w:rStyle w:val="Strong"/>
          <w:rFonts w:asciiTheme="majorHAnsi" w:hAnsiTheme="majorHAnsi" w:cstheme="majorHAnsi"/>
          <w:b w:val="0"/>
          <w:sz w:val="24"/>
          <w:szCs w:val="24"/>
        </w:rPr>
        <w:t>.</w:t>
      </w:r>
      <w:r w:rsidR="002E5611" w:rsidRPr="00533A62">
        <w:rPr>
          <w:rStyle w:val="Strong"/>
          <w:rFonts w:asciiTheme="majorHAnsi" w:hAnsiTheme="majorHAnsi" w:cstheme="majorHAnsi"/>
          <w:b w:val="0"/>
          <w:sz w:val="24"/>
          <w:szCs w:val="24"/>
        </w:rPr>
        <w:t xml:space="preserve"> (</w:t>
      </w:r>
      <w:r w:rsidR="002E5611" w:rsidRPr="00533A62">
        <w:rPr>
          <w:rStyle w:val="Strong"/>
          <w:rFonts w:asciiTheme="majorHAnsi" w:eastAsia="Times New Roman" w:hAnsiTheme="majorHAnsi" w:cstheme="majorHAnsi"/>
          <w:b w:val="0"/>
          <w:sz w:val="24"/>
          <w:szCs w:val="24"/>
          <w:lang w:eastAsia="en-GB"/>
        </w:rPr>
        <w:t xml:space="preserve">Reg 82(2)(a) is not relevant for C’s purposes as it is accepted that </w:t>
      </w:r>
      <w:r w:rsidR="006576B2" w:rsidRPr="001166E1">
        <w:rPr>
          <w:rStyle w:val="Strong"/>
          <w:rFonts w:asciiTheme="majorHAnsi" w:eastAsia="Times New Roman" w:hAnsiTheme="majorHAnsi" w:cstheme="majorHAnsi"/>
          <w:b w:val="0"/>
          <w:color w:val="FF0000"/>
          <w:sz w:val="24"/>
          <w:szCs w:val="24"/>
          <w:lang w:eastAsia="en-GB"/>
        </w:rPr>
        <w:t>[s/he]</w:t>
      </w:r>
      <w:r w:rsidR="002E5611" w:rsidRPr="001166E1">
        <w:rPr>
          <w:rStyle w:val="Strong"/>
          <w:rFonts w:asciiTheme="majorHAnsi" w:eastAsia="Times New Roman" w:hAnsiTheme="majorHAnsi" w:cstheme="majorHAnsi"/>
          <w:b w:val="0"/>
          <w:color w:val="FF0000"/>
          <w:sz w:val="24"/>
          <w:szCs w:val="24"/>
          <w:lang w:eastAsia="en-GB"/>
        </w:rPr>
        <w:t xml:space="preserve"> </w:t>
      </w:r>
      <w:r w:rsidR="002E5611" w:rsidRPr="00533A62">
        <w:rPr>
          <w:rStyle w:val="Strong"/>
          <w:rFonts w:asciiTheme="majorHAnsi" w:eastAsia="Times New Roman" w:hAnsiTheme="majorHAnsi" w:cstheme="majorHAnsi"/>
          <w:b w:val="0"/>
          <w:sz w:val="24"/>
          <w:szCs w:val="24"/>
          <w:lang w:eastAsia="en-GB"/>
        </w:rPr>
        <w:t xml:space="preserve">does not meet condition 82(3) in relation to any days within </w:t>
      </w:r>
      <w:r w:rsidR="00B544A1" w:rsidRPr="001166E1">
        <w:rPr>
          <w:rStyle w:val="Strong"/>
          <w:rFonts w:asciiTheme="majorHAnsi" w:eastAsia="Times New Roman" w:hAnsiTheme="majorHAnsi" w:cstheme="majorHAnsi"/>
          <w:b w:val="0"/>
          <w:color w:val="FF0000"/>
          <w:sz w:val="24"/>
          <w:szCs w:val="24"/>
          <w:lang w:eastAsia="en-GB"/>
        </w:rPr>
        <w:t>[</w:t>
      </w:r>
      <w:r w:rsidR="005C0077" w:rsidRPr="001166E1">
        <w:rPr>
          <w:rStyle w:val="Strong"/>
          <w:rFonts w:asciiTheme="majorHAnsi" w:eastAsia="Times New Roman" w:hAnsiTheme="majorHAnsi" w:cstheme="majorHAnsi"/>
          <w:b w:val="0"/>
          <w:color w:val="FF0000"/>
          <w:sz w:val="24"/>
          <w:szCs w:val="24"/>
          <w:lang w:eastAsia="en-GB"/>
        </w:rPr>
        <w:t>her/his</w:t>
      </w:r>
      <w:r w:rsidR="00B544A1" w:rsidRPr="001166E1">
        <w:rPr>
          <w:rStyle w:val="Strong"/>
          <w:rFonts w:asciiTheme="majorHAnsi" w:eastAsia="Times New Roman" w:hAnsiTheme="majorHAnsi" w:cstheme="majorHAnsi"/>
          <w:b w:val="0"/>
          <w:color w:val="FF0000"/>
          <w:sz w:val="24"/>
          <w:szCs w:val="24"/>
          <w:lang w:eastAsia="en-GB"/>
        </w:rPr>
        <w:t>]</w:t>
      </w:r>
      <w:r w:rsidR="002E5611" w:rsidRPr="001166E1">
        <w:rPr>
          <w:rStyle w:val="Strong"/>
          <w:rFonts w:asciiTheme="majorHAnsi" w:eastAsia="Times New Roman" w:hAnsiTheme="majorHAnsi" w:cstheme="majorHAnsi"/>
          <w:b w:val="0"/>
          <w:color w:val="FF0000"/>
          <w:sz w:val="24"/>
          <w:szCs w:val="24"/>
          <w:lang w:eastAsia="en-GB"/>
        </w:rPr>
        <w:t xml:space="preserve"> </w:t>
      </w:r>
      <w:r w:rsidR="002E5611" w:rsidRPr="00533A62">
        <w:rPr>
          <w:rStyle w:val="Strong"/>
          <w:rFonts w:asciiTheme="majorHAnsi" w:eastAsia="Times New Roman" w:hAnsiTheme="majorHAnsi" w:cstheme="majorHAnsi"/>
          <w:b w:val="0"/>
          <w:sz w:val="24"/>
          <w:szCs w:val="24"/>
          <w:lang w:eastAsia="en-GB"/>
        </w:rPr>
        <w:t xml:space="preserve">current entitlement period). </w:t>
      </w:r>
    </w:p>
    <w:p w14:paraId="11106991" w14:textId="1312135B" w:rsidR="00600AA0" w:rsidRPr="00533A62" w:rsidRDefault="00600AA0" w:rsidP="00F573EA">
      <w:pPr>
        <w:pStyle w:val="legclearfix"/>
        <w:numPr>
          <w:ilvl w:val="0"/>
          <w:numId w:val="7"/>
        </w:numPr>
        <w:shd w:val="clear" w:color="auto" w:fill="FFFFFF"/>
        <w:spacing w:before="0" w:beforeAutospacing="0" w:after="120" w:afterAutospacing="0" w:line="360" w:lineRule="auto"/>
        <w:jc w:val="both"/>
        <w:rPr>
          <w:rFonts w:asciiTheme="majorHAnsi" w:hAnsiTheme="majorHAnsi" w:cstheme="majorHAnsi"/>
        </w:rPr>
      </w:pPr>
      <w:r w:rsidRPr="00533A62">
        <w:rPr>
          <w:rFonts w:asciiTheme="majorHAnsi" w:hAnsiTheme="majorHAnsi" w:cstheme="majorHAnsi"/>
        </w:rPr>
        <w:t>The relevant day the purposes of r</w:t>
      </w:r>
      <w:r w:rsidR="00945C6F" w:rsidRPr="00533A62">
        <w:rPr>
          <w:rFonts w:asciiTheme="majorHAnsi" w:hAnsiTheme="majorHAnsi" w:cstheme="majorHAnsi"/>
        </w:rPr>
        <w:t xml:space="preserve">eg 82(2) is </w:t>
      </w:r>
      <w:r w:rsidR="00D152D0" w:rsidRPr="001166E1">
        <w:rPr>
          <w:rFonts w:asciiTheme="majorHAnsi" w:hAnsiTheme="majorHAnsi" w:cstheme="majorHAnsi"/>
          <w:color w:val="FF0000"/>
        </w:rPr>
        <w:t>[</w:t>
      </w:r>
      <w:r w:rsidR="002E059C" w:rsidRPr="001166E1">
        <w:rPr>
          <w:rFonts w:asciiTheme="majorHAnsi" w:hAnsiTheme="majorHAnsi" w:cstheme="majorHAnsi"/>
          <w:bCs/>
          <w:color w:val="FF0000"/>
        </w:rPr>
        <w:t>date</w:t>
      </w:r>
      <w:r w:rsidR="00D152D0" w:rsidRPr="001166E1">
        <w:rPr>
          <w:rFonts w:asciiTheme="majorHAnsi" w:hAnsiTheme="majorHAnsi" w:cstheme="majorHAnsi"/>
          <w:bCs/>
          <w:color w:val="FF0000"/>
        </w:rPr>
        <w:t>]</w:t>
      </w:r>
      <w:r w:rsidR="002E059C" w:rsidRPr="001166E1">
        <w:rPr>
          <w:rFonts w:asciiTheme="majorHAnsi" w:hAnsiTheme="majorHAnsi" w:cstheme="majorHAnsi"/>
          <w:b/>
          <w:color w:val="FF0000"/>
        </w:rPr>
        <w:t xml:space="preserve"> </w:t>
      </w:r>
      <w:r w:rsidRPr="00533A62">
        <w:rPr>
          <w:rFonts w:asciiTheme="majorHAnsi" w:hAnsiTheme="majorHAnsi" w:cstheme="majorHAnsi"/>
        </w:rPr>
        <w:t xml:space="preserve">for C, being the day after </w:t>
      </w:r>
      <w:r w:rsidR="006576B2" w:rsidRPr="001166E1">
        <w:rPr>
          <w:rFonts w:asciiTheme="majorHAnsi" w:hAnsiTheme="majorHAnsi" w:cstheme="majorHAnsi"/>
          <w:color w:val="FF0000"/>
        </w:rPr>
        <w:t>[s/he]</w:t>
      </w:r>
      <w:r w:rsidRPr="001166E1">
        <w:rPr>
          <w:rFonts w:asciiTheme="majorHAnsi" w:hAnsiTheme="majorHAnsi" w:cstheme="majorHAnsi"/>
          <w:color w:val="FF0000"/>
        </w:rPr>
        <w:t xml:space="preserve"> </w:t>
      </w:r>
      <w:r w:rsidRPr="00533A62">
        <w:rPr>
          <w:rFonts w:asciiTheme="majorHAnsi" w:hAnsiTheme="majorHAnsi" w:cstheme="majorHAnsi"/>
        </w:rPr>
        <w:t xml:space="preserve">ceased paid work, </w:t>
      </w:r>
      <w:r w:rsidR="009E0427" w:rsidRPr="00533A62">
        <w:rPr>
          <w:rFonts w:asciiTheme="majorHAnsi" w:hAnsiTheme="majorHAnsi" w:cstheme="majorHAnsi"/>
        </w:rPr>
        <w:t xml:space="preserve">in accordance with </w:t>
      </w:r>
      <w:r w:rsidRPr="00533A62">
        <w:rPr>
          <w:rFonts w:asciiTheme="majorHAnsi" w:hAnsiTheme="majorHAnsi" w:cstheme="majorHAnsi"/>
        </w:rPr>
        <w:t>reg 82(2)(b)</w:t>
      </w:r>
      <w:r w:rsidR="00350AF8" w:rsidRPr="00533A62">
        <w:rPr>
          <w:rFonts w:asciiTheme="majorHAnsi" w:hAnsiTheme="majorHAnsi" w:cstheme="majorHAnsi"/>
        </w:rPr>
        <w:t xml:space="preserve"> and </w:t>
      </w:r>
      <w:r w:rsidR="0051338D" w:rsidRPr="00533A62">
        <w:rPr>
          <w:rFonts w:asciiTheme="majorHAnsi" w:hAnsiTheme="majorHAnsi" w:cstheme="majorHAnsi"/>
        </w:rPr>
        <w:t>D’s</w:t>
      </w:r>
      <w:r w:rsidR="00350AF8" w:rsidRPr="00533A62">
        <w:rPr>
          <w:rFonts w:asciiTheme="majorHAnsi" w:hAnsiTheme="majorHAnsi" w:cstheme="majorHAnsi"/>
        </w:rPr>
        <w:t xml:space="preserve"> own guidance</w:t>
      </w:r>
      <w:r w:rsidR="00516495" w:rsidRPr="00533A62">
        <w:rPr>
          <w:rFonts w:asciiTheme="majorHAnsi" w:hAnsiTheme="majorHAnsi" w:cstheme="majorHAnsi"/>
        </w:rPr>
        <w:t xml:space="preserve"> “Benefit Cap”</w:t>
      </w:r>
      <w:r w:rsidR="00945C6F" w:rsidRPr="00533A62">
        <w:rPr>
          <w:rFonts w:asciiTheme="majorHAnsi" w:hAnsiTheme="majorHAnsi" w:cstheme="majorHAnsi"/>
        </w:rPr>
        <w:t xml:space="preserve">. </w:t>
      </w:r>
      <w:r w:rsidR="006576B2" w:rsidRPr="001166E1">
        <w:rPr>
          <w:rFonts w:asciiTheme="majorHAnsi" w:hAnsiTheme="majorHAnsi" w:cstheme="majorHAnsi"/>
          <w:color w:val="FF0000"/>
        </w:rPr>
        <w:t>[</w:t>
      </w:r>
      <w:r w:rsidR="0010091F" w:rsidRPr="00533A62">
        <w:rPr>
          <w:rFonts w:asciiTheme="majorHAnsi" w:hAnsiTheme="majorHAnsi" w:cstheme="majorHAnsi"/>
          <w:color w:val="FF0000"/>
        </w:rPr>
        <w:t>H</w:t>
      </w:r>
      <w:r w:rsidR="005C0077" w:rsidRPr="001166E1">
        <w:rPr>
          <w:rFonts w:asciiTheme="majorHAnsi" w:hAnsiTheme="majorHAnsi" w:cstheme="majorHAnsi"/>
          <w:color w:val="FF0000"/>
        </w:rPr>
        <w:t>er/</w:t>
      </w:r>
      <w:r w:rsidR="00442B31" w:rsidRPr="00533A62">
        <w:rPr>
          <w:rFonts w:asciiTheme="majorHAnsi" w:hAnsiTheme="majorHAnsi" w:cstheme="majorHAnsi"/>
          <w:color w:val="FF0000"/>
        </w:rPr>
        <w:t>H</w:t>
      </w:r>
      <w:r w:rsidR="005C0077" w:rsidRPr="001166E1">
        <w:rPr>
          <w:rFonts w:asciiTheme="majorHAnsi" w:hAnsiTheme="majorHAnsi" w:cstheme="majorHAnsi"/>
          <w:color w:val="FF0000"/>
        </w:rPr>
        <w:t>is</w:t>
      </w:r>
      <w:r w:rsidR="006576B2" w:rsidRPr="001166E1">
        <w:rPr>
          <w:rFonts w:asciiTheme="majorHAnsi" w:hAnsiTheme="majorHAnsi" w:cstheme="majorHAnsi"/>
          <w:color w:val="FF0000"/>
        </w:rPr>
        <w:t>]</w:t>
      </w:r>
      <w:r w:rsidRPr="00533A62">
        <w:rPr>
          <w:rFonts w:asciiTheme="majorHAnsi" w:hAnsiTheme="majorHAnsi" w:cstheme="majorHAnsi"/>
        </w:rPr>
        <w:t xml:space="preserve"> 9-month grace period</w:t>
      </w:r>
      <w:r w:rsidR="002E5611" w:rsidRPr="00533A62">
        <w:rPr>
          <w:rFonts w:asciiTheme="majorHAnsi" w:hAnsiTheme="majorHAnsi" w:cstheme="majorHAnsi"/>
        </w:rPr>
        <w:t xml:space="preserve">, provided that </w:t>
      </w:r>
      <w:r w:rsidR="006576B2" w:rsidRPr="001166E1">
        <w:rPr>
          <w:rFonts w:asciiTheme="majorHAnsi" w:hAnsiTheme="majorHAnsi" w:cstheme="majorHAnsi"/>
          <w:color w:val="FF0000"/>
        </w:rPr>
        <w:t>[s/he]</w:t>
      </w:r>
      <w:r w:rsidR="002E5611" w:rsidRPr="001166E1">
        <w:rPr>
          <w:rFonts w:asciiTheme="majorHAnsi" w:hAnsiTheme="majorHAnsi" w:cstheme="majorHAnsi"/>
          <w:color w:val="FF0000"/>
        </w:rPr>
        <w:t xml:space="preserve"> </w:t>
      </w:r>
      <w:r w:rsidR="002E5611" w:rsidRPr="00533A62">
        <w:rPr>
          <w:rFonts w:asciiTheme="majorHAnsi" w:hAnsiTheme="majorHAnsi" w:cstheme="majorHAnsi"/>
        </w:rPr>
        <w:t>meets the conditions in reg 82(3),</w:t>
      </w:r>
      <w:r w:rsidRPr="00533A62">
        <w:rPr>
          <w:rFonts w:asciiTheme="majorHAnsi" w:hAnsiTheme="majorHAnsi" w:cstheme="majorHAnsi"/>
        </w:rPr>
        <w:t xml:space="preserve"> therefore commenced on that day. </w:t>
      </w:r>
    </w:p>
    <w:p w14:paraId="3F6B09F5" w14:textId="742F73B0" w:rsidR="00945C6F" w:rsidRPr="00533A62" w:rsidRDefault="009E0427" w:rsidP="00F573EA">
      <w:pPr>
        <w:pStyle w:val="legclearfix"/>
        <w:numPr>
          <w:ilvl w:val="0"/>
          <w:numId w:val="7"/>
        </w:numPr>
        <w:shd w:val="clear" w:color="auto" w:fill="FFFFFF"/>
        <w:spacing w:before="0" w:beforeAutospacing="0" w:after="120" w:afterAutospacing="0" w:line="360" w:lineRule="auto"/>
        <w:jc w:val="both"/>
        <w:rPr>
          <w:rFonts w:asciiTheme="majorHAnsi" w:hAnsiTheme="majorHAnsi" w:cstheme="majorHAnsi"/>
        </w:rPr>
      </w:pPr>
      <w:r w:rsidRPr="00533A62">
        <w:rPr>
          <w:rFonts w:asciiTheme="majorHAnsi" w:hAnsiTheme="majorHAnsi" w:cstheme="majorHAnsi"/>
        </w:rPr>
        <w:t>C meets the condition set out in reg 82(3) f</w:t>
      </w:r>
      <w:r w:rsidR="00945C6F" w:rsidRPr="00533A62">
        <w:rPr>
          <w:rFonts w:asciiTheme="majorHAnsi" w:hAnsiTheme="majorHAnsi" w:cstheme="majorHAnsi"/>
        </w:rPr>
        <w:t xml:space="preserve">or the 12 months prior to </w:t>
      </w:r>
      <w:r w:rsidR="00D152D0" w:rsidRPr="001166E1">
        <w:rPr>
          <w:rFonts w:asciiTheme="majorHAnsi" w:hAnsiTheme="majorHAnsi" w:cstheme="majorHAnsi"/>
          <w:color w:val="FF0000"/>
        </w:rPr>
        <w:t>[</w:t>
      </w:r>
      <w:r w:rsidR="002E059C" w:rsidRPr="001166E1">
        <w:rPr>
          <w:rFonts w:asciiTheme="majorHAnsi" w:hAnsiTheme="majorHAnsi" w:cstheme="majorHAnsi"/>
          <w:color w:val="FF0000"/>
        </w:rPr>
        <w:t>date</w:t>
      </w:r>
      <w:r w:rsidR="00D152D0" w:rsidRPr="001166E1">
        <w:rPr>
          <w:rFonts w:asciiTheme="majorHAnsi" w:hAnsiTheme="majorHAnsi" w:cstheme="majorHAnsi"/>
          <w:color w:val="FF0000"/>
        </w:rPr>
        <w:t>]</w:t>
      </w:r>
      <w:r w:rsidRPr="00533A62">
        <w:rPr>
          <w:rFonts w:asciiTheme="majorHAnsi" w:hAnsiTheme="majorHAnsi" w:cstheme="majorHAnsi"/>
        </w:rPr>
        <w:t>.</w:t>
      </w:r>
      <w:r w:rsidR="00945C6F" w:rsidRPr="00533A62">
        <w:rPr>
          <w:rFonts w:asciiTheme="majorHAnsi" w:hAnsiTheme="majorHAnsi" w:cstheme="majorHAnsi"/>
        </w:rPr>
        <w:t xml:space="preserve"> C’s </w:t>
      </w:r>
      <w:r w:rsidR="00A6384D" w:rsidRPr="00533A62">
        <w:rPr>
          <w:rFonts w:asciiTheme="majorHAnsi" w:hAnsiTheme="majorHAnsi" w:cstheme="majorHAnsi"/>
        </w:rPr>
        <w:t xml:space="preserve">earned </w:t>
      </w:r>
      <w:r w:rsidR="00945C6F" w:rsidRPr="00533A62">
        <w:rPr>
          <w:rFonts w:asciiTheme="majorHAnsi" w:hAnsiTheme="majorHAnsi" w:cstheme="majorHAnsi"/>
        </w:rPr>
        <w:t xml:space="preserve">income </w:t>
      </w:r>
      <w:r w:rsidR="00600AA0" w:rsidRPr="00533A62">
        <w:rPr>
          <w:rFonts w:asciiTheme="majorHAnsi" w:hAnsiTheme="majorHAnsi" w:cstheme="majorHAnsi"/>
        </w:rPr>
        <w:t>met</w:t>
      </w:r>
      <w:r w:rsidR="00945C6F" w:rsidRPr="00533A62">
        <w:rPr>
          <w:rFonts w:asciiTheme="majorHAnsi" w:hAnsiTheme="majorHAnsi" w:cstheme="majorHAnsi"/>
        </w:rPr>
        <w:t xml:space="preserve"> the threshold in </w:t>
      </w:r>
      <w:r w:rsidR="00600AA0" w:rsidRPr="00533A62">
        <w:rPr>
          <w:rFonts w:asciiTheme="majorHAnsi" w:hAnsiTheme="majorHAnsi" w:cstheme="majorHAnsi"/>
        </w:rPr>
        <w:t>r</w:t>
      </w:r>
      <w:r w:rsidR="00945C6F" w:rsidRPr="00533A62">
        <w:rPr>
          <w:rFonts w:asciiTheme="majorHAnsi" w:hAnsiTheme="majorHAnsi" w:cstheme="majorHAnsi"/>
        </w:rPr>
        <w:t>eg 82(3) as</w:t>
      </w:r>
      <w:r w:rsidRPr="00533A62">
        <w:rPr>
          <w:rFonts w:asciiTheme="majorHAnsi" w:hAnsiTheme="majorHAnsi" w:cstheme="majorHAnsi"/>
        </w:rPr>
        <w:t>,</w:t>
      </w:r>
      <w:r w:rsidR="00945C6F" w:rsidRPr="00533A62">
        <w:rPr>
          <w:rFonts w:asciiTheme="majorHAnsi" w:hAnsiTheme="majorHAnsi" w:cstheme="majorHAnsi"/>
        </w:rPr>
        <w:t xml:space="preserve"> </w:t>
      </w:r>
      <w:r w:rsidR="006576B2" w:rsidRPr="001166E1">
        <w:rPr>
          <w:rFonts w:asciiTheme="majorHAnsi" w:hAnsiTheme="majorHAnsi" w:cstheme="majorHAnsi"/>
          <w:color w:val="FF0000"/>
        </w:rPr>
        <w:t>[s/he]</w:t>
      </w:r>
      <w:r w:rsidRPr="001166E1">
        <w:rPr>
          <w:rFonts w:asciiTheme="majorHAnsi" w:hAnsiTheme="majorHAnsi" w:cstheme="majorHAnsi"/>
          <w:color w:val="FF0000"/>
        </w:rPr>
        <w:t xml:space="preserve"> </w:t>
      </w:r>
      <w:r w:rsidRPr="00533A62">
        <w:rPr>
          <w:rFonts w:asciiTheme="majorHAnsi" w:hAnsiTheme="majorHAnsi" w:cstheme="majorHAnsi"/>
        </w:rPr>
        <w:t>was</w:t>
      </w:r>
      <w:r w:rsidR="00945C6F" w:rsidRPr="00533A62">
        <w:rPr>
          <w:rFonts w:asciiTheme="majorHAnsi" w:hAnsiTheme="majorHAnsi" w:cstheme="majorHAnsi"/>
        </w:rPr>
        <w:t xml:space="preserve"> employed</w:t>
      </w:r>
      <w:r w:rsidRPr="00533A62">
        <w:rPr>
          <w:rFonts w:asciiTheme="majorHAnsi" w:hAnsiTheme="majorHAnsi" w:cstheme="majorHAnsi"/>
        </w:rPr>
        <w:t xml:space="preserve"> for the duration of this 12-month period,</w:t>
      </w:r>
      <w:r w:rsidR="00945C6F" w:rsidRPr="00533A62">
        <w:rPr>
          <w:rFonts w:asciiTheme="majorHAnsi" w:hAnsiTheme="majorHAnsi" w:cstheme="majorHAnsi"/>
        </w:rPr>
        <w:t xml:space="preserve"> </w:t>
      </w:r>
      <w:r w:rsidR="006576B2" w:rsidRPr="001166E1">
        <w:rPr>
          <w:rFonts w:asciiTheme="majorHAnsi" w:hAnsiTheme="majorHAnsi" w:cstheme="majorHAnsi"/>
          <w:color w:val="FF0000"/>
        </w:rPr>
        <w:t>[s/he]</w:t>
      </w:r>
      <w:r w:rsidR="00945C6F" w:rsidRPr="001166E1">
        <w:rPr>
          <w:rFonts w:asciiTheme="majorHAnsi" w:hAnsiTheme="majorHAnsi" w:cstheme="majorHAnsi"/>
          <w:color w:val="FF0000"/>
        </w:rPr>
        <w:t xml:space="preserve"> </w:t>
      </w:r>
      <w:r w:rsidR="00945C6F" w:rsidRPr="00533A62">
        <w:rPr>
          <w:rFonts w:asciiTheme="majorHAnsi" w:hAnsiTheme="majorHAnsi" w:cstheme="majorHAnsi"/>
        </w:rPr>
        <w:t xml:space="preserve">consistently worked 16 </w:t>
      </w:r>
      <w:r w:rsidR="002E059C" w:rsidRPr="00533A62">
        <w:rPr>
          <w:rFonts w:asciiTheme="majorHAnsi" w:hAnsiTheme="majorHAnsi" w:cstheme="majorHAnsi"/>
        </w:rPr>
        <w:t xml:space="preserve">or more </w:t>
      </w:r>
      <w:r w:rsidR="00945C6F" w:rsidRPr="00533A62">
        <w:rPr>
          <w:rFonts w:asciiTheme="majorHAnsi" w:hAnsiTheme="majorHAnsi" w:cstheme="majorHAnsi"/>
        </w:rPr>
        <w:t>hours per week</w:t>
      </w:r>
      <w:r w:rsidRPr="00533A62">
        <w:rPr>
          <w:rFonts w:asciiTheme="majorHAnsi" w:hAnsiTheme="majorHAnsi" w:cstheme="majorHAnsi"/>
        </w:rPr>
        <w:t xml:space="preserve"> and</w:t>
      </w:r>
      <w:r w:rsidR="00945C6F" w:rsidRPr="00533A62">
        <w:rPr>
          <w:rFonts w:asciiTheme="majorHAnsi" w:hAnsiTheme="majorHAnsi" w:cstheme="majorHAnsi"/>
        </w:rPr>
        <w:t xml:space="preserve"> </w:t>
      </w:r>
      <w:r w:rsidR="006576B2" w:rsidRPr="001166E1">
        <w:rPr>
          <w:rFonts w:asciiTheme="majorHAnsi" w:hAnsiTheme="majorHAnsi" w:cstheme="majorHAnsi"/>
          <w:color w:val="FF0000"/>
        </w:rPr>
        <w:t>[s/he]</w:t>
      </w:r>
      <w:r w:rsidR="00945C6F" w:rsidRPr="001166E1">
        <w:rPr>
          <w:rFonts w:asciiTheme="majorHAnsi" w:hAnsiTheme="majorHAnsi" w:cstheme="majorHAnsi"/>
          <w:color w:val="FF0000"/>
        </w:rPr>
        <w:t xml:space="preserve"> </w:t>
      </w:r>
      <w:r w:rsidR="00945C6F" w:rsidRPr="00533A62">
        <w:rPr>
          <w:rFonts w:asciiTheme="majorHAnsi" w:hAnsiTheme="majorHAnsi" w:cstheme="majorHAnsi"/>
        </w:rPr>
        <w:t xml:space="preserve">was </w:t>
      </w:r>
      <w:r w:rsidRPr="00533A62">
        <w:rPr>
          <w:rFonts w:asciiTheme="majorHAnsi" w:hAnsiTheme="majorHAnsi" w:cstheme="majorHAnsi"/>
        </w:rPr>
        <w:t xml:space="preserve">consistently </w:t>
      </w:r>
      <w:r w:rsidR="00945C6F" w:rsidRPr="00533A62">
        <w:rPr>
          <w:rFonts w:asciiTheme="majorHAnsi" w:hAnsiTheme="majorHAnsi" w:cstheme="majorHAnsi"/>
        </w:rPr>
        <w:t>paid the national minimum wage</w:t>
      </w:r>
      <w:r w:rsidR="003607FA" w:rsidRPr="00533A62">
        <w:rPr>
          <w:rFonts w:asciiTheme="majorHAnsi" w:hAnsiTheme="majorHAnsi" w:cstheme="majorHAnsi"/>
        </w:rPr>
        <w:t xml:space="preserve"> with monthly earnings of £</w:t>
      </w:r>
      <w:r w:rsidR="00D152D0" w:rsidRPr="001166E1">
        <w:rPr>
          <w:rFonts w:asciiTheme="majorHAnsi" w:hAnsiTheme="majorHAnsi" w:cstheme="majorHAnsi"/>
          <w:color w:val="FF0000"/>
        </w:rPr>
        <w:t>[</w:t>
      </w:r>
      <w:r w:rsidR="002E059C" w:rsidRPr="001166E1">
        <w:rPr>
          <w:rFonts w:asciiTheme="majorHAnsi" w:hAnsiTheme="majorHAnsi" w:cstheme="majorHAnsi"/>
          <w:color w:val="FF0000"/>
        </w:rPr>
        <w:t>amount</w:t>
      </w:r>
      <w:r w:rsidR="00D152D0" w:rsidRPr="001166E1">
        <w:rPr>
          <w:rFonts w:asciiTheme="majorHAnsi" w:hAnsiTheme="majorHAnsi" w:cstheme="majorHAnsi"/>
          <w:color w:val="FF0000"/>
        </w:rPr>
        <w:t>]</w:t>
      </w:r>
      <w:r w:rsidR="003607FA" w:rsidRPr="001166E1">
        <w:rPr>
          <w:rFonts w:asciiTheme="majorHAnsi" w:hAnsiTheme="majorHAnsi" w:cstheme="majorHAnsi"/>
          <w:color w:val="FF0000"/>
        </w:rPr>
        <w:t xml:space="preserve"> </w:t>
      </w:r>
      <w:r w:rsidR="003607FA" w:rsidRPr="00533A62">
        <w:rPr>
          <w:rFonts w:asciiTheme="majorHAnsi" w:hAnsiTheme="majorHAnsi" w:cstheme="majorHAnsi"/>
        </w:rPr>
        <w:t xml:space="preserve">for </w:t>
      </w:r>
      <w:r w:rsidR="00D152D0" w:rsidRPr="001166E1">
        <w:rPr>
          <w:rFonts w:asciiTheme="majorHAnsi" w:hAnsiTheme="majorHAnsi" w:cstheme="majorHAnsi"/>
          <w:color w:val="FF0000"/>
        </w:rPr>
        <w:t>[</w:t>
      </w:r>
      <w:r w:rsidR="002E059C" w:rsidRPr="001166E1">
        <w:rPr>
          <w:rFonts w:asciiTheme="majorHAnsi" w:hAnsiTheme="majorHAnsi" w:cstheme="majorHAnsi"/>
          <w:color w:val="FF0000"/>
        </w:rPr>
        <w:t>month</w:t>
      </w:r>
      <w:r w:rsidR="00D152D0" w:rsidRPr="001166E1">
        <w:rPr>
          <w:rFonts w:asciiTheme="majorHAnsi" w:hAnsiTheme="majorHAnsi" w:cstheme="majorHAnsi"/>
          <w:color w:val="FF0000"/>
        </w:rPr>
        <w:t>]</w:t>
      </w:r>
      <w:r w:rsidR="003607FA" w:rsidRPr="001166E1">
        <w:rPr>
          <w:rFonts w:asciiTheme="majorHAnsi" w:hAnsiTheme="majorHAnsi" w:cstheme="majorHAnsi"/>
          <w:color w:val="FF0000"/>
        </w:rPr>
        <w:t xml:space="preserve"> </w:t>
      </w:r>
      <w:r w:rsidR="00D152D0" w:rsidRPr="001166E1">
        <w:rPr>
          <w:rFonts w:asciiTheme="majorHAnsi" w:hAnsiTheme="majorHAnsi" w:cstheme="majorHAnsi"/>
          <w:color w:val="FF0000"/>
        </w:rPr>
        <w:t xml:space="preserve">[year] </w:t>
      </w:r>
      <w:r w:rsidR="003607FA" w:rsidRPr="00533A62">
        <w:rPr>
          <w:rFonts w:asciiTheme="majorHAnsi" w:hAnsiTheme="majorHAnsi" w:cstheme="majorHAnsi"/>
        </w:rPr>
        <w:t xml:space="preserve">to </w:t>
      </w:r>
      <w:r w:rsidR="00D152D0" w:rsidRPr="001166E1">
        <w:rPr>
          <w:rFonts w:asciiTheme="majorHAnsi" w:hAnsiTheme="majorHAnsi" w:cstheme="majorHAnsi"/>
          <w:color w:val="FF0000"/>
        </w:rPr>
        <w:t>[</w:t>
      </w:r>
      <w:r w:rsidR="002E059C" w:rsidRPr="001166E1">
        <w:rPr>
          <w:rFonts w:asciiTheme="majorHAnsi" w:hAnsiTheme="majorHAnsi" w:cstheme="majorHAnsi"/>
          <w:color w:val="FF0000"/>
        </w:rPr>
        <w:t>month</w:t>
      </w:r>
      <w:r w:rsidR="00D152D0" w:rsidRPr="001166E1">
        <w:rPr>
          <w:rFonts w:asciiTheme="majorHAnsi" w:hAnsiTheme="majorHAnsi" w:cstheme="majorHAnsi"/>
          <w:color w:val="FF0000"/>
        </w:rPr>
        <w:t>] [year]</w:t>
      </w:r>
      <w:r w:rsidR="001C0C27" w:rsidRPr="00533A62">
        <w:rPr>
          <w:rFonts w:asciiTheme="majorHAnsi" w:hAnsiTheme="majorHAnsi" w:cstheme="majorHAnsi"/>
        </w:rPr>
        <w:t xml:space="preserve">, as previously confirmed </w:t>
      </w:r>
      <w:r w:rsidR="00B544A1" w:rsidRPr="00533A62">
        <w:rPr>
          <w:rFonts w:asciiTheme="majorHAnsi" w:hAnsiTheme="majorHAnsi" w:cstheme="majorHAnsi"/>
        </w:rPr>
        <w:t>via</w:t>
      </w:r>
      <w:r w:rsidR="004C7A47" w:rsidRPr="00533A62">
        <w:rPr>
          <w:rFonts w:asciiTheme="majorHAnsi" w:hAnsiTheme="majorHAnsi" w:cstheme="majorHAnsi"/>
        </w:rPr>
        <w:t xml:space="preserve"> </w:t>
      </w:r>
      <w:r w:rsidR="001C0C27" w:rsidRPr="00533A62">
        <w:rPr>
          <w:rFonts w:asciiTheme="majorHAnsi" w:hAnsiTheme="majorHAnsi" w:cstheme="majorHAnsi"/>
        </w:rPr>
        <w:t>C’s UC journal</w:t>
      </w:r>
      <w:r w:rsidR="00BE59E2" w:rsidRPr="00533A62">
        <w:rPr>
          <w:rFonts w:asciiTheme="majorHAnsi" w:hAnsiTheme="majorHAnsi" w:cstheme="majorHAnsi"/>
        </w:rPr>
        <w:t xml:space="preserve"> on </w:t>
      </w:r>
      <w:r w:rsidR="00D152D0" w:rsidRPr="001166E1">
        <w:rPr>
          <w:rFonts w:asciiTheme="majorHAnsi" w:hAnsiTheme="majorHAnsi" w:cstheme="majorHAnsi"/>
          <w:color w:val="FF0000"/>
        </w:rPr>
        <w:t>[</w:t>
      </w:r>
      <w:r w:rsidR="00B544A1" w:rsidRPr="001166E1">
        <w:rPr>
          <w:rFonts w:asciiTheme="majorHAnsi" w:hAnsiTheme="majorHAnsi" w:cstheme="majorHAnsi"/>
          <w:color w:val="FF0000"/>
        </w:rPr>
        <w:t>dates</w:t>
      </w:r>
      <w:r w:rsidR="00D152D0" w:rsidRPr="001166E1">
        <w:rPr>
          <w:rFonts w:asciiTheme="majorHAnsi" w:hAnsiTheme="majorHAnsi" w:cstheme="majorHAnsi"/>
          <w:color w:val="FF0000"/>
        </w:rPr>
        <w:t>]</w:t>
      </w:r>
      <w:r w:rsidR="001C0C27" w:rsidRPr="00533A62">
        <w:rPr>
          <w:rFonts w:asciiTheme="majorHAnsi" w:hAnsiTheme="majorHAnsi" w:cstheme="majorHAnsi"/>
        </w:rPr>
        <w:t>.</w:t>
      </w:r>
      <w:r w:rsidR="00607140" w:rsidRPr="00533A62">
        <w:rPr>
          <w:rFonts w:asciiTheme="majorHAnsi" w:hAnsiTheme="majorHAnsi" w:cstheme="majorHAnsi"/>
        </w:rPr>
        <w:t xml:space="preserve"> </w:t>
      </w:r>
    </w:p>
    <w:p w14:paraId="116CEA5B" w14:textId="4799A1C5" w:rsidR="00945C6F" w:rsidRPr="00533A62" w:rsidRDefault="00945C6F" w:rsidP="00F573EA">
      <w:pPr>
        <w:pStyle w:val="NormalWeb"/>
        <w:numPr>
          <w:ilvl w:val="0"/>
          <w:numId w:val="7"/>
        </w:numPr>
        <w:spacing w:after="120" w:afterAutospacing="0" w:line="360" w:lineRule="auto"/>
        <w:jc w:val="both"/>
        <w:rPr>
          <w:rStyle w:val="Strong"/>
          <w:rFonts w:asciiTheme="majorHAnsi" w:hAnsiTheme="majorHAnsi" w:cstheme="majorHAnsi"/>
          <w:b w:val="0"/>
          <w:bCs w:val="0"/>
        </w:rPr>
      </w:pPr>
      <w:r w:rsidRPr="00533A62">
        <w:rPr>
          <w:rStyle w:val="Strong"/>
          <w:rFonts w:asciiTheme="majorHAnsi" w:hAnsiTheme="majorHAnsi" w:cstheme="majorHAnsi"/>
          <w:b w:val="0"/>
          <w:bCs w:val="0"/>
        </w:rPr>
        <w:lastRenderedPageBreak/>
        <w:t xml:space="preserve">The decision to apply the benefit cap to C’s UC </w:t>
      </w:r>
      <w:r w:rsidR="00CC6CF2" w:rsidRPr="00533A62">
        <w:rPr>
          <w:rStyle w:val="Strong"/>
          <w:rFonts w:asciiTheme="majorHAnsi" w:hAnsiTheme="majorHAnsi" w:cstheme="majorHAnsi"/>
          <w:b w:val="0"/>
          <w:bCs w:val="0"/>
        </w:rPr>
        <w:t>award</w:t>
      </w:r>
      <w:r w:rsidRPr="00533A62">
        <w:rPr>
          <w:rStyle w:val="Strong"/>
          <w:rFonts w:asciiTheme="majorHAnsi" w:hAnsiTheme="majorHAnsi" w:cstheme="majorHAnsi"/>
          <w:b w:val="0"/>
          <w:bCs w:val="0"/>
        </w:rPr>
        <w:t xml:space="preserve"> was not, therefore, made in accordance with </w:t>
      </w:r>
      <w:r w:rsidR="009E0427" w:rsidRPr="00533A62">
        <w:rPr>
          <w:rStyle w:val="Strong"/>
          <w:rFonts w:asciiTheme="majorHAnsi" w:hAnsiTheme="majorHAnsi" w:cstheme="majorHAnsi"/>
          <w:b w:val="0"/>
          <w:bCs w:val="0"/>
        </w:rPr>
        <w:t>the applicable law</w:t>
      </w:r>
      <w:r w:rsidRPr="00533A62">
        <w:rPr>
          <w:rStyle w:val="Strong"/>
          <w:rFonts w:asciiTheme="majorHAnsi" w:hAnsiTheme="majorHAnsi" w:cstheme="majorHAnsi"/>
          <w:b w:val="0"/>
          <w:bCs w:val="0"/>
        </w:rPr>
        <w:t xml:space="preserve">. </w:t>
      </w:r>
      <w:r w:rsidR="00E967C6" w:rsidRPr="00533A62">
        <w:rPr>
          <w:rStyle w:val="Strong"/>
          <w:rFonts w:asciiTheme="majorHAnsi" w:hAnsiTheme="majorHAnsi" w:cstheme="majorHAnsi"/>
          <w:b w:val="0"/>
          <w:bCs w:val="0"/>
        </w:rPr>
        <w:t>C is properly entitled to benefit from a grace pe</w:t>
      </w:r>
      <w:r w:rsidR="002E059C" w:rsidRPr="00533A62">
        <w:rPr>
          <w:rStyle w:val="Strong"/>
          <w:rFonts w:asciiTheme="majorHAnsi" w:hAnsiTheme="majorHAnsi" w:cstheme="majorHAnsi"/>
          <w:b w:val="0"/>
          <w:bCs w:val="0"/>
        </w:rPr>
        <w:t xml:space="preserve">riod of </w:t>
      </w:r>
      <w:r w:rsidR="00B544A1" w:rsidRPr="00533A62">
        <w:rPr>
          <w:rStyle w:val="Strong"/>
          <w:rFonts w:asciiTheme="majorHAnsi" w:hAnsiTheme="majorHAnsi" w:cstheme="majorHAnsi"/>
          <w:b w:val="0"/>
          <w:bCs w:val="0"/>
        </w:rPr>
        <w:t>9-</w:t>
      </w:r>
      <w:r w:rsidR="002E059C" w:rsidRPr="00533A62">
        <w:rPr>
          <w:rStyle w:val="Strong"/>
          <w:rFonts w:asciiTheme="majorHAnsi" w:hAnsiTheme="majorHAnsi" w:cstheme="majorHAnsi"/>
          <w:b w:val="0"/>
          <w:bCs w:val="0"/>
        </w:rPr>
        <w:t xml:space="preserve">months running until </w:t>
      </w:r>
      <w:r w:rsidR="00D152D0" w:rsidRPr="001166E1">
        <w:rPr>
          <w:rStyle w:val="Strong"/>
          <w:rFonts w:asciiTheme="majorHAnsi" w:hAnsiTheme="majorHAnsi" w:cstheme="majorHAnsi"/>
          <w:b w:val="0"/>
          <w:bCs w:val="0"/>
          <w:color w:val="FF0000"/>
        </w:rPr>
        <w:t>[</w:t>
      </w:r>
      <w:r w:rsidR="002E059C" w:rsidRPr="001166E1">
        <w:rPr>
          <w:rFonts w:asciiTheme="majorHAnsi" w:hAnsiTheme="majorHAnsi" w:cstheme="majorHAnsi"/>
          <w:color w:val="FF0000"/>
        </w:rPr>
        <w:t>date</w:t>
      </w:r>
      <w:r w:rsidR="00D152D0" w:rsidRPr="001166E1">
        <w:rPr>
          <w:rFonts w:asciiTheme="majorHAnsi" w:hAnsiTheme="majorHAnsi" w:cstheme="majorHAnsi"/>
          <w:color w:val="FF0000"/>
        </w:rPr>
        <w:t>]</w:t>
      </w:r>
      <w:r w:rsidR="00E967C6" w:rsidRPr="00533A62">
        <w:rPr>
          <w:rStyle w:val="Strong"/>
          <w:rFonts w:asciiTheme="majorHAnsi" w:hAnsiTheme="majorHAnsi" w:cstheme="majorHAnsi"/>
          <w:b w:val="0"/>
          <w:bCs w:val="0"/>
        </w:rPr>
        <w:t xml:space="preserve">. </w:t>
      </w:r>
      <w:r w:rsidRPr="00533A62">
        <w:rPr>
          <w:rStyle w:val="Strong"/>
          <w:rFonts w:asciiTheme="majorHAnsi" w:hAnsiTheme="majorHAnsi" w:cstheme="majorHAnsi"/>
          <w:b w:val="0"/>
          <w:bCs w:val="0"/>
        </w:rPr>
        <w:t xml:space="preserve">  </w:t>
      </w:r>
    </w:p>
    <w:p w14:paraId="1A675218" w14:textId="77777777" w:rsidR="00945C6F" w:rsidRPr="00533A62" w:rsidRDefault="00945C6F" w:rsidP="00F573EA">
      <w:pPr>
        <w:pStyle w:val="NormalWeb"/>
        <w:numPr>
          <w:ilvl w:val="0"/>
          <w:numId w:val="7"/>
        </w:numPr>
        <w:spacing w:after="120" w:afterAutospacing="0" w:line="360" w:lineRule="auto"/>
        <w:jc w:val="both"/>
        <w:rPr>
          <w:rStyle w:val="Strong"/>
          <w:rFonts w:asciiTheme="majorHAnsi" w:hAnsiTheme="majorHAnsi" w:cstheme="majorHAnsi"/>
        </w:rPr>
      </w:pPr>
      <w:r w:rsidRPr="00533A62">
        <w:rPr>
          <w:rStyle w:val="Strong"/>
          <w:rFonts w:asciiTheme="majorHAnsi" w:hAnsiTheme="majorHAnsi" w:cstheme="majorHAnsi"/>
          <w:b w:val="0"/>
          <w:bCs w:val="0"/>
        </w:rPr>
        <w:t>Regulation 82(1)(b) explains that the cap should not be applied in any assessment period where:</w:t>
      </w:r>
    </w:p>
    <w:p w14:paraId="151057D1" w14:textId="54E8CD36" w:rsidR="00F2011B" w:rsidRPr="00533A62" w:rsidRDefault="00CC6CF2" w:rsidP="00F573EA">
      <w:pPr>
        <w:pStyle w:val="legclearfix"/>
        <w:shd w:val="clear" w:color="auto" w:fill="FFFFFF"/>
        <w:spacing w:before="0" w:beforeAutospacing="0" w:after="120" w:afterAutospacing="0" w:line="360" w:lineRule="auto"/>
        <w:ind w:left="1134"/>
        <w:jc w:val="both"/>
        <w:rPr>
          <w:rStyle w:val="legds"/>
          <w:rFonts w:asciiTheme="majorHAnsi" w:hAnsiTheme="majorHAnsi" w:cstheme="majorHAnsi"/>
          <w:i/>
          <w:iCs/>
        </w:rPr>
      </w:pPr>
      <w:r w:rsidRPr="00533A62">
        <w:rPr>
          <w:rStyle w:val="legds"/>
          <w:rFonts w:asciiTheme="majorHAnsi" w:hAnsiTheme="majorHAnsi" w:cstheme="majorHAnsi"/>
          <w:b/>
          <w:bCs/>
          <w:i/>
          <w:iCs/>
        </w:rPr>
        <w:t>“82</w:t>
      </w:r>
      <w:r w:rsidR="001166E1">
        <w:rPr>
          <w:rStyle w:val="legds"/>
          <w:rFonts w:asciiTheme="majorHAnsi" w:hAnsiTheme="majorHAnsi" w:cstheme="majorHAnsi"/>
          <w:b/>
          <w:bCs/>
          <w:i/>
          <w:iCs/>
        </w:rPr>
        <w:t>.-</w:t>
      </w:r>
      <w:r w:rsidRPr="00533A62">
        <w:rPr>
          <w:rStyle w:val="legds"/>
          <w:rFonts w:asciiTheme="majorHAnsi" w:hAnsiTheme="majorHAnsi" w:cstheme="majorHAnsi"/>
          <w:i/>
          <w:iCs/>
        </w:rPr>
        <w:t>(1)</w:t>
      </w:r>
      <w:r w:rsidR="00F2011B" w:rsidRPr="00533A62">
        <w:rPr>
          <w:rStyle w:val="legds"/>
          <w:rFonts w:asciiTheme="majorHAnsi" w:hAnsiTheme="majorHAnsi" w:cstheme="majorHAnsi"/>
          <w:i/>
          <w:iCs/>
        </w:rPr>
        <w:t>–</w:t>
      </w:r>
      <w:r w:rsidR="00134ADC" w:rsidRPr="00533A62">
        <w:rPr>
          <w:rStyle w:val="legds"/>
          <w:rFonts w:asciiTheme="majorHAnsi" w:hAnsiTheme="majorHAnsi" w:cstheme="majorHAnsi"/>
          <w:i/>
          <w:iCs/>
        </w:rPr>
        <w:t xml:space="preserve"> […]</w:t>
      </w:r>
    </w:p>
    <w:p w14:paraId="08C51C91" w14:textId="5B286D1A" w:rsidR="00945C6F" w:rsidRPr="00533A62" w:rsidRDefault="00945C6F" w:rsidP="001166E1">
      <w:pPr>
        <w:pStyle w:val="legclearfix"/>
        <w:shd w:val="clear" w:color="auto" w:fill="FFFFFF"/>
        <w:spacing w:before="0" w:beforeAutospacing="0" w:after="120" w:afterAutospacing="0" w:line="360" w:lineRule="auto"/>
        <w:ind w:left="1134"/>
        <w:jc w:val="both"/>
        <w:rPr>
          <w:rFonts w:asciiTheme="majorHAnsi" w:hAnsiTheme="majorHAnsi" w:cstheme="majorHAnsi"/>
          <w:i/>
          <w:iCs/>
        </w:rPr>
      </w:pPr>
      <w:r w:rsidRPr="00533A62">
        <w:rPr>
          <w:rStyle w:val="legds"/>
          <w:rFonts w:asciiTheme="majorHAnsi" w:hAnsiTheme="majorHAnsi" w:cstheme="majorHAnsi"/>
          <w:i/>
          <w:iCs/>
        </w:rPr>
        <w:t>(b)</w:t>
      </w:r>
      <w:r w:rsidR="009E0427" w:rsidRPr="00533A62">
        <w:rPr>
          <w:rStyle w:val="legds"/>
          <w:rFonts w:asciiTheme="majorHAnsi" w:hAnsiTheme="majorHAnsi" w:cstheme="majorHAnsi"/>
          <w:i/>
          <w:iCs/>
        </w:rPr>
        <w:t xml:space="preserve"> </w:t>
      </w:r>
      <w:r w:rsidRPr="00533A62">
        <w:rPr>
          <w:rStyle w:val="legds"/>
          <w:rFonts w:asciiTheme="majorHAnsi" w:hAnsiTheme="majorHAnsi" w:cstheme="majorHAnsi"/>
          <w:i/>
          <w:iCs/>
        </w:rPr>
        <w:t>the assessment period falls within a grace period or is an assessment period in which a grace period begins or ends.</w:t>
      </w:r>
      <w:r w:rsidR="009E0427" w:rsidRPr="00533A62">
        <w:rPr>
          <w:rStyle w:val="legds"/>
          <w:rFonts w:asciiTheme="majorHAnsi" w:hAnsiTheme="majorHAnsi" w:cstheme="majorHAnsi"/>
          <w:i/>
          <w:iCs/>
        </w:rPr>
        <w:t>”</w:t>
      </w:r>
    </w:p>
    <w:p w14:paraId="0CE5A2D9" w14:textId="38EE5B5B" w:rsidR="00945C6F" w:rsidRPr="00533A62" w:rsidRDefault="00E967C6" w:rsidP="00F573EA">
      <w:pPr>
        <w:pStyle w:val="NormalWeb"/>
        <w:numPr>
          <w:ilvl w:val="0"/>
          <w:numId w:val="7"/>
        </w:numPr>
        <w:spacing w:after="120" w:afterAutospacing="0" w:line="360" w:lineRule="auto"/>
        <w:jc w:val="both"/>
        <w:rPr>
          <w:rStyle w:val="Strong"/>
          <w:rFonts w:asciiTheme="majorHAnsi" w:hAnsiTheme="majorHAnsi" w:cstheme="majorHAnsi"/>
        </w:rPr>
      </w:pPr>
      <w:r w:rsidRPr="00533A62">
        <w:rPr>
          <w:rStyle w:val="Strong"/>
          <w:rFonts w:asciiTheme="majorHAnsi" w:hAnsiTheme="majorHAnsi" w:cstheme="majorHAnsi"/>
          <w:b w:val="0"/>
          <w:bCs w:val="0"/>
        </w:rPr>
        <w:t xml:space="preserve">As </w:t>
      </w:r>
      <w:r w:rsidR="00945C6F" w:rsidRPr="00533A62">
        <w:rPr>
          <w:rStyle w:val="Strong"/>
          <w:rFonts w:asciiTheme="majorHAnsi" w:hAnsiTheme="majorHAnsi" w:cstheme="majorHAnsi"/>
          <w:b w:val="0"/>
          <w:bCs w:val="0"/>
        </w:rPr>
        <w:t xml:space="preserve">C’s assessment period for UC runs from the </w:t>
      </w:r>
      <w:r w:rsidR="00D152D0" w:rsidRPr="001166E1">
        <w:rPr>
          <w:rStyle w:val="Strong"/>
          <w:rFonts w:asciiTheme="majorHAnsi" w:hAnsiTheme="majorHAnsi" w:cstheme="majorHAnsi"/>
          <w:b w:val="0"/>
          <w:bCs w:val="0"/>
          <w:color w:val="FF0000"/>
        </w:rPr>
        <w:t>[</w:t>
      </w:r>
      <w:proofErr w:type="spellStart"/>
      <w:r w:rsidR="00B27E33" w:rsidRPr="001166E1">
        <w:rPr>
          <w:rStyle w:val="Strong"/>
          <w:rFonts w:asciiTheme="majorHAnsi" w:hAnsiTheme="majorHAnsi" w:cstheme="majorHAnsi"/>
          <w:b w:val="0"/>
          <w:bCs w:val="0"/>
          <w:color w:val="FF0000"/>
        </w:rPr>
        <w:t>day</w:t>
      </w:r>
      <w:r w:rsidR="00945C6F" w:rsidRPr="001166E1">
        <w:rPr>
          <w:rStyle w:val="Strong"/>
          <w:rFonts w:asciiTheme="majorHAnsi" w:hAnsiTheme="majorHAnsi" w:cstheme="majorHAnsi"/>
          <w:b w:val="0"/>
          <w:bCs w:val="0"/>
          <w:color w:val="FF0000"/>
          <w:vertAlign w:val="superscript"/>
        </w:rPr>
        <w:t>th</w:t>
      </w:r>
      <w:proofErr w:type="spellEnd"/>
      <w:r w:rsidR="00D152D0" w:rsidRPr="001166E1">
        <w:rPr>
          <w:rStyle w:val="Strong"/>
          <w:rFonts w:asciiTheme="majorHAnsi" w:hAnsiTheme="majorHAnsi" w:cstheme="majorHAnsi"/>
          <w:b w:val="0"/>
          <w:bCs w:val="0"/>
          <w:color w:val="FF0000"/>
        </w:rPr>
        <w:t>]</w:t>
      </w:r>
      <w:r w:rsidR="00913B56" w:rsidRPr="00533A62">
        <w:rPr>
          <w:rStyle w:val="Strong"/>
          <w:rFonts w:asciiTheme="majorHAnsi" w:hAnsiTheme="majorHAnsi" w:cstheme="majorHAnsi"/>
          <w:b w:val="0"/>
          <w:bCs w:val="0"/>
        </w:rPr>
        <w:t xml:space="preserve"> </w:t>
      </w:r>
      <w:r w:rsidR="00945C6F" w:rsidRPr="00533A62">
        <w:rPr>
          <w:rStyle w:val="Strong"/>
          <w:rFonts w:asciiTheme="majorHAnsi" w:hAnsiTheme="majorHAnsi" w:cstheme="majorHAnsi"/>
          <w:b w:val="0"/>
          <w:bCs w:val="0"/>
        </w:rPr>
        <w:t xml:space="preserve">to the </w:t>
      </w:r>
      <w:r w:rsidR="00D152D0" w:rsidRPr="001166E1">
        <w:rPr>
          <w:rStyle w:val="Strong"/>
          <w:rFonts w:asciiTheme="majorHAnsi" w:hAnsiTheme="majorHAnsi" w:cstheme="majorHAnsi"/>
          <w:b w:val="0"/>
          <w:bCs w:val="0"/>
          <w:color w:val="FF0000"/>
        </w:rPr>
        <w:t>[</w:t>
      </w:r>
      <w:proofErr w:type="spellStart"/>
      <w:r w:rsidR="00B27E33" w:rsidRPr="001166E1">
        <w:rPr>
          <w:rStyle w:val="Strong"/>
          <w:rFonts w:asciiTheme="majorHAnsi" w:hAnsiTheme="majorHAnsi" w:cstheme="majorHAnsi"/>
          <w:b w:val="0"/>
          <w:bCs w:val="0"/>
          <w:color w:val="FF0000"/>
        </w:rPr>
        <w:t>day</w:t>
      </w:r>
      <w:r w:rsidR="00945C6F" w:rsidRPr="001166E1">
        <w:rPr>
          <w:rStyle w:val="Strong"/>
          <w:rFonts w:asciiTheme="majorHAnsi" w:hAnsiTheme="majorHAnsi" w:cstheme="majorHAnsi"/>
          <w:b w:val="0"/>
          <w:bCs w:val="0"/>
          <w:color w:val="FF0000"/>
          <w:vertAlign w:val="superscript"/>
        </w:rPr>
        <w:t>th</w:t>
      </w:r>
      <w:proofErr w:type="spellEnd"/>
      <w:r w:rsidR="00D152D0" w:rsidRPr="001166E1">
        <w:rPr>
          <w:rStyle w:val="Strong"/>
          <w:rFonts w:asciiTheme="majorHAnsi" w:hAnsiTheme="majorHAnsi" w:cstheme="majorHAnsi"/>
          <w:b w:val="0"/>
          <w:bCs w:val="0"/>
          <w:color w:val="FF0000"/>
        </w:rPr>
        <w:t>]</w:t>
      </w:r>
      <w:r w:rsidR="00913B56" w:rsidRPr="00533A62">
        <w:rPr>
          <w:rStyle w:val="Strong"/>
          <w:rFonts w:asciiTheme="majorHAnsi" w:hAnsiTheme="majorHAnsi" w:cstheme="majorHAnsi"/>
          <w:b w:val="0"/>
          <w:bCs w:val="0"/>
        </w:rPr>
        <w:t xml:space="preserve"> </w:t>
      </w:r>
      <w:r w:rsidR="00945C6F" w:rsidRPr="00533A62">
        <w:rPr>
          <w:rStyle w:val="Strong"/>
          <w:rFonts w:asciiTheme="majorHAnsi" w:hAnsiTheme="majorHAnsi" w:cstheme="majorHAnsi"/>
          <w:b w:val="0"/>
          <w:bCs w:val="0"/>
        </w:rPr>
        <w:t>of each calendar mont</w:t>
      </w:r>
      <w:r w:rsidRPr="00533A62">
        <w:rPr>
          <w:rStyle w:val="Strong"/>
          <w:rFonts w:asciiTheme="majorHAnsi" w:hAnsiTheme="majorHAnsi" w:cstheme="majorHAnsi"/>
          <w:b w:val="0"/>
          <w:bCs w:val="0"/>
        </w:rPr>
        <w:t>h, t</w:t>
      </w:r>
      <w:r w:rsidR="00945C6F" w:rsidRPr="00533A62">
        <w:rPr>
          <w:rStyle w:val="Strong"/>
          <w:rFonts w:asciiTheme="majorHAnsi" w:hAnsiTheme="majorHAnsi" w:cstheme="majorHAnsi"/>
          <w:b w:val="0"/>
          <w:bCs w:val="0"/>
        </w:rPr>
        <w:t xml:space="preserve">he cap should not be applied to </w:t>
      </w:r>
      <w:r w:rsidR="006576B2" w:rsidRPr="001166E1">
        <w:rPr>
          <w:rStyle w:val="Strong"/>
          <w:rFonts w:asciiTheme="majorHAnsi" w:hAnsiTheme="majorHAnsi" w:cstheme="majorHAnsi"/>
          <w:b w:val="0"/>
          <w:bCs w:val="0"/>
          <w:color w:val="FF0000"/>
        </w:rPr>
        <w:t>[</w:t>
      </w:r>
      <w:r w:rsidR="005C0077" w:rsidRPr="001166E1">
        <w:rPr>
          <w:rStyle w:val="Strong"/>
          <w:rFonts w:asciiTheme="majorHAnsi" w:hAnsiTheme="majorHAnsi" w:cstheme="majorHAnsi"/>
          <w:b w:val="0"/>
          <w:bCs w:val="0"/>
          <w:color w:val="FF0000"/>
        </w:rPr>
        <w:t>her/his</w:t>
      </w:r>
      <w:r w:rsidR="006576B2" w:rsidRPr="001166E1">
        <w:rPr>
          <w:rStyle w:val="Strong"/>
          <w:rFonts w:asciiTheme="majorHAnsi" w:hAnsiTheme="majorHAnsi" w:cstheme="majorHAnsi"/>
          <w:b w:val="0"/>
          <w:bCs w:val="0"/>
          <w:color w:val="FF0000"/>
        </w:rPr>
        <w:t>]</w:t>
      </w:r>
      <w:r w:rsidR="00945C6F" w:rsidRPr="001166E1">
        <w:rPr>
          <w:rStyle w:val="Strong"/>
          <w:rFonts w:asciiTheme="majorHAnsi" w:hAnsiTheme="majorHAnsi" w:cstheme="majorHAnsi"/>
          <w:b w:val="0"/>
          <w:bCs w:val="0"/>
          <w:color w:val="FF0000"/>
        </w:rPr>
        <w:t xml:space="preserve"> </w:t>
      </w:r>
      <w:r w:rsidR="00CC6CF2" w:rsidRPr="00533A62">
        <w:rPr>
          <w:rStyle w:val="Strong"/>
          <w:rFonts w:asciiTheme="majorHAnsi" w:hAnsiTheme="majorHAnsi" w:cstheme="majorHAnsi"/>
          <w:b w:val="0"/>
          <w:bCs w:val="0"/>
        </w:rPr>
        <w:t>award</w:t>
      </w:r>
      <w:r w:rsidR="00B544A1" w:rsidRPr="00533A62">
        <w:rPr>
          <w:rStyle w:val="Strong"/>
          <w:rFonts w:asciiTheme="majorHAnsi" w:hAnsiTheme="majorHAnsi" w:cstheme="majorHAnsi"/>
          <w:b w:val="0"/>
          <w:bCs w:val="0"/>
        </w:rPr>
        <w:t xml:space="preserve"> </w:t>
      </w:r>
      <w:r w:rsidR="00945C6F" w:rsidRPr="00533A62">
        <w:rPr>
          <w:rStyle w:val="Strong"/>
          <w:rFonts w:asciiTheme="majorHAnsi" w:hAnsiTheme="majorHAnsi" w:cstheme="majorHAnsi"/>
          <w:b w:val="0"/>
          <w:bCs w:val="0"/>
        </w:rPr>
        <w:t>until the</w:t>
      </w:r>
      <w:r w:rsidR="00B27E33" w:rsidRPr="00533A62">
        <w:rPr>
          <w:rStyle w:val="Strong"/>
          <w:rFonts w:asciiTheme="majorHAnsi" w:hAnsiTheme="majorHAnsi" w:cstheme="majorHAnsi"/>
          <w:b w:val="0"/>
          <w:bCs w:val="0"/>
        </w:rPr>
        <w:t xml:space="preserve"> assessment period starting </w:t>
      </w:r>
      <w:r w:rsidR="00D152D0" w:rsidRPr="001166E1">
        <w:rPr>
          <w:rStyle w:val="Strong"/>
          <w:rFonts w:asciiTheme="majorHAnsi" w:hAnsiTheme="majorHAnsi" w:cstheme="majorHAnsi"/>
          <w:b w:val="0"/>
          <w:bCs w:val="0"/>
          <w:color w:val="FF0000"/>
        </w:rPr>
        <w:t>[</w:t>
      </w:r>
      <w:r w:rsidR="00B27E33" w:rsidRPr="001166E1">
        <w:rPr>
          <w:rStyle w:val="Strong"/>
          <w:rFonts w:asciiTheme="majorHAnsi" w:hAnsiTheme="majorHAnsi" w:cstheme="majorHAnsi"/>
          <w:b w:val="0"/>
          <w:bCs w:val="0"/>
          <w:color w:val="FF0000"/>
        </w:rPr>
        <w:t>date</w:t>
      </w:r>
      <w:r w:rsidR="00D152D0" w:rsidRPr="001166E1">
        <w:rPr>
          <w:rStyle w:val="Strong"/>
          <w:rFonts w:asciiTheme="majorHAnsi" w:hAnsiTheme="majorHAnsi" w:cstheme="majorHAnsi"/>
          <w:b w:val="0"/>
          <w:bCs w:val="0"/>
          <w:color w:val="FF0000"/>
        </w:rPr>
        <w:t>]</w:t>
      </w:r>
      <w:r w:rsidRPr="001166E1">
        <w:rPr>
          <w:rStyle w:val="Strong"/>
          <w:rFonts w:asciiTheme="majorHAnsi" w:hAnsiTheme="majorHAnsi" w:cstheme="majorHAnsi"/>
          <w:b w:val="0"/>
          <w:bCs w:val="0"/>
          <w:color w:val="FF0000"/>
        </w:rPr>
        <w:t xml:space="preserve"> </w:t>
      </w:r>
      <w:r w:rsidRPr="00533A62">
        <w:rPr>
          <w:rStyle w:val="Strong"/>
          <w:rFonts w:asciiTheme="majorHAnsi" w:hAnsiTheme="majorHAnsi" w:cstheme="majorHAnsi"/>
          <w:b w:val="0"/>
          <w:bCs w:val="0"/>
        </w:rPr>
        <w:t xml:space="preserve">(being the first day of the assessment period following the assessment period in which </w:t>
      </w:r>
      <w:r w:rsidR="006576B2" w:rsidRPr="001166E1">
        <w:rPr>
          <w:rStyle w:val="Strong"/>
          <w:rFonts w:asciiTheme="majorHAnsi" w:hAnsiTheme="majorHAnsi" w:cstheme="majorHAnsi"/>
          <w:b w:val="0"/>
          <w:bCs w:val="0"/>
          <w:color w:val="FF0000"/>
        </w:rPr>
        <w:t>[</w:t>
      </w:r>
      <w:r w:rsidR="005C0077" w:rsidRPr="001166E1">
        <w:rPr>
          <w:rStyle w:val="Strong"/>
          <w:rFonts w:asciiTheme="majorHAnsi" w:hAnsiTheme="majorHAnsi" w:cstheme="majorHAnsi"/>
          <w:b w:val="0"/>
          <w:bCs w:val="0"/>
          <w:color w:val="FF0000"/>
        </w:rPr>
        <w:t>her/his</w:t>
      </w:r>
      <w:r w:rsidR="006576B2" w:rsidRPr="001166E1">
        <w:rPr>
          <w:rStyle w:val="Strong"/>
          <w:rFonts w:asciiTheme="majorHAnsi" w:hAnsiTheme="majorHAnsi" w:cstheme="majorHAnsi"/>
          <w:b w:val="0"/>
          <w:bCs w:val="0"/>
          <w:color w:val="FF0000"/>
        </w:rPr>
        <w:t>]</w:t>
      </w:r>
      <w:r w:rsidRPr="001166E1">
        <w:rPr>
          <w:rStyle w:val="Strong"/>
          <w:rFonts w:asciiTheme="majorHAnsi" w:hAnsiTheme="majorHAnsi" w:cstheme="majorHAnsi"/>
          <w:b w:val="0"/>
          <w:bCs w:val="0"/>
          <w:color w:val="FF0000"/>
        </w:rPr>
        <w:t xml:space="preserve"> </w:t>
      </w:r>
      <w:r w:rsidRPr="00533A62">
        <w:rPr>
          <w:rStyle w:val="Strong"/>
          <w:rFonts w:asciiTheme="majorHAnsi" w:hAnsiTheme="majorHAnsi" w:cstheme="majorHAnsi"/>
          <w:b w:val="0"/>
          <w:bCs w:val="0"/>
        </w:rPr>
        <w:t>grace period ends)</w:t>
      </w:r>
      <w:r w:rsidR="00945C6F" w:rsidRPr="00533A62">
        <w:rPr>
          <w:rStyle w:val="Strong"/>
          <w:rFonts w:asciiTheme="majorHAnsi" w:hAnsiTheme="majorHAnsi" w:cstheme="majorHAnsi"/>
          <w:b w:val="0"/>
          <w:bCs w:val="0"/>
        </w:rPr>
        <w:t xml:space="preserve">. </w:t>
      </w:r>
    </w:p>
    <w:p w14:paraId="60A50CD6" w14:textId="13E78835" w:rsidR="00945C6F" w:rsidRPr="00533A62" w:rsidRDefault="00945C6F" w:rsidP="00F573EA">
      <w:pPr>
        <w:pStyle w:val="NormalWeb"/>
        <w:spacing w:after="120" w:afterAutospacing="0" w:line="360" w:lineRule="auto"/>
        <w:jc w:val="both"/>
        <w:rPr>
          <w:rStyle w:val="Strong"/>
          <w:rFonts w:asciiTheme="majorHAnsi" w:hAnsiTheme="majorHAnsi" w:cstheme="majorHAnsi"/>
        </w:rPr>
      </w:pPr>
      <w:r w:rsidRPr="00533A62">
        <w:rPr>
          <w:rStyle w:val="Strong"/>
          <w:rFonts w:asciiTheme="majorHAnsi" w:hAnsiTheme="majorHAnsi" w:cstheme="majorHAnsi"/>
        </w:rPr>
        <w:t>The details of the action the Defendant is expected to take</w:t>
      </w:r>
    </w:p>
    <w:p w14:paraId="36EA5BD0" w14:textId="15D23F81" w:rsidR="00945C6F" w:rsidRPr="00533A62" w:rsidRDefault="001166E1" w:rsidP="001B2EFF">
      <w:pPr>
        <w:pStyle w:val="NormalWeb"/>
        <w:spacing w:after="120" w:afterAutospacing="0" w:line="360" w:lineRule="auto"/>
        <w:jc w:val="both"/>
        <w:rPr>
          <w:rStyle w:val="Strong"/>
          <w:rFonts w:asciiTheme="majorHAnsi" w:hAnsiTheme="majorHAnsi" w:cstheme="majorHAnsi"/>
          <w:b w:val="0"/>
        </w:rPr>
      </w:pPr>
      <w:r>
        <w:rPr>
          <w:rStyle w:val="Strong"/>
          <w:rFonts w:asciiTheme="majorHAnsi" w:hAnsiTheme="majorHAnsi" w:cstheme="majorHAnsi"/>
          <w:b w:val="0"/>
        </w:rPr>
        <w:t>D</w:t>
      </w:r>
      <w:r w:rsidR="00945C6F" w:rsidRPr="00533A62">
        <w:rPr>
          <w:rStyle w:val="Strong"/>
          <w:rFonts w:asciiTheme="majorHAnsi" w:hAnsiTheme="majorHAnsi" w:cstheme="majorHAnsi"/>
          <w:b w:val="0"/>
        </w:rPr>
        <w:t xml:space="preserve"> is requested to:</w:t>
      </w:r>
    </w:p>
    <w:p w14:paraId="35C886E1" w14:textId="3DDAE39F" w:rsidR="00E967C6" w:rsidRPr="00533A62" w:rsidRDefault="00945C6F" w:rsidP="00F573EA">
      <w:pPr>
        <w:pStyle w:val="NormalWeb"/>
        <w:numPr>
          <w:ilvl w:val="0"/>
          <w:numId w:val="2"/>
        </w:numPr>
        <w:spacing w:after="120" w:afterAutospacing="0" w:line="360" w:lineRule="auto"/>
        <w:jc w:val="both"/>
        <w:rPr>
          <w:rStyle w:val="Strong"/>
          <w:rFonts w:asciiTheme="majorHAnsi" w:hAnsiTheme="majorHAnsi" w:cstheme="majorHAnsi"/>
        </w:rPr>
      </w:pPr>
      <w:r w:rsidRPr="00533A62">
        <w:rPr>
          <w:rStyle w:val="Strong"/>
          <w:rFonts w:asciiTheme="majorHAnsi" w:hAnsiTheme="majorHAnsi" w:cstheme="majorHAnsi"/>
          <w:b w:val="0"/>
        </w:rPr>
        <w:t xml:space="preserve">Recalculate C’s </w:t>
      </w:r>
      <w:r w:rsidR="00F77587" w:rsidRPr="00533A62">
        <w:rPr>
          <w:rStyle w:val="Strong"/>
          <w:rFonts w:asciiTheme="majorHAnsi" w:hAnsiTheme="majorHAnsi" w:cstheme="majorHAnsi"/>
          <w:b w:val="0"/>
        </w:rPr>
        <w:t>UC</w:t>
      </w:r>
      <w:r w:rsidR="00E967C6" w:rsidRPr="00533A62">
        <w:rPr>
          <w:rStyle w:val="Strong"/>
          <w:rFonts w:asciiTheme="majorHAnsi" w:hAnsiTheme="majorHAnsi" w:cstheme="majorHAnsi"/>
          <w:b w:val="0"/>
        </w:rPr>
        <w:t xml:space="preserve"> </w:t>
      </w:r>
      <w:r w:rsidRPr="00533A62">
        <w:rPr>
          <w:rStyle w:val="Strong"/>
          <w:rFonts w:asciiTheme="majorHAnsi" w:hAnsiTheme="majorHAnsi" w:cstheme="majorHAnsi"/>
          <w:b w:val="0"/>
        </w:rPr>
        <w:t xml:space="preserve">entitlement from the start of </w:t>
      </w:r>
      <w:r w:rsidR="006576B2" w:rsidRPr="001166E1">
        <w:rPr>
          <w:rStyle w:val="Strong"/>
          <w:rFonts w:asciiTheme="majorHAnsi" w:hAnsiTheme="majorHAnsi" w:cstheme="majorHAnsi"/>
          <w:b w:val="0"/>
          <w:color w:val="FF0000"/>
        </w:rPr>
        <w:t>[</w:t>
      </w:r>
      <w:r w:rsidR="005C0077" w:rsidRPr="001166E1">
        <w:rPr>
          <w:rStyle w:val="Strong"/>
          <w:rFonts w:asciiTheme="majorHAnsi" w:hAnsiTheme="majorHAnsi" w:cstheme="majorHAnsi"/>
          <w:b w:val="0"/>
          <w:color w:val="FF0000"/>
        </w:rPr>
        <w:t>her/his</w:t>
      </w:r>
      <w:r w:rsidR="006576B2" w:rsidRPr="001166E1">
        <w:rPr>
          <w:rStyle w:val="Strong"/>
          <w:rFonts w:asciiTheme="majorHAnsi" w:hAnsiTheme="majorHAnsi" w:cstheme="majorHAnsi"/>
          <w:b w:val="0"/>
          <w:color w:val="FF0000"/>
        </w:rPr>
        <w:t>]</w:t>
      </w:r>
      <w:r w:rsidRPr="001166E1">
        <w:rPr>
          <w:rStyle w:val="Strong"/>
          <w:rFonts w:asciiTheme="majorHAnsi" w:hAnsiTheme="majorHAnsi" w:cstheme="majorHAnsi"/>
          <w:b w:val="0"/>
          <w:color w:val="FF0000"/>
        </w:rPr>
        <w:t xml:space="preserve"> </w:t>
      </w:r>
      <w:r w:rsidR="00CC6CF2" w:rsidRPr="00533A62">
        <w:rPr>
          <w:rStyle w:val="Strong"/>
          <w:rFonts w:asciiTheme="majorHAnsi" w:hAnsiTheme="majorHAnsi" w:cstheme="majorHAnsi"/>
          <w:b w:val="0"/>
        </w:rPr>
        <w:t>award</w:t>
      </w:r>
      <w:r w:rsidR="00E967C6" w:rsidRPr="00533A62">
        <w:rPr>
          <w:rStyle w:val="Strong"/>
          <w:rFonts w:asciiTheme="majorHAnsi" w:hAnsiTheme="majorHAnsi" w:cstheme="majorHAnsi"/>
          <w:b w:val="0"/>
        </w:rPr>
        <w:t xml:space="preserve"> and revise the </w:t>
      </w:r>
      <w:r w:rsidR="00A6384D" w:rsidRPr="00533A62">
        <w:rPr>
          <w:rStyle w:val="Strong"/>
          <w:rFonts w:asciiTheme="majorHAnsi" w:hAnsiTheme="majorHAnsi" w:cstheme="majorHAnsi"/>
          <w:b w:val="0"/>
        </w:rPr>
        <w:t xml:space="preserve">earlier </w:t>
      </w:r>
      <w:r w:rsidR="00E967C6" w:rsidRPr="00533A62">
        <w:rPr>
          <w:rStyle w:val="Strong"/>
          <w:rFonts w:asciiTheme="majorHAnsi" w:hAnsiTheme="majorHAnsi" w:cstheme="majorHAnsi"/>
          <w:b w:val="0"/>
        </w:rPr>
        <w:t xml:space="preserve">decision to apply </w:t>
      </w:r>
      <w:r w:rsidRPr="00533A62">
        <w:rPr>
          <w:rStyle w:val="Strong"/>
          <w:rFonts w:asciiTheme="majorHAnsi" w:hAnsiTheme="majorHAnsi" w:cstheme="majorHAnsi"/>
          <w:b w:val="0"/>
        </w:rPr>
        <w:t>the benefit cap</w:t>
      </w:r>
      <w:r w:rsidR="00E967C6" w:rsidRPr="00533A62">
        <w:rPr>
          <w:rStyle w:val="Strong"/>
          <w:rFonts w:asciiTheme="majorHAnsi" w:hAnsiTheme="majorHAnsi" w:cstheme="majorHAnsi"/>
          <w:b w:val="0"/>
        </w:rPr>
        <w:t xml:space="preserve"> to C’s </w:t>
      </w:r>
      <w:r w:rsidR="00F77587" w:rsidRPr="00533A62">
        <w:rPr>
          <w:rStyle w:val="Strong"/>
          <w:rFonts w:asciiTheme="majorHAnsi" w:hAnsiTheme="majorHAnsi" w:cstheme="majorHAnsi"/>
          <w:b w:val="0"/>
        </w:rPr>
        <w:t>UC</w:t>
      </w:r>
      <w:r w:rsidR="00E967C6" w:rsidRPr="00533A62">
        <w:rPr>
          <w:rStyle w:val="Strong"/>
          <w:rFonts w:asciiTheme="majorHAnsi" w:hAnsiTheme="majorHAnsi" w:cstheme="majorHAnsi"/>
          <w:b w:val="0"/>
        </w:rPr>
        <w:t xml:space="preserve"> </w:t>
      </w:r>
      <w:r w:rsidR="00CC6CF2" w:rsidRPr="00533A62">
        <w:rPr>
          <w:rStyle w:val="Strong"/>
          <w:rFonts w:asciiTheme="majorHAnsi" w:hAnsiTheme="majorHAnsi" w:cstheme="majorHAnsi"/>
          <w:b w:val="0"/>
        </w:rPr>
        <w:t xml:space="preserve">award </w:t>
      </w:r>
      <w:r w:rsidR="00E967C6" w:rsidRPr="00533A62">
        <w:rPr>
          <w:rStyle w:val="Strong"/>
          <w:rFonts w:asciiTheme="majorHAnsi" w:hAnsiTheme="majorHAnsi" w:cstheme="majorHAnsi"/>
          <w:b w:val="0"/>
        </w:rPr>
        <w:t>/</w:t>
      </w:r>
      <w:r w:rsidR="00436852" w:rsidRPr="00533A62">
        <w:rPr>
          <w:rStyle w:val="Strong"/>
          <w:rFonts w:asciiTheme="majorHAnsi" w:hAnsiTheme="majorHAnsi" w:cstheme="majorHAnsi"/>
          <w:b w:val="0"/>
        </w:rPr>
        <w:t xml:space="preserve"> </w:t>
      </w:r>
      <w:r w:rsidR="00E967C6" w:rsidRPr="00533A62">
        <w:rPr>
          <w:rStyle w:val="Strong"/>
          <w:rFonts w:asciiTheme="majorHAnsi" w:hAnsiTheme="majorHAnsi" w:cstheme="majorHAnsi"/>
          <w:b w:val="0"/>
        </w:rPr>
        <w:t>not grant C a grace period of 9 months.</w:t>
      </w:r>
    </w:p>
    <w:p w14:paraId="5627F89A" w14:textId="7FA802AB" w:rsidR="00945C6F" w:rsidRPr="00533A62" w:rsidRDefault="00E967C6" w:rsidP="00F573EA">
      <w:pPr>
        <w:pStyle w:val="NormalWeb"/>
        <w:numPr>
          <w:ilvl w:val="0"/>
          <w:numId w:val="2"/>
        </w:numPr>
        <w:spacing w:after="120" w:afterAutospacing="0" w:line="360" w:lineRule="auto"/>
        <w:jc w:val="both"/>
        <w:rPr>
          <w:rStyle w:val="Strong"/>
          <w:rFonts w:asciiTheme="majorHAnsi" w:hAnsiTheme="majorHAnsi" w:cstheme="majorHAnsi"/>
        </w:rPr>
      </w:pPr>
      <w:r w:rsidRPr="00533A62">
        <w:rPr>
          <w:rStyle w:val="Strong"/>
          <w:rFonts w:asciiTheme="majorHAnsi" w:hAnsiTheme="majorHAnsi" w:cstheme="majorHAnsi"/>
          <w:b w:val="0"/>
        </w:rPr>
        <w:t>Pay the outstanding amount due to C for the</w:t>
      </w:r>
      <w:r w:rsidR="00CC6CF2" w:rsidRPr="00533A62">
        <w:rPr>
          <w:rStyle w:val="Strong"/>
          <w:rFonts w:asciiTheme="majorHAnsi" w:hAnsiTheme="majorHAnsi" w:cstheme="majorHAnsi"/>
          <w:b w:val="0"/>
        </w:rPr>
        <w:t xml:space="preserve"> UC</w:t>
      </w:r>
      <w:r w:rsidRPr="00533A62">
        <w:rPr>
          <w:rStyle w:val="Strong"/>
          <w:rFonts w:asciiTheme="majorHAnsi" w:hAnsiTheme="majorHAnsi" w:cstheme="majorHAnsi"/>
          <w:b w:val="0"/>
        </w:rPr>
        <w:t xml:space="preserve"> assessment period </w:t>
      </w:r>
      <w:r w:rsidR="00D152D0" w:rsidRPr="001166E1">
        <w:rPr>
          <w:rStyle w:val="Strong"/>
          <w:rFonts w:asciiTheme="majorHAnsi" w:hAnsiTheme="majorHAnsi" w:cstheme="majorHAnsi"/>
          <w:b w:val="0"/>
          <w:color w:val="FF0000"/>
        </w:rPr>
        <w:t>[</w:t>
      </w:r>
      <w:r w:rsidR="00B27E33" w:rsidRPr="001166E1">
        <w:rPr>
          <w:rStyle w:val="Strong"/>
          <w:rFonts w:asciiTheme="majorHAnsi" w:hAnsiTheme="majorHAnsi" w:cstheme="majorHAnsi"/>
          <w:b w:val="0"/>
          <w:bCs w:val="0"/>
          <w:color w:val="FF0000"/>
        </w:rPr>
        <w:t>day</w:t>
      </w:r>
      <w:r w:rsidR="00D152D0" w:rsidRPr="001166E1">
        <w:rPr>
          <w:rStyle w:val="Strong"/>
          <w:rFonts w:asciiTheme="majorHAnsi" w:hAnsiTheme="majorHAnsi" w:cstheme="majorHAnsi"/>
          <w:b w:val="0"/>
          <w:bCs w:val="0"/>
          <w:color w:val="FF0000"/>
        </w:rPr>
        <w:t>]</w:t>
      </w:r>
      <w:r w:rsidRPr="001166E1">
        <w:rPr>
          <w:rStyle w:val="Strong"/>
          <w:rFonts w:asciiTheme="majorHAnsi" w:hAnsiTheme="majorHAnsi" w:cstheme="majorHAnsi"/>
          <w:b w:val="0"/>
          <w:color w:val="FF0000"/>
        </w:rPr>
        <w:t>–</w:t>
      </w:r>
      <w:r w:rsidR="00D152D0" w:rsidRPr="001166E1">
        <w:rPr>
          <w:rStyle w:val="Strong"/>
          <w:rFonts w:asciiTheme="majorHAnsi" w:hAnsiTheme="majorHAnsi" w:cstheme="majorHAnsi"/>
          <w:b w:val="0"/>
          <w:color w:val="FF0000"/>
        </w:rPr>
        <w:t>[</w:t>
      </w:r>
      <w:r w:rsidR="00B27E33" w:rsidRPr="001166E1">
        <w:rPr>
          <w:rStyle w:val="Strong"/>
          <w:rFonts w:asciiTheme="majorHAnsi" w:hAnsiTheme="majorHAnsi" w:cstheme="majorHAnsi"/>
          <w:b w:val="0"/>
          <w:bCs w:val="0"/>
          <w:color w:val="FF0000"/>
        </w:rPr>
        <w:t>day</w:t>
      </w:r>
      <w:r w:rsidR="00D152D0" w:rsidRPr="001166E1">
        <w:rPr>
          <w:rStyle w:val="Strong"/>
          <w:rFonts w:asciiTheme="majorHAnsi" w:hAnsiTheme="majorHAnsi" w:cstheme="majorHAnsi"/>
          <w:b w:val="0"/>
          <w:bCs w:val="0"/>
          <w:color w:val="FF0000"/>
        </w:rPr>
        <w:t>]</w:t>
      </w:r>
      <w:r w:rsidRPr="001166E1">
        <w:rPr>
          <w:rStyle w:val="Strong"/>
          <w:rFonts w:asciiTheme="majorHAnsi" w:hAnsiTheme="majorHAnsi" w:cstheme="majorHAnsi"/>
          <w:b w:val="0"/>
          <w:color w:val="FF0000"/>
        </w:rPr>
        <w:t xml:space="preserve"> </w:t>
      </w:r>
      <w:r w:rsidRPr="00533A62">
        <w:rPr>
          <w:rStyle w:val="Strong"/>
          <w:rFonts w:asciiTheme="majorHAnsi" w:hAnsiTheme="majorHAnsi" w:cstheme="majorHAnsi"/>
          <w:b w:val="0"/>
        </w:rPr>
        <w:t xml:space="preserve">as a result of the revision within 28 days of this letter. </w:t>
      </w:r>
    </w:p>
    <w:p w14:paraId="7C49E0E4" w14:textId="710AF471" w:rsidR="00EE6754" w:rsidRPr="00533A62" w:rsidRDefault="00EE6754" w:rsidP="007B54BB">
      <w:pPr>
        <w:pStyle w:val="NormalWeb"/>
        <w:numPr>
          <w:ilvl w:val="0"/>
          <w:numId w:val="2"/>
        </w:numPr>
        <w:spacing w:after="120" w:afterAutospacing="0" w:line="360" w:lineRule="auto"/>
        <w:jc w:val="both"/>
        <w:rPr>
          <w:rStyle w:val="Strong"/>
          <w:rFonts w:asciiTheme="majorHAnsi" w:hAnsiTheme="majorHAnsi" w:cstheme="majorHAnsi"/>
        </w:rPr>
      </w:pPr>
      <w:r w:rsidRPr="00533A62">
        <w:rPr>
          <w:rStyle w:val="Strong"/>
          <w:rFonts w:asciiTheme="majorHAnsi" w:hAnsiTheme="majorHAnsi" w:cstheme="majorHAnsi"/>
          <w:b w:val="0"/>
        </w:rPr>
        <w:t>Ensure that decision makers receive sufficient training as to when the grace period can apply</w:t>
      </w:r>
      <w:r w:rsidR="00135357" w:rsidRPr="00533A62">
        <w:rPr>
          <w:rStyle w:val="Strong"/>
          <w:rFonts w:asciiTheme="majorHAnsi" w:hAnsiTheme="majorHAnsi" w:cstheme="majorHAnsi"/>
          <w:b w:val="0"/>
        </w:rPr>
        <w:t>,</w:t>
      </w:r>
      <w:r w:rsidRPr="00533A62">
        <w:rPr>
          <w:rStyle w:val="Strong"/>
          <w:rFonts w:asciiTheme="majorHAnsi" w:hAnsiTheme="majorHAnsi" w:cstheme="majorHAnsi"/>
          <w:b w:val="0"/>
        </w:rPr>
        <w:t xml:space="preserve"> and that guidance contains examples which cover both reg</w:t>
      </w:r>
      <w:r w:rsidR="004C7A47" w:rsidRPr="00533A62">
        <w:rPr>
          <w:rStyle w:val="Strong"/>
          <w:rFonts w:asciiTheme="majorHAnsi" w:hAnsiTheme="majorHAnsi" w:cstheme="majorHAnsi"/>
          <w:b w:val="0"/>
        </w:rPr>
        <w:t>.</w:t>
      </w:r>
      <w:r w:rsidRPr="00533A62">
        <w:rPr>
          <w:rStyle w:val="Strong"/>
          <w:rFonts w:asciiTheme="majorHAnsi" w:hAnsiTheme="majorHAnsi" w:cstheme="majorHAnsi"/>
          <w:b w:val="0"/>
        </w:rPr>
        <w:t xml:space="preserve"> 82(2)(a) and (b) scenarios.</w:t>
      </w:r>
    </w:p>
    <w:p w14:paraId="16B9966B" w14:textId="4C50876A" w:rsidR="00EE6754" w:rsidRPr="00533A62" w:rsidRDefault="00EE6754" w:rsidP="00173929">
      <w:pPr>
        <w:pStyle w:val="NormalWeb"/>
        <w:numPr>
          <w:ilvl w:val="0"/>
          <w:numId w:val="2"/>
        </w:numPr>
        <w:spacing w:after="120" w:afterAutospacing="0" w:line="360" w:lineRule="auto"/>
        <w:jc w:val="both"/>
        <w:rPr>
          <w:rStyle w:val="Strong"/>
          <w:rFonts w:asciiTheme="majorHAnsi" w:hAnsiTheme="majorHAnsi" w:cstheme="majorHAnsi"/>
        </w:rPr>
      </w:pPr>
      <w:r w:rsidRPr="00533A62">
        <w:rPr>
          <w:rStyle w:val="Strong"/>
          <w:rFonts w:asciiTheme="majorHAnsi" w:hAnsiTheme="majorHAnsi" w:cstheme="majorHAnsi"/>
          <w:b w:val="0"/>
        </w:rPr>
        <w:t>Provide a written apology and compensation to C for the unnecessary stress, anxiety and hardship that ha</w:t>
      </w:r>
      <w:r w:rsidR="00CC6CF2" w:rsidRPr="00533A62">
        <w:rPr>
          <w:rStyle w:val="Strong"/>
          <w:rFonts w:asciiTheme="majorHAnsi" w:hAnsiTheme="majorHAnsi" w:cstheme="majorHAnsi"/>
          <w:b w:val="0"/>
        </w:rPr>
        <w:t>s</w:t>
      </w:r>
      <w:r w:rsidRPr="00533A62">
        <w:rPr>
          <w:rStyle w:val="Strong"/>
          <w:rFonts w:asciiTheme="majorHAnsi" w:hAnsiTheme="majorHAnsi" w:cstheme="majorHAnsi"/>
          <w:b w:val="0"/>
        </w:rPr>
        <w:t xml:space="preserve"> been caused by not just one</w:t>
      </w:r>
      <w:r w:rsidR="006576B2" w:rsidRPr="00533A62">
        <w:rPr>
          <w:rStyle w:val="Strong"/>
          <w:rFonts w:asciiTheme="majorHAnsi" w:hAnsiTheme="majorHAnsi" w:cstheme="majorHAnsi"/>
          <w:b w:val="0"/>
        </w:rPr>
        <w:t>,</w:t>
      </w:r>
      <w:r w:rsidRPr="00533A62">
        <w:rPr>
          <w:rStyle w:val="Strong"/>
          <w:rFonts w:asciiTheme="majorHAnsi" w:hAnsiTheme="majorHAnsi" w:cstheme="majorHAnsi"/>
          <w:b w:val="0"/>
        </w:rPr>
        <w:t xml:space="preserve"> but two decision makers completely failing to understand the operation of the grace period and the application of reg</w:t>
      </w:r>
      <w:r w:rsidR="006576B2" w:rsidRPr="00533A62">
        <w:rPr>
          <w:rStyle w:val="Strong"/>
          <w:rFonts w:asciiTheme="majorHAnsi" w:hAnsiTheme="majorHAnsi" w:cstheme="majorHAnsi"/>
          <w:b w:val="0"/>
        </w:rPr>
        <w:t>.</w:t>
      </w:r>
      <w:r w:rsidRPr="00533A62">
        <w:rPr>
          <w:rStyle w:val="Strong"/>
          <w:rFonts w:asciiTheme="majorHAnsi" w:hAnsiTheme="majorHAnsi" w:cstheme="majorHAnsi"/>
          <w:b w:val="0"/>
        </w:rPr>
        <w:t xml:space="preserve"> 82(2)(b).</w:t>
      </w:r>
    </w:p>
    <w:p w14:paraId="66F8A041" w14:textId="3437A7AA" w:rsidR="00945C6F" w:rsidRPr="00533A62" w:rsidRDefault="00945C6F" w:rsidP="00F573EA">
      <w:pPr>
        <w:pStyle w:val="NormalWeb"/>
        <w:spacing w:after="120" w:afterAutospacing="0" w:line="360" w:lineRule="auto"/>
        <w:jc w:val="both"/>
        <w:rPr>
          <w:rStyle w:val="Strong"/>
          <w:rFonts w:asciiTheme="majorHAnsi" w:hAnsiTheme="majorHAnsi" w:cstheme="majorHAnsi"/>
        </w:rPr>
      </w:pPr>
      <w:r w:rsidRPr="00533A62">
        <w:rPr>
          <w:rStyle w:val="Strong"/>
          <w:rFonts w:asciiTheme="majorHAnsi" w:hAnsiTheme="majorHAnsi" w:cstheme="majorHAnsi"/>
        </w:rPr>
        <w:t>The address for reply and service of court documents</w:t>
      </w:r>
    </w:p>
    <w:p w14:paraId="0C0B172B" w14:textId="77777777" w:rsidR="0051338D" w:rsidRPr="001166E1" w:rsidRDefault="0051338D" w:rsidP="00F573EA">
      <w:pPr>
        <w:pStyle w:val="NormalWeb"/>
        <w:spacing w:before="0" w:beforeAutospacing="0" w:after="0" w:afterAutospacing="0" w:line="360" w:lineRule="auto"/>
        <w:rPr>
          <w:rFonts w:asciiTheme="majorHAnsi" w:hAnsiTheme="majorHAnsi" w:cstheme="majorHAnsi"/>
          <w:bCs/>
          <w:color w:val="FF0000"/>
        </w:rPr>
      </w:pPr>
      <w:r w:rsidRPr="001166E1">
        <w:rPr>
          <w:rFonts w:asciiTheme="majorHAnsi" w:hAnsiTheme="majorHAnsi" w:cstheme="majorHAnsi"/>
          <w:bCs/>
          <w:color w:val="FF0000"/>
        </w:rPr>
        <w:lastRenderedPageBreak/>
        <w:t>[advice agency name</w:t>
      </w:r>
    </w:p>
    <w:p w14:paraId="208478E8" w14:textId="1319F6AF" w:rsidR="0051338D" w:rsidRPr="001166E1" w:rsidRDefault="0051338D" w:rsidP="00F573EA">
      <w:pPr>
        <w:pStyle w:val="NormalWeb"/>
        <w:spacing w:before="0" w:beforeAutospacing="0" w:after="0" w:afterAutospacing="0" w:line="360" w:lineRule="auto"/>
        <w:rPr>
          <w:rFonts w:asciiTheme="majorHAnsi" w:hAnsiTheme="majorHAnsi" w:cstheme="majorHAnsi"/>
          <w:bCs/>
          <w:color w:val="FF0000"/>
        </w:rPr>
      </w:pPr>
      <w:r w:rsidRPr="001166E1">
        <w:rPr>
          <w:rFonts w:asciiTheme="majorHAnsi" w:hAnsiTheme="majorHAnsi" w:cstheme="majorHAnsi"/>
          <w:bCs/>
          <w:color w:val="FF0000"/>
        </w:rPr>
        <w:t>Address</w:t>
      </w:r>
    </w:p>
    <w:p w14:paraId="151F1D2C" w14:textId="77777777" w:rsidR="0051338D" w:rsidRPr="001166E1" w:rsidRDefault="0051338D" w:rsidP="00F573EA">
      <w:pPr>
        <w:pStyle w:val="NormalWeb"/>
        <w:spacing w:before="0" w:beforeAutospacing="0" w:after="0" w:afterAutospacing="0" w:line="360" w:lineRule="auto"/>
        <w:rPr>
          <w:rFonts w:asciiTheme="majorHAnsi" w:hAnsiTheme="majorHAnsi" w:cstheme="majorHAnsi"/>
          <w:bCs/>
          <w:color w:val="FF0000"/>
        </w:rPr>
      </w:pPr>
      <w:r w:rsidRPr="001166E1">
        <w:rPr>
          <w:rFonts w:asciiTheme="majorHAnsi" w:hAnsiTheme="majorHAnsi" w:cstheme="majorHAnsi"/>
          <w:bCs/>
          <w:color w:val="FF0000"/>
        </w:rPr>
        <w:t xml:space="preserve">Email]  </w:t>
      </w:r>
    </w:p>
    <w:p w14:paraId="204FD57B" w14:textId="77777777" w:rsidR="00945C6F" w:rsidRPr="00533A62" w:rsidRDefault="00945C6F" w:rsidP="00F573EA">
      <w:pPr>
        <w:pStyle w:val="NormalWeb"/>
        <w:spacing w:after="120" w:afterAutospacing="0" w:line="360" w:lineRule="auto"/>
        <w:jc w:val="both"/>
        <w:rPr>
          <w:rFonts w:asciiTheme="majorHAnsi" w:hAnsiTheme="majorHAnsi" w:cstheme="majorHAnsi"/>
        </w:rPr>
      </w:pPr>
      <w:r w:rsidRPr="00533A62">
        <w:rPr>
          <w:rStyle w:val="Strong"/>
          <w:rFonts w:asciiTheme="majorHAnsi" w:hAnsiTheme="majorHAnsi" w:cstheme="majorHAnsi"/>
        </w:rPr>
        <w:t>Proposed reply date</w:t>
      </w:r>
    </w:p>
    <w:p w14:paraId="77F8758D" w14:textId="00C5CB8C" w:rsidR="00B27E33" w:rsidRPr="00533A62" w:rsidRDefault="00B27E33" w:rsidP="00F573EA">
      <w:pPr>
        <w:spacing w:before="120" w:line="360" w:lineRule="auto"/>
        <w:ind w:right="827"/>
        <w:jc w:val="both"/>
        <w:rPr>
          <w:rFonts w:asciiTheme="majorHAnsi" w:hAnsiTheme="majorHAnsi" w:cstheme="majorHAnsi"/>
        </w:rPr>
      </w:pPr>
      <w:commentRangeStart w:id="3"/>
      <w:r w:rsidRPr="00533A62">
        <w:rPr>
          <w:rFonts w:asciiTheme="majorHAnsi" w:hAnsiTheme="majorHAnsi" w:cstheme="majorHAnsi"/>
        </w:rPr>
        <w:t xml:space="preserve">We expect a reply promptly </w:t>
      </w:r>
      <w:r w:rsidR="006576B2" w:rsidRPr="00533A62">
        <w:rPr>
          <w:rFonts w:asciiTheme="majorHAnsi" w:hAnsiTheme="majorHAnsi" w:cstheme="majorHAnsi"/>
        </w:rPr>
        <w:t>and, in any event,</w:t>
      </w:r>
      <w:r w:rsidRPr="00533A62">
        <w:rPr>
          <w:rFonts w:asciiTheme="majorHAnsi" w:hAnsiTheme="majorHAnsi" w:cstheme="majorHAnsi"/>
        </w:rPr>
        <w:t xml:space="preserve"> no later than </w:t>
      </w:r>
      <w:r w:rsidR="00C43818" w:rsidRPr="001166E1">
        <w:rPr>
          <w:rFonts w:asciiTheme="majorHAnsi" w:hAnsiTheme="majorHAnsi" w:cstheme="majorHAnsi"/>
          <w:color w:val="FF0000"/>
        </w:rPr>
        <w:t>[date]</w:t>
      </w:r>
      <w:r w:rsidRPr="00533A62">
        <w:rPr>
          <w:rFonts w:asciiTheme="majorHAnsi" w:hAnsiTheme="majorHAnsi" w:cstheme="majorHAnsi"/>
        </w:rPr>
        <w:t xml:space="preserve">. This is less than the usual 14 days. However, we consider this shortened timeframe to be entirely appropriate given (a) the unlawfulness of the decision and that the issue has already been brought to D’s attention via a posting on the UC journal and (b) the C/family </w:t>
      </w:r>
      <w:r w:rsidR="00C43818" w:rsidRPr="001166E1">
        <w:rPr>
          <w:rFonts w:asciiTheme="majorHAnsi" w:hAnsiTheme="majorHAnsi" w:cstheme="majorHAnsi"/>
          <w:color w:val="FF0000"/>
        </w:rPr>
        <w:t>[</w:t>
      </w:r>
      <w:r w:rsidRPr="001166E1">
        <w:rPr>
          <w:rFonts w:asciiTheme="majorHAnsi" w:hAnsiTheme="majorHAnsi" w:cstheme="majorHAnsi"/>
          <w:color w:val="FF0000"/>
        </w:rPr>
        <w:t>DETAILS</w:t>
      </w:r>
      <w:r w:rsidR="00C43818" w:rsidRPr="001166E1">
        <w:rPr>
          <w:rFonts w:asciiTheme="majorHAnsi" w:hAnsiTheme="majorHAnsi" w:cstheme="majorHAnsi"/>
          <w:color w:val="FF0000"/>
        </w:rPr>
        <w:t>]</w:t>
      </w:r>
      <w:r w:rsidRPr="00533A62">
        <w:rPr>
          <w:rFonts w:asciiTheme="majorHAnsi" w:hAnsiTheme="majorHAnsi" w:cstheme="majorHAnsi"/>
        </w:rPr>
        <w:t xml:space="preserve"> are experiencing significant financial hardship and are unable to meet what costs. </w:t>
      </w:r>
    </w:p>
    <w:p w14:paraId="11C297F0" w14:textId="1DDBAFCE" w:rsidR="00B27E33" w:rsidRPr="00533A62" w:rsidRDefault="00B27E33" w:rsidP="001166E1">
      <w:pPr>
        <w:pStyle w:val="NormalWeb"/>
        <w:spacing w:line="360" w:lineRule="auto"/>
        <w:ind w:right="827"/>
        <w:jc w:val="both"/>
        <w:rPr>
          <w:rStyle w:val="Strong"/>
          <w:rFonts w:asciiTheme="majorHAnsi" w:hAnsiTheme="majorHAnsi" w:cstheme="majorHAnsi"/>
          <w:b w:val="0"/>
        </w:rPr>
      </w:pPr>
      <w:r w:rsidRPr="00533A62">
        <w:rPr>
          <w:rStyle w:val="Strong"/>
          <w:rFonts w:asciiTheme="majorHAnsi" w:hAnsiTheme="majorHAnsi" w:cstheme="majorHAnsi"/>
          <w:b w:val="0"/>
        </w:rPr>
        <w:t>If you consider</w:t>
      </w:r>
      <w:r w:rsidRPr="00533A62">
        <w:rPr>
          <w:rFonts w:asciiTheme="majorHAnsi" w:hAnsiTheme="majorHAnsi" w:cstheme="majorHAnsi"/>
          <w:bCs/>
          <w:lang w:eastAsia="en-US"/>
        </w:rPr>
        <w:t xml:space="preserve"> that you require 14 days from the date of this letter to reply, please immediately inform us in writing, giving full reasons. </w:t>
      </w:r>
      <w:r w:rsidRPr="00533A62">
        <w:rPr>
          <w:rFonts w:asciiTheme="majorHAnsi" w:hAnsiTheme="majorHAnsi" w:cstheme="majorHAnsi"/>
        </w:rPr>
        <w:t>S</w:t>
      </w:r>
      <w:r w:rsidRPr="00533A62">
        <w:rPr>
          <w:rStyle w:val="Strong"/>
          <w:rFonts w:asciiTheme="majorHAnsi" w:hAnsiTheme="majorHAnsi" w:cstheme="majorHAnsi"/>
          <w:b w:val="0"/>
        </w:rPr>
        <w:t>hould we not have received such a request for further time nor a substantive reply by the given deadline</w:t>
      </w:r>
      <w:r w:rsidR="006576B2" w:rsidRPr="00533A62">
        <w:rPr>
          <w:rStyle w:val="Strong"/>
          <w:rFonts w:asciiTheme="majorHAnsi" w:hAnsiTheme="majorHAnsi" w:cstheme="majorHAnsi"/>
          <w:b w:val="0"/>
        </w:rPr>
        <w:t>,</w:t>
      </w:r>
      <w:r w:rsidRPr="00533A62">
        <w:rPr>
          <w:rStyle w:val="Strong"/>
          <w:rFonts w:asciiTheme="majorHAnsi" w:hAnsiTheme="majorHAnsi" w:cstheme="majorHAnsi"/>
          <w:b w:val="0"/>
        </w:rPr>
        <w:t xml:space="preserve"> </w:t>
      </w:r>
      <w:r w:rsidR="001166E1">
        <w:rPr>
          <w:rStyle w:val="Strong"/>
          <w:rFonts w:asciiTheme="majorHAnsi" w:hAnsiTheme="majorHAnsi" w:cstheme="majorHAnsi"/>
          <w:b w:val="0"/>
        </w:rPr>
        <w:t xml:space="preserve">our client will seek representation to </w:t>
      </w:r>
      <w:r w:rsidRPr="00533A62">
        <w:rPr>
          <w:rStyle w:val="Strong"/>
          <w:rFonts w:asciiTheme="majorHAnsi" w:hAnsiTheme="majorHAnsi" w:cstheme="majorHAnsi"/>
          <w:b w:val="0"/>
        </w:rPr>
        <w:t>issue proceedings for judicial review without further notice to you.</w:t>
      </w:r>
      <w:commentRangeEnd w:id="3"/>
      <w:r w:rsidR="00BE59E2" w:rsidRPr="00533A62">
        <w:rPr>
          <w:rStyle w:val="CommentReference"/>
          <w:rFonts w:asciiTheme="majorHAnsi" w:hAnsiTheme="majorHAnsi" w:cstheme="majorHAnsi"/>
          <w:sz w:val="24"/>
          <w:szCs w:val="24"/>
        </w:rPr>
        <w:commentReference w:id="3"/>
      </w:r>
    </w:p>
    <w:p w14:paraId="518DE8D6" w14:textId="77777777" w:rsidR="00945C6F" w:rsidRPr="00533A62" w:rsidRDefault="00945C6F" w:rsidP="00F573EA">
      <w:pPr>
        <w:spacing w:before="100" w:beforeAutospacing="1" w:after="120" w:line="360" w:lineRule="auto"/>
        <w:jc w:val="both"/>
        <w:rPr>
          <w:rFonts w:asciiTheme="majorHAnsi" w:hAnsiTheme="majorHAnsi" w:cstheme="majorHAnsi"/>
        </w:rPr>
      </w:pPr>
      <w:r w:rsidRPr="00533A62">
        <w:rPr>
          <w:rFonts w:asciiTheme="majorHAnsi" w:hAnsiTheme="majorHAnsi" w:cstheme="majorHAnsi"/>
        </w:rPr>
        <w:t>Yours faithfully</w:t>
      </w:r>
    </w:p>
    <w:p w14:paraId="3F4138D1" w14:textId="77777777" w:rsidR="00AA1E7C" w:rsidRPr="00533A62" w:rsidRDefault="00AA1E7C" w:rsidP="00F573EA">
      <w:pPr>
        <w:tabs>
          <w:tab w:val="left" w:pos="6096"/>
        </w:tabs>
        <w:spacing w:after="120" w:line="360" w:lineRule="auto"/>
        <w:jc w:val="both"/>
        <w:rPr>
          <w:rFonts w:asciiTheme="majorHAnsi" w:hAnsiTheme="majorHAnsi" w:cstheme="majorHAnsi"/>
        </w:rPr>
      </w:pPr>
      <w:r w:rsidRPr="00533A62">
        <w:rPr>
          <w:rFonts w:asciiTheme="majorHAnsi" w:hAnsiTheme="majorHAnsi" w:cstheme="majorHAnsi"/>
        </w:rPr>
        <w:tab/>
      </w:r>
    </w:p>
    <w:sectPr w:rsidR="00AA1E7C" w:rsidRPr="00533A62" w:rsidSect="00A50027">
      <w:footerReference w:type="default" r:id="rId21"/>
      <w:pgSz w:w="11906" w:h="16838"/>
      <w:pgMar w:top="2835"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trode, Jessica" w:date="2020-07-02T11:33:00Z" w:initials="SJ">
    <w:p w14:paraId="2D5426B0" w14:textId="1FB3580F" w:rsidR="00180970" w:rsidRDefault="00180970">
      <w:pPr>
        <w:pStyle w:val="CommentText"/>
      </w:pPr>
      <w:r>
        <w:rPr>
          <w:rStyle w:val="CommentReference"/>
        </w:rPr>
        <w:annotationRef/>
      </w:r>
      <w:r w:rsidR="002E059C">
        <w:t>Check current rates and e</w:t>
      </w:r>
      <w:r>
        <w:t>dit if in Greater London</w:t>
      </w:r>
      <w:r w:rsidR="00CE1129">
        <w:t xml:space="preserve"> </w:t>
      </w:r>
      <w:hyperlink r:id="rId1" w:history="1">
        <w:r w:rsidR="00CE1129" w:rsidRPr="00A7447F">
          <w:rPr>
            <w:rStyle w:val="Hyperlink"/>
          </w:rPr>
          <w:t>www.gov.uk/benefit-cap/benefit-cap-amounts</w:t>
        </w:r>
      </w:hyperlink>
    </w:p>
  </w:comment>
  <w:comment w:id="3" w:author="Strode, Jessica" w:date="2020-07-02T12:14:00Z" w:initials="SJ">
    <w:p w14:paraId="609AB1BF" w14:textId="57F1FEE5" w:rsidR="00BE59E2" w:rsidRPr="00BE59E2" w:rsidRDefault="00BE59E2" w:rsidP="00BE59E2">
      <w:pPr>
        <w:pStyle w:val="NormalWeb"/>
        <w:spacing w:after="120" w:afterAutospacing="0" w:line="360" w:lineRule="auto"/>
        <w:rPr>
          <w:rStyle w:val="Strong"/>
          <w:rFonts w:asciiTheme="minorHAnsi" w:hAnsiTheme="minorHAnsi" w:cs="Calibri Light"/>
          <w:color w:val="FF0000"/>
        </w:rPr>
      </w:pPr>
      <w:r>
        <w:rPr>
          <w:rStyle w:val="CommentReference"/>
        </w:rPr>
        <w:annotationRef/>
      </w:r>
      <w:r w:rsidRPr="00BE59E2">
        <w:rPr>
          <w:rStyle w:val="Strong"/>
          <w:rFonts w:ascii="Calibri Light" w:hAnsi="Calibri Light" w:cs="Arial"/>
          <w:color w:val="FF0000"/>
          <w:sz w:val="28"/>
        </w:rPr>
        <w:t xml:space="preserve">If C is not experiencing significant hardship replace </w:t>
      </w:r>
      <w:r>
        <w:rPr>
          <w:rStyle w:val="Strong"/>
          <w:rFonts w:ascii="Calibri Light" w:hAnsi="Calibri Light" w:cs="Arial"/>
          <w:color w:val="FF0000"/>
          <w:sz w:val="28"/>
        </w:rPr>
        <w:t xml:space="preserve">whole section </w:t>
      </w:r>
      <w:r w:rsidRPr="00BE59E2">
        <w:rPr>
          <w:rStyle w:val="Strong"/>
          <w:rFonts w:ascii="Calibri Light" w:hAnsi="Calibri Light" w:cs="Arial"/>
          <w:color w:val="FF0000"/>
          <w:sz w:val="28"/>
        </w:rPr>
        <w:t>with:</w:t>
      </w:r>
      <w:r w:rsidRPr="00BE59E2">
        <w:rPr>
          <w:rStyle w:val="Strong"/>
          <w:rFonts w:ascii="Calibri Light" w:hAnsi="Calibri Light" w:cs="Arial"/>
          <w:b w:val="0"/>
          <w:color w:val="FF0000"/>
          <w:sz w:val="28"/>
        </w:rPr>
        <w:t xml:space="preserve"> </w:t>
      </w:r>
      <w:r w:rsidRPr="00BE59E2">
        <w:rPr>
          <w:rStyle w:val="Strong"/>
          <w:rFonts w:asciiTheme="minorHAnsi" w:hAnsiTheme="minorHAnsi" w:cs="Calibri Light"/>
          <w:b w:val="0"/>
          <w:color w:val="FF0000"/>
        </w:rPr>
        <w:t>We expect a reply promptly and in any event no later than</w:t>
      </w:r>
      <w:r>
        <w:rPr>
          <w:rStyle w:val="Strong"/>
          <w:rFonts w:asciiTheme="minorHAnsi" w:hAnsiTheme="minorHAnsi" w:cs="Calibri Light"/>
          <w:b w:val="0"/>
          <w:color w:val="FF0000"/>
        </w:rPr>
        <w:t xml:space="preserve"> </w:t>
      </w:r>
      <w:r w:rsidRPr="006651F1">
        <w:rPr>
          <w:rFonts w:ascii="Calibri Light" w:hAnsi="Calibri Light" w:cs="Arial"/>
          <w:color w:val="FF0000"/>
        </w:rPr>
        <w:t>DATE</w:t>
      </w:r>
      <w:r>
        <w:rPr>
          <w:rFonts w:ascii="Calibri Light" w:hAnsi="Calibri Light" w:cs="Arial"/>
        </w:rPr>
        <w:t xml:space="preserve"> (14 days).</w:t>
      </w:r>
      <w:r w:rsidRPr="00BE59E2">
        <w:rPr>
          <w:rStyle w:val="Strong"/>
          <w:rFonts w:asciiTheme="minorHAnsi" w:hAnsiTheme="minorHAnsi" w:cs="Calibri Light"/>
          <w:color w:val="FF0000"/>
        </w:rPr>
        <w:t xml:space="preserve"> </w:t>
      </w:r>
      <w:r w:rsidRPr="00BE59E2">
        <w:rPr>
          <w:rStyle w:val="Strong"/>
          <w:rFonts w:asciiTheme="minorHAnsi" w:hAnsiTheme="minorHAnsi" w:cs="Calibri Light"/>
          <w:b w:val="0"/>
          <w:color w:val="FF0000"/>
        </w:rPr>
        <w:t xml:space="preserve">Should we not have received a reply by this time we will issue proceedings for judicial review without further notice to you. </w:t>
      </w:r>
    </w:p>
    <w:p w14:paraId="34DBC5C7" w14:textId="6E3F271A" w:rsidR="00BE59E2" w:rsidRDefault="00BE59E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5426B0" w15:done="0"/>
  <w15:commentEx w15:paraId="34DBC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426B0" w16cid:durableId="27318B19"/>
  <w16cid:commentId w16cid:paraId="34DBC5C7" w16cid:durableId="27318B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F9F1" w14:textId="77777777" w:rsidR="007575A3" w:rsidRDefault="007575A3">
      <w:r>
        <w:separator/>
      </w:r>
    </w:p>
  </w:endnote>
  <w:endnote w:type="continuationSeparator" w:id="0">
    <w:p w14:paraId="2E899D33" w14:textId="77777777" w:rsidR="007575A3" w:rsidRDefault="0075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55CD" w14:textId="0D461C2A" w:rsidR="00AA1E7C" w:rsidRDefault="00AA1E7C">
    <w:pPr>
      <w:pStyle w:val="Footer"/>
      <w:jc w:val="right"/>
    </w:pPr>
    <w:r>
      <w:fldChar w:fldCharType="begin"/>
    </w:r>
    <w:r>
      <w:instrText xml:space="preserve"> PAGE   \* MERGEFORMAT </w:instrText>
    </w:r>
    <w:r>
      <w:fldChar w:fldCharType="separate"/>
    </w:r>
    <w:r w:rsidR="004169CB">
      <w:rPr>
        <w:noProof/>
      </w:rPr>
      <w:t>5</w:t>
    </w:r>
    <w:r>
      <w:rPr>
        <w:noProof/>
      </w:rPr>
      <w:fldChar w:fldCharType="end"/>
    </w:r>
  </w:p>
  <w:p w14:paraId="1859606F" w14:textId="77777777" w:rsidR="00481B27" w:rsidRDefault="00481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1B04" w14:textId="77777777" w:rsidR="007575A3" w:rsidRDefault="007575A3">
      <w:r>
        <w:separator/>
      </w:r>
    </w:p>
  </w:footnote>
  <w:footnote w:type="continuationSeparator" w:id="0">
    <w:p w14:paraId="7D16A369" w14:textId="77777777" w:rsidR="007575A3" w:rsidRDefault="007575A3">
      <w:r>
        <w:continuationSeparator/>
      </w:r>
    </w:p>
  </w:footnote>
  <w:footnote w:id="1">
    <w:p w14:paraId="11E4F23F" w14:textId="77777777" w:rsidR="009567C4" w:rsidRPr="007D6C68" w:rsidRDefault="009567C4" w:rsidP="009567C4">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assets.publishing.service.gov.uk/media/657c891d83ba380013e1b66c/List-of-Authorised-Government-Departments-under-s.17-Crown-Proceedings-Act-1947-15.12.2023.pdf</w:t>
      </w:r>
    </w:p>
  </w:footnote>
  <w:footnote w:id="2">
    <w:p w14:paraId="172E0F7D" w14:textId="77777777" w:rsidR="009567C4" w:rsidRPr="00F8134F" w:rsidRDefault="009567C4" w:rsidP="009567C4">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p>
  </w:footnote>
  <w:footnote w:id="3">
    <w:p w14:paraId="2D59BD70" w14:textId="377D5177" w:rsidR="00E00229" w:rsidRPr="00E00229" w:rsidRDefault="00E00229">
      <w:pPr>
        <w:pStyle w:val="FootnoteText"/>
        <w:rPr>
          <w:rFonts w:asciiTheme="majorHAnsi" w:hAnsiTheme="majorHAnsi" w:cstheme="majorHAnsi"/>
          <w:lang w:val="en-US"/>
        </w:rPr>
      </w:pPr>
      <w:r w:rsidRPr="00E00229">
        <w:rPr>
          <w:rStyle w:val="FootnoteReference"/>
          <w:rFonts w:asciiTheme="majorHAnsi" w:hAnsiTheme="majorHAnsi" w:cstheme="majorHAnsi"/>
        </w:rPr>
        <w:footnoteRef/>
      </w:r>
      <w:r w:rsidRPr="00E00229">
        <w:rPr>
          <w:rFonts w:asciiTheme="majorHAnsi" w:hAnsiTheme="majorHAnsi" w:cstheme="majorHAnsi"/>
        </w:rPr>
        <w:t xml:space="preserve"> </w:t>
      </w:r>
      <w:r w:rsidR="00A95BBB" w:rsidRPr="00A95BBB">
        <w:rPr>
          <w:rFonts w:asciiTheme="majorHAnsi" w:hAnsiTheme="majorHAnsi" w:cstheme="majorHAnsi"/>
        </w:rPr>
        <w:t>data.parliament.uk/DepositedPapers/Files/DEP2024-0673/021_Benefit_Cap_V23.0.pdf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D0A66"/>
    <w:multiLevelType w:val="hybridMultilevel"/>
    <w:tmpl w:val="4ABA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0E163C"/>
    <w:multiLevelType w:val="hybridMultilevel"/>
    <w:tmpl w:val="98F6BBA8"/>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63B7FDA"/>
    <w:multiLevelType w:val="hybridMultilevel"/>
    <w:tmpl w:val="BE206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D6B50"/>
    <w:multiLevelType w:val="hybridMultilevel"/>
    <w:tmpl w:val="76A8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F1FA5"/>
    <w:multiLevelType w:val="hybridMultilevel"/>
    <w:tmpl w:val="21BEFE6A"/>
    <w:lvl w:ilvl="0" w:tplc="EDE64B6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E5550"/>
    <w:multiLevelType w:val="hybridMultilevel"/>
    <w:tmpl w:val="69FE93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C04050E"/>
    <w:multiLevelType w:val="hybridMultilevel"/>
    <w:tmpl w:val="1882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C17A5"/>
    <w:multiLevelType w:val="hybridMultilevel"/>
    <w:tmpl w:val="14068102"/>
    <w:lvl w:ilvl="0" w:tplc="D5A23584">
      <w:start w:val="1"/>
      <w:numFmt w:val="decimal"/>
      <w:lvlText w:val="%1."/>
      <w:lvlJc w:val="left"/>
      <w:pPr>
        <w:ind w:left="502" w:hanging="360"/>
      </w:pPr>
      <w:rPr>
        <w:rFonts w:hint="default"/>
        <w:b w:val="0"/>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4446363">
    <w:abstractNumId w:val="7"/>
  </w:num>
  <w:num w:numId="2" w16cid:durableId="1486387452">
    <w:abstractNumId w:val="3"/>
  </w:num>
  <w:num w:numId="3" w16cid:durableId="253323000">
    <w:abstractNumId w:val="5"/>
  </w:num>
  <w:num w:numId="4" w16cid:durableId="114756837">
    <w:abstractNumId w:val="6"/>
  </w:num>
  <w:num w:numId="5" w16cid:durableId="233392757">
    <w:abstractNumId w:val="0"/>
  </w:num>
  <w:num w:numId="6" w16cid:durableId="1723752069">
    <w:abstractNumId w:val="4"/>
  </w:num>
  <w:num w:numId="7" w16cid:durableId="208034404">
    <w:abstractNumId w:val="1"/>
  </w:num>
  <w:num w:numId="8" w16cid:durableId="12530056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ode, Jessica">
    <w15:presenceInfo w15:providerId="AD" w15:userId="S-1-5-21-720181523-1434601013-1537874043-5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6F"/>
    <w:rsid w:val="00012D3B"/>
    <w:rsid w:val="00013086"/>
    <w:rsid w:val="00032DC3"/>
    <w:rsid w:val="00056AD0"/>
    <w:rsid w:val="00057448"/>
    <w:rsid w:val="00057848"/>
    <w:rsid w:val="00057C76"/>
    <w:rsid w:val="00071577"/>
    <w:rsid w:val="00081B3B"/>
    <w:rsid w:val="000868D6"/>
    <w:rsid w:val="00090AA4"/>
    <w:rsid w:val="0009236C"/>
    <w:rsid w:val="00093896"/>
    <w:rsid w:val="00096CAF"/>
    <w:rsid w:val="000A0060"/>
    <w:rsid w:val="000A00CE"/>
    <w:rsid w:val="000B10D8"/>
    <w:rsid w:val="000C23ED"/>
    <w:rsid w:val="000C5CC9"/>
    <w:rsid w:val="000C7CD0"/>
    <w:rsid w:val="000D24C4"/>
    <w:rsid w:val="000D57DC"/>
    <w:rsid w:val="000E3074"/>
    <w:rsid w:val="000E5D80"/>
    <w:rsid w:val="000E6933"/>
    <w:rsid w:val="000F770E"/>
    <w:rsid w:val="0010091F"/>
    <w:rsid w:val="001120D3"/>
    <w:rsid w:val="001166E1"/>
    <w:rsid w:val="00116BAC"/>
    <w:rsid w:val="00121ACC"/>
    <w:rsid w:val="00124C70"/>
    <w:rsid w:val="0013093F"/>
    <w:rsid w:val="00130E9E"/>
    <w:rsid w:val="00134ADC"/>
    <w:rsid w:val="00135357"/>
    <w:rsid w:val="00141F0F"/>
    <w:rsid w:val="00142855"/>
    <w:rsid w:val="00150998"/>
    <w:rsid w:val="001565A9"/>
    <w:rsid w:val="001641C2"/>
    <w:rsid w:val="0017304B"/>
    <w:rsid w:val="00173929"/>
    <w:rsid w:val="00180970"/>
    <w:rsid w:val="00191C31"/>
    <w:rsid w:val="00192E71"/>
    <w:rsid w:val="001B2EFF"/>
    <w:rsid w:val="001C0C27"/>
    <w:rsid w:val="001F6FC7"/>
    <w:rsid w:val="00205A24"/>
    <w:rsid w:val="00214E15"/>
    <w:rsid w:val="00217BE5"/>
    <w:rsid w:val="00223DBB"/>
    <w:rsid w:val="002304A5"/>
    <w:rsid w:val="002425CA"/>
    <w:rsid w:val="00250047"/>
    <w:rsid w:val="00256617"/>
    <w:rsid w:val="00263119"/>
    <w:rsid w:val="00271E53"/>
    <w:rsid w:val="00272DD4"/>
    <w:rsid w:val="00274968"/>
    <w:rsid w:val="00282B85"/>
    <w:rsid w:val="002857C7"/>
    <w:rsid w:val="002921B9"/>
    <w:rsid w:val="002B600A"/>
    <w:rsid w:val="002B672C"/>
    <w:rsid w:val="002C2F3B"/>
    <w:rsid w:val="002E059C"/>
    <w:rsid w:val="002E5611"/>
    <w:rsid w:val="002F0923"/>
    <w:rsid w:val="002F5C8C"/>
    <w:rsid w:val="00301218"/>
    <w:rsid w:val="003057DB"/>
    <w:rsid w:val="00313D50"/>
    <w:rsid w:val="00316054"/>
    <w:rsid w:val="0033579E"/>
    <w:rsid w:val="003401A1"/>
    <w:rsid w:val="00350AF8"/>
    <w:rsid w:val="00352C48"/>
    <w:rsid w:val="003607FA"/>
    <w:rsid w:val="00367C8E"/>
    <w:rsid w:val="00373EBC"/>
    <w:rsid w:val="00375DA4"/>
    <w:rsid w:val="00380B6A"/>
    <w:rsid w:val="003925C0"/>
    <w:rsid w:val="003A4CD6"/>
    <w:rsid w:val="003B09E1"/>
    <w:rsid w:val="003B2521"/>
    <w:rsid w:val="003B267D"/>
    <w:rsid w:val="003B606F"/>
    <w:rsid w:val="003C309B"/>
    <w:rsid w:val="003C7ECD"/>
    <w:rsid w:val="003D1C54"/>
    <w:rsid w:val="003D3FC9"/>
    <w:rsid w:val="003E3230"/>
    <w:rsid w:val="003F25A0"/>
    <w:rsid w:val="003F7D59"/>
    <w:rsid w:val="0040056F"/>
    <w:rsid w:val="004015E0"/>
    <w:rsid w:val="004053CA"/>
    <w:rsid w:val="00406160"/>
    <w:rsid w:val="00410E39"/>
    <w:rsid w:val="00412F29"/>
    <w:rsid w:val="004143DA"/>
    <w:rsid w:val="004169CB"/>
    <w:rsid w:val="004173E6"/>
    <w:rsid w:val="00425097"/>
    <w:rsid w:val="00431258"/>
    <w:rsid w:val="00431BBD"/>
    <w:rsid w:val="00436852"/>
    <w:rsid w:val="00442B31"/>
    <w:rsid w:val="0044417D"/>
    <w:rsid w:val="00446611"/>
    <w:rsid w:val="004615B2"/>
    <w:rsid w:val="004634CC"/>
    <w:rsid w:val="00471FD6"/>
    <w:rsid w:val="00472372"/>
    <w:rsid w:val="00472DA3"/>
    <w:rsid w:val="00481B27"/>
    <w:rsid w:val="0048287C"/>
    <w:rsid w:val="00482958"/>
    <w:rsid w:val="0048332C"/>
    <w:rsid w:val="00484D9D"/>
    <w:rsid w:val="00494487"/>
    <w:rsid w:val="004945C3"/>
    <w:rsid w:val="00495CAB"/>
    <w:rsid w:val="004B1229"/>
    <w:rsid w:val="004B2D65"/>
    <w:rsid w:val="004B53FA"/>
    <w:rsid w:val="004B7CDC"/>
    <w:rsid w:val="004C2B29"/>
    <w:rsid w:val="004C7A47"/>
    <w:rsid w:val="004D58D8"/>
    <w:rsid w:val="004E003D"/>
    <w:rsid w:val="004E11C2"/>
    <w:rsid w:val="004E3AE6"/>
    <w:rsid w:val="004E73A7"/>
    <w:rsid w:val="004F11DF"/>
    <w:rsid w:val="0050469B"/>
    <w:rsid w:val="00510BAE"/>
    <w:rsid w:val="0051338D"/>
    <w:rsid w:val="00515395"/>
    <w:rsid w:val="00516495"/>
    <w:rsid w:val="0053021A"/>
    <w:rsid w:val="005307BE"/>
    <w:rsid w:val="0053353E"/>
    <w:rsid w:val="00533A62"/>
    <w:rsid w:val="005352AF"/>
    <w:rsid w:val="00536867"/>
    <w:rsid w:val="00543E14"/>
    <w:rsid w:val="00562E77"/>
    <w:rsid w:val="00567168"/>
    <w:rsid w:val="005675FB"/>
    <w:rsid w:val="00571518"/>
    <w:rsid w:val="0058671E"/>
    <w:rsid w:val="005968C3"/>
    <w:rsid w:val="005A1738"/>
    <w:rsid w:val="005B197E"/>
    <w:rsid w:val="005B4D34"/>
    <w:rsid w:val="005C0077"/>
    <w:rsid w:val="005C4ADA"/>
    <w:rsid w:val="005D06FA"/>
    <w:rsid w:val="005D0E4A"/>
    <w:rsid w:val="005D69FC"/>
    <w:rsid w:val="005E12F3"/>
    <w:rsid w:val="005F0903"/>
    <w:rsid w:val="005F0D94"/>
    <w:rsid w:val="005F1E53"/>
    <w:rsid w:val="00600AA0"/>
    <w:rsid w:val="0060628E"/>
    <w:rsid w:val="00606780"/>
    <w:rsid w:val="00607140"/>
    <w:rsid w:val="00611B9F"/>
    <w:rsid w:val="00615F71"/>
    <w:rsid w:val="0062190E"/>
    <w:rsid w:val="006350F4"/>
    <w:rsid w:val="00645F14"/>
    <w:rsid w:val="006576B2"/>
    <w:rsid w:val="00671331"/>
    <w:rsid w:val="00671A26"/>
    <w:rsid w:val="00680EE2"/>
    <w:rsid w:val="006828CE"/>
    <w:rsid w:val="006828F4"/>
    <w:rsid w:val="0069081E"/>
    <w:rsid w:val="006923B3"/>
    <w:rsid w:val="00696EC1"/>
    <w:rsid w:val="006A03D0"/>
    <w:rsid w:val="006A5D01"/>
    <w:rsid w:val="006A7E4B"/>
    <w:rsid w:val="006B3C33"/>
    <w:rsid w:val="006B427E"/>
    <w:rsid w:val="006B568C"/>
    <w:rsid w:val="006B58B4"/>
    <w:rsid w:val="006C5876"/>
    <w:rsid w:val="006C5B0C"/>
    <w:rsid w:val="006D1BB2"/>
    <w:rsid w:val="006D531E"/>
    <w:rsid w:val="006E0B28"/>
    <w:rsid w:val="006F37A8"/>
    <w:rsid w:val="00704143"/>
    <w:rsid w:val="00705D20"/>
    <w:rsid w:val="007062CE"/>
    <w:rsid w:val="007110D4"/>
    <w:rsid w:val="007123CE"/>
    <w:rsid w:val="00717C3B"/>
    <w:rsid w:val="007251CE"/>
    <w:rsid w:val="00740059"/>
    <w:rsid w:val="007509B4"/>
    <w:rsid w:val="007575A3"/>
    <w:rsid w:val="00761E6E"/>
    <w:rsid w:val="007653B1"/>
    <w:rsid w:val="0076553C"/>
    <w:rsid w:val="007672B8"/>
    <w:rsid w:val="0077090A"/>
    <w:rsid w:val="007751E1"/>
    <w:rsid w:val="007801CE"/>
    <w:rsid w:val="00780DAA"/>
    <w:rsid w:val="00785220"/>
    <w:rsid w:val="00787BED"/>
    <w:rsid w:val="00790AFF"/>
    <w:rsid w:val="007965B3"/>
    <w:rsid w:val="00796930"/>
    <w:rsid w:val="007B38C7"/>
    <w:rsid w:val="007B460A"/>
    <w:rsid w:val="007B51BA"/>
    <w:rsid w:val="007B54BB"/>
    <w:rsid w:val="007D2D9C"/>
    <w:rsid w:val="007D63ED"/>
    <w:rsid w:val="007E0285"/>
    <w:rsid w:val="007E368C"/>
    <w:rsid w:val="007E4F38"/>
    <w:rsid w:val="007E52D0"/>
    <w:rsid w:val="00804142"/>
    <w:rsid w:val="00804C02"/>
    <w:rsid w:val="00807C7E"/>
    <w:rsid w:val="0081133B"/>
    <w:rsid w:val="0083365D"/>
    <w:rsid w:val="00847470"/>
    <w:rsid w:val="00867C00"/>
    <w:rsid w:val="00873B68"/>
    <w:rsid w:val="0087644E"/>
    <w:rsid w:val="008860E3"/>
    <w:rsid w:val="00890A3C"/>
    <w:rsid w:val="00893CB3"/>
    <w:rsid w:val="00895D09"/>
    <w:rsid w:val="008972C4"/>
    <w:rsid w:val="008A53D1"/>
    <w:rsid w:val="008B56FC"/>
    <w:rsid w:val="008B690B"/>
    <w:rsid w:val="008C0148"/>
    <w:rsid w:val="008C2381"/>
    <w:rsid w:val="008C6D55"/>
    <w:rsid w:val="008D5974"/>
    <w:rsid w:val="008E0349"/>
    <w:rsid w:val="008E304C"/>
    <w:rsid w:val="008E6B21"/>
    <w:rsid w:val="008F0012"/>
    <w:rsid w:val="008F0268"/>
    <w:rsid w:val="00904875"/>
    <w:rsid w:val="00904B56"/>
    <w:rsid w:val="00913B56"/>
    <w:rsid w:val="00923C8F"/>
    <w:rsid w:val="00925289"/>
    <w:rsid w:val="00927585"/>
    <w:rsid w:val="00927713"/>
    <w:rsid w:val="00940F2B"/>
    <w:rsid w:val="00943497"/>
    <w:rsid w:val="00945C6F"/>
    <w:rsid w:val="00947A52"/>
    <w:rsid w:val="0095090C"/>
    <w:rsid w:val="009567C4"/>
    <w:rsid w:val="00970A35"/>
    <w:rsid w:val="00974C17"/>
    <w:rsid w:val="0097798E"/>
    <w:rsid w:val="00982026"/>
    <w:rsid w:val="009A0961"/>
    <w:rsid w:val="009A260C"/>
    <w:rsid w:val="009A4C44"/>
    <w:rsid w:val="009B2C1D"/>
    <w:rsid w:val="009B3963"/>
    <w:rsid w:val="009C1AA0"/>
    <w:rsid w:val="009D75FB"/>
    <w:rsid w:val="009E0427"/>
    <w:rsid w:val="009F3948"/>
    <w:rsid w:val="00A03921"/>
    <w:rsid w:val="00A057EE"/>
    <w:rsid w:val="00A07D2D"/>
    <w:rsid w:val="00A210BC"/>
    <w:rsid w:val="00A24D5D"/>
    <w:rsid w:val="00A27055"/>
    <w:rsid w:val="00A32040"/>
    <w:rsid w:val="00A36E80"/>
    <w:rsid w:val="00A50027"/>
    <w:rsid w:val="00A50A6D"/>
    <w:rsid w:val="00A52EFB"/>
    <w:rsid w:val="00A6384D"/>
    <w:rsid w:val="00A67DC0"/>
    <w:rsid w:val="00A67E7A"/>
    <w:rsid w:val="00A84D41"/>
    <w:rsid w:val="00A95BBB"/>
    <w:rsid w:val="00AA1E7C"/>
    <w:rsid w:val="00AA4E0F"/>
    <w:rsid w:val="00AA61D3"/>
    <w:rsid w:val="00AB2605"/>
    <w:rsid w:val="00AC4D91"/>
    <w:rsid w:val="00AD3AE5"/>
    <w:rsid w:val="00AD753C"/>
    <w:rsid w:val="00AE099A"/>
    <w:rsid w:val="00AE3998"/>
    <w:rsid w:val="00AE4276"/>
    <w:rsid w:val="00AE4A3C"/>
    <w:rsid w:val="00AF008D"/>
    <w:rsid w:val="00AF39D0"/>
    <w:rsid w:val="00B02B93"/>
    <w:rsid w:val="00B02D6F"/>
    <w:rsid w:val="00B07E3B"/>
    <w:rsid w:val="00B13552"/>
    <w:rsid w:val="00B1605A"/>
    <w:rsid w:val="00B212CF"/>
    <w:rsid w:val="00B21F3E"/>
    <w:rsid w:val="00B257E9"/>
    <w:rsid w:val="00B27E33"/>
    <w:rsid w:val="00B32E9E"/>
    <w:rsid w:val="00B32F64"/>
    <w:rsid w:val="00B362F5"/>
    <w:rsid w:val="00B37906"/>
    <w:rsid w:val="00B4398A"/>
    <w:rsid w:val="00B45885"/>
    <w:rsid w:val="00B544A1"/>
    <w:rsid w:val="00B574AE"/>
    <w:rsid w:val="00B636EB"/>
    <w:rsid w:val="00B6484E"/>
    <w:rsid w:val="00B70823"/>
    <w:rsid w:val="00B870EF"/>
    <w:rsid w:val="00BA3D9F"/>
    <w:rsid w:val="00BC7E24"/>
    <w:rsid w:val="00BE0C99"/>
    <w:rsid w:val="00BE59E2"/>
    <w:rsid w:val="00BE7146"/>
    <w:rsid w:val="00BF1990"/>
    <w:rsid w:val="00BF39A9"/>
    <w:rsid w:val="00C01B4F"/>
    <w:rsid w:val="00C04E29"/>
    <w:rsid w:val="00C21482"/>
    <w:rsid w:val="00C2269D"/>
    <w:rsid w:val="00C3675F"/>
    <w:rsid w:val="00C43818"/>
    <w:rsid w:val="00C52960"/>
    <w:rsid w:val="00C67813"/>
    <w:rsid w:val="00C77BD8"/>
    <w:rsid w:val="00CA1623"/>
    <w:rsid w:val="00CA5717"/>
    <w:rsid w:val="00CB1E6C"/>
    <w:rsid w:val="00CC622B"/>
    <w:rsid w:val="00CC6CF2"/>
    <w:rsid w:val="00CE1129"/>
    <w:rsid w:val="00CF0FE3"/>
    <w:rsid w:val="00CF42B8"/>
    <w:rsid w:val="00CF4FFE"/>
    <w:rsid w:val="00D05FDA"/>
    <w:rsid w:val="00D152D0"/>
    <w:rsid w:val="00D16CDF"/>
    <w:rsid w:val="00D264EF"/>
    <w:rsid w:val="00D302CB"/>
    <w:rsid w:val="00D35ECA"/>
    <w:rsid w:val="00D36EB5"/>
    <w:rsid w:val="00D442BD"/>
    <w:rsid w:val="00D45A0A"/>
    <w:rsid w:val="00D7111F"/>
    <w:rsid w:val="00D74289"/>
    <w:rsid w:val="00D7711D"/>
    <w:rsid w:val="00D83C73"/>
    <w:rsid w:val="00D849E5"/>
    <w:rsid w:val="00D949CD"/>
    <w:rsid w:val="00DA02FD"/>
    <w:rsid w:val="00DA0E48"/>
    <w:rsid w:val="00DB037C"/>
    <w:rsid w:val="00DC1C3B"/>
    <w:rsid w:val="00DC5C95"/>
    <w:rsid w:val="00DD416D"/>
    <w:rsid w:val="00DE07D9"/>
    <w:rsid w:val="00DE7D33"/>
    <w:rsid w:val="00DF3C0F"/>
    <w:rsid w:val="00DF7A97"/>
    <w:rsid w:val="00E00229"/>
    <w:rsid w:val="00E00295"/>
    <w:rsid w:val="00E1182C"/>
    <w:rsid w:val="00E17B17"/>
    <w:rsid w:val="00E23D23"/>
    <w:rsid w:val="00E372CF"/>
    <w:rsid w:val="00E4158E"/>
    <w:rsid w:val="00E5406E"/>
    <w:rsid w:val="00E62E4D"/>
    <w:rsid w:val="00E72730"/>
    <w:rsid w:val="00E832F7"/>
    <w:rsid w:val="00E836D4"/>
    <w:rsid w:val="00E85C95"/>
    <w:rsid w:val="00E86688"/>
    <w:rsid w:val="00E94B1B"/>
    <w:rsid w:val="00E951C4"/>
    <w:rsid w:val="00E967C6"/>
    <w:rsid w:val="00EA1B11"/>
    <w:rsid w:val="00EA70A2"/>
    <w:rsid w:val="00EC3350"/>
    <w:rsid w:val="00EE5A92"/>
    <w:rsid w:val="00EE6754"/>
    <w:rsid w:val="00EE7F55"/>
    <w:rsid w:val="00EF2AC4"/>
    <w:rsid w:val="00EF2D5A"/>
    <w:rsid w:val="00EF60EA"/>
    <w:rsid w:val="00EF7503"/>
    <w:rsid w:val="00F02C21"/>
    <w:rsid w:val="00F05AB5"/>
    <w:rsid w:val="00F11EA5"/>
    <w:rsid w:val="00F2011B"/>
    <w:rsid w:val="00F202DB"/>
    <w:rsid w:val="00F21789"/>
    <w:rsid w:val="00F237E5"/>
    <w:rsid w:val="00F25BE4"/>
    <w:rsid w:val="00F37558"/>
    <w:rsid w:val="00F37876"/>
    <w:rsid w:val="00F37C58"/>
    <w:rsid w:val="00F45648"/>
    <w:rsid w:val="00F50018"/>
    <w:rsid w:val="00F52B2E"/>
    <w:rsid w:val="00F568D4"/>
    <w:rsid w:val="00F573EA"/>
    <w:rsid w:val="00F638D6"/>
    <w:rsid w:val="00F63E08"/>
    <w:rsid w:val="00F75761"/>
    <w:rsid w:val="00F77587"/>
    <w:rsid w:val="00F80583"/>
    <w:rsid w:val="00F80904"/>
    <w:rsid w:val="00F85061"/>
    <w:rsid w:val="00F96B20"/>
    <w:rsid w:val="00FA066B"/>
    <w:rsid w:val="00FA6498"/>
    <w:rsid w:val="00FB1D95"/>
    <w:rsid w:val="00FC673F"/>
    <w:rsid w:val="00FC7205"/>
    <w:rsid w:val="00FD164C"/>
    <w:rsid w:val="00FD3C2F"/>
    <w:rsid w:val="00FF0650"/>
    <w:rsid w:val="00FF09EA"/>
    <w:rsid w:val="00FF20D9"/>
    <w:rsid w:val="00FF5D34"/>
    <w:rsid w:val="00FF6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CAFFC"/>
  <w15:chartTrackingRefBased/>
  <w15:docId w15:val="{A318E567-415D-49A9-AF4D-DAFEA34B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5">
    <w:name w:val="heading 5"/>
    <w:basedOn w:val="Normal"/>
    <w:link w:val="Heading5Char"/>
    <w:uiPriority w:val="9"/>
    <w:qFormat/>
    <w:rsid w:val="00945C6F"/>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2B29"/>
    <w:pPr>
      <w:tabs>
        <w:tab w:val="center" w:pos="4153"/>
        <w:tab w:val="right" w:pos="8306"/>
      </w:tabs>
    </w:pPr>
  </w:style>
  <w:style w:type="paragraph" w:styleId="Footer">
    <w:name w:val="footer"/>
    <w:basedOn w:val="Normal"/>
    <w:link w:val="FooterChar"/>
    <w:uiPriority w:val="99"/>
    <w:rsid w:val="004C2B29"/>
    <w:pPr>
      <w:tabs>
        <w:tab w:val="center" w:pos="4153"/>
        <w:tab w:val="right" w:pos="8306"/>
      </w:tabs>
    </w:pPr>
  </w:style>
  <w:style w:type="character" w:styleId="Hyperlink">
    <w:name w:val="Hyperlink"/>
    <w:rsid w:val="00796930"/>
    <w:rPr>
      <w:color w:val="0000FF"/>
      <w:u w:val="single"/>
    </w:rPr>
  </w:style>
  <w:style w:type="paragraph" w:customStyle="1" w:styleId="CouncilText">
    <w:name w:val="Council Text"/>
    <w:basedOn w:val="Normal"/>
    <w:rsid w:val="00B32F64"/>
    <w:rPr>
      <w:rFonts w:ascii="Gill Sans" w:hAnsi="Gill Sans" w:cs="Times New Roman"/>
      <w:szCs w:val="20"/>
    </w:rPr>
  </w:style>
  <w:style w:type="paragraph" w:customStyle="1" w:styleId="CouncilHeadings">
    <w:name w:val="Council Headings"/>
    <w:basedOn w:val="CouncilText"/>
    <w:rsid w:val="00B32F64"/>
    <w:rPr>
      <w:noProof/>
    </w:rPr>
  </w:style>
  <w:style w:type="paragraph" w:customStyle="1" w:styleId="CouncilTextSmall">
    <w:name w:val="Council Text Small"/>
    <w:basedOn w:val="CouncilText"/>
    <w:rsid w:val="00B32F64"/>
    <w:rPr>
      <w:sz w:val="18"/>
    </w:rPr>
  </w:style>
  <w:style w:type="paragraph" w:styleId="BalloonText">
    <w:name w:val="Balloon Text"/>
    <w:basedOn w:val="Normal"/>
    <w:semiHidden/>
    <w:rsid w:val="002425CA"/>
    <w:rPr>
      <w:rFonts w:ascii="Tahoma" w:hAnsi="Tahoma" w:cs="Tahoma"/>
      <w:sz w:val="16"/>
      <w:szCs w:val="16"/>
    </w:rPr>
  </w:style>
  <w:style w:type="paragraph" w:styleId="Subtitle">
    <w:name w:val="Subtitle"/>
    <w:basedOn w:val="Normal"/>
    <w:next w:val="Normal"/>
    <w:link w:val="SubtitleChar"/>
    <w:qFormat/>
    <w:rsid w:val="0048332C"/>
    <w:pPr>
      <w:spacing w:after="60"/>
      <w:jc w:val="center"/>
      <w:outlineLvl w:val="1"/>
    </w:pPr>
    <w:rPr>
      <w:rFonts w:ascii="Cambria" w:hAnsi="Cambria" w:cs="Times New Roman"/>
    </w:rPr>
  </w:style>
  <w:style w:type="character" w:customStyle="1" w:styleId="SubtitleChar">
    <w:name w:val="Subtitle Char"/>
    <w:link w:val="Subtitle"/>
    <w:rsid w:val="0048332C"/>
    <w:rPr>
      <w:rFonts w:ascii="Cambria" w:eastAsia="Times New Roman" w:hAnsi="Cambria" w:cs="Times New Roman"/>
      <w:sz w:val="24"/>
      <w:szCs w:val="24"/>
    </w:rPr>
  </w:style>
  <w:style w:type="character" w:customStyle="1" w:styleId="FooterChar">
    <w:name w:val="Footer Char"/>
    <w:link w:val="Footer"/>
    <w:uiPriority w:val="99"/>
    <w:rsid w:val="00AA1E7C"/>
    <w:rPr>
      <w:rFonts w:ascii="Arial" w:hAnsi="Arial" w:cs="Arial"/>
      <w:sz w:val="24"/>
      <w:szCs w:val="24"/>
    </w:rPr>
  </w:style>
  <w:style w:type="character" w:customStyle="1" w:styleId="Heading5Char">
    <w:name w:val="Heading 5 Char"/>
    <w:basedOn w:val="DefaultParagraphFont"/>
    <w:link w:val="Heading5"/>
    <w:uiPriority w:val="9"/>
    <w:rsid w:val="00945C6F"/>
    <w:rPr>
      <w:b/>
      <w:bCs/>
    </w:rPr>
  </w:style>
  <w:style w:type="paragraph" w:styleId="NormalWeb">
    <w:name w:val="Normal (Web)"/>
    <w:basedOn w:val="Normal"/>
    <w:uiPriority w:val="99"/>
    <w:rsid w:val="00945C6F"/>
    <w:pPr>
      <w:spacing w:before="100" w:beforeAutospacing="1" w:after="100" w:afterAutospacing="1"/>
    </w:pPr>
    <w:rPr>
      <w:rFonts w:ascii="Times New Roman" w:hAnsi="Times New Roman" w:cs="Times New Roman"/>
    </w:rPr>
  </w:style>
  <w:style w:type="character" w:customStyle="1" w:styleId="sectionitemno">
    <w:name w:val="sectionitemno"/>
    <w:basedOn w:val="DefaultParagraphFont"/>
    <w:rsid w:val="00945C6F"/>
  </w:style>
  <w:style w:type="character" w:styleId="Strong">
    <w:name w:val="Strong"/>
    <w:uiPriority w:val="22"/>
    <w:qFormat/>
    <w:rsid w:val="00945C6F"/>
    <w:rPr>
      <w:b/>
      <w:bCs/>
    </w:rPr>
  </w:style>
  <w:style w:type="paragraph" w:styleId="ListParagraph">
    <w:name w:val="List Paragraph"/>
    <w:basedOn w:val="Normal"/>
    <w:uiPriority w:val="34"/>
    <w:qFormat/>
    <w:rsid w:val="00945C6F"/>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legp1paratext">
    <w:name w:val="legp1paratext"/>
    <w:basedOn w:val="Normal"/>
    <w:rsid w:val="00945C6F"/>
    <w:pPr>
      <w:spacing w:before="100" w:beforeAutospacing="1" w:after="100" w:afterAutospacing="1"/>
    </w:pPr>
    <w:rPr>
      <w:rFonts w:ascii="Times New Roman" w:hAnsi="Times New Roman" w:cs="Times New Roman"/>
    </w:rPr>
  </w:style>
  <w:style w:type="character" w:customStyle="1" w:styleId="legp1no">
    <w:name w:val="legp1no"/>
    <w:basedOn w:val="DefaultParagraphFont"/>
    <w:rsid w:val="00945C6F"/>
  </w:style>
  <w:style w:type="paragraph" w:customStyle="1" w:styleId="legclearfix">
    <w:name w:val="legclearfix"/>
    <w:basedOn w:val="Normal"/>
    <w:rsid w:val="00945C6F"/>
    <w:pPr>
      <w:spacing w:before="100" w:beforeAutospacing="1" w:after="100" w:afterAutospacing="1"/>
    </w:pPr>
    <w:rPr>
      <w:rFonts w:ascii="Times New Roman" w:hAnsi="Times New Roman" w:cs="Times New Roman"/>
    </w:rPr>
  </w:style>
  <w:style w:type="character" w:customStyle="1" w:styleId="legds">
    <w:name w:val="legds"/>
    <w:basedOn w:val="DefaultParagraphFont"/>
    <w:rsid w:val="00945C6F"/>
  </w:style>
  <w:style w:type="paragraph" w:customStyle="1" w:styleId="legp2paratext">
    <w:name w:val="legp2paratext"/>
    <w:basedOn w:val="Normal"/>
    <w:rsid w:val="00945C6F"/>
    <w:pPr>
      <w:spacing w:before="100" w:beforeAutospacing="1" w:after="100" w:afterAutospacing="1"/>
    </w:pPr>
    <w:rPr>
      <w:rFonts w:ascii="Times New Roman" w:hAnsi="Times New Roman" w:cs="Times New Roman"/>
    </w:rPr>
  </w:style>
  <w:style w:type="character" w:customStyle="1" w:styleId="legchangedelimiter">
    <w:name w:val="legchangedelimiter"/>
    <w:basedOn w:val="DefaultParagraphFont"/>
    <w:rsid w:val="00945C6F"/>
  </w:style>
  <w:style w:type="character" w:customStyle="1" w:styleId="legsubstitution">
    <w:name w:val="legsubstitution"/>
    <w:basedOn w:val="DefaultParagraphFont"/>
    <w:rsid w:val="00945C6F"/>
  </w:style>
  <w:style w:type="paragraph" w:styleId="Revision">
    <w:name w:val="Revision"/>
    <w:hidden/>
    <w:uiPriority w:val="99"/>
    <w:semiHidden/>
    <w:rsid w:val="007D2D9C"/>
    <w:rPr>
      <w:rFonts w:ascii="Arial" w:hAnsi="Arial" w:cs="Arial"/>
      <w:sz w:val="24"/>
      <w:szCs w:val="24"/>
    </w:rPr>
  </w:style>
  <w:style w:type="character" w:styleId="CommentReference">
    <w:name w:val="annotation reference"/>
    <w:basedOn w:val="DefaultParagraphFont"/>
    <w:rsid w:val="00373EBC"/>
    <w:rPr>
      <w:sz w:val="16"/>
      <w:szCs w:val="16"/>
    </w:rPr>
  </w:style>
  <w:style w:type="paragraph" w:styleId="CommentText">
    <w:name w:val="annotation text"/>
    <w:basedOn w:val="Normal"/>
    <w:link w:val="CommentTextChar"/>
    <w:rsid w:val="00373EBC"/>
    <w:rPr>
      <w:sz w:val="20"/>
      <w:szCs w:val="20"/>
    </w:rPr>
  </w:style>
  <w:style w:type="character" w:customStyle="1" w:styleId="CommentTextChar">
    <w:name w:val="Comment Text Char"/>
    <w:basedOn w:val="DefaultParagraphFont"/>
    <w:link w:val="CommentText"/>
    <w:rsid w:val="00373EBC"/>
    <w:rPr>
      <w:rFonts w:ascii="Arial" w:hAnsi="Arial" w:cs="Arial"/>
    </w:rPr>
  </w:style>
  <w:style w:type="paragraph" w:styleId="CommentSubject">
    <w:name w:val="annotation subject"/>
    <w:basedOn w:val="CommentText"/>
    <w:next w:val="CommentText"/>
    <w:link w:val="CommentSubjectChar"/>
    <w:semiHidden/>
    <w:unhideWhenUsed/>
    <w:rsid w:val="00373EBC"/>
    <w:rPr>
      <w:b/>
      <w:bCs/>
    </w:rPr>
  </w:style>
  <w:style w:type="character" w:customStyle="1" w:styleId="CommentSubjectChar">
    <w:name w:val="Comment Subject Char"/>
    <w:basedOn w:val="CommentTextChar"/>
    <w:link w:val="CommentSubject"/>
    <w:semiHidden/>
    <w:rsid w:val="00373EBC"/>
    <w:rPr>
      <w:rFonts w:ascii="Arial" w:hAnsi="Arial" w:cs="Arial"/>
      <w:b/>
      <w:bCs/>
    </w:rPr>
  </w:style>
  <w:style w:type="paragraph" w:styleId="FootnoteText">
    <w:name w:val="footnote text"/>
    <w:basedOn w:val="Normal"/>
    <w:link w:val="FootnoteTextChar"/>
    <w:rsid w:val="002E059C"/>
    <w:rPr>
      <w:sz w:val="20"/>
      <w:szCs w:val="20"/>
    </w:rPr>
  </w:style>
  <w:style w:type="character" w:customStyle="1" w:styleId="FootnoteTextChar">
    <w:name w:val="Footnote Text Char"/>
    <w:basedOn w:val="DefaultParagraphFont"/>
    <w:link w:val="FootnoteText"/>
    <w:rsid w:val="002E059C"/>
    <w:rPr>
      <w:rFonts w:ascii="Arial" w:hAnsi="Arial" w:cs="Arial"/>
    </w:rPr>
  </w:style>
  <w:style w:type="character" w:styleId="FootnoteReference">
    <w:name w:val="footnote reference"/>
    <w:basedOn w:val="DefaultParagraphFont"/>
    <w:rsid w:val="002E0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77205">
      <w:bodyDiv w:val="1"/>
      <w:marLeft w:val="0"/>
      <w:marRight w:val="0"/>
      <w:marTop w:val="0"/>
      <w:marBottom w:val="0"/>
      <w:divBdr>
        <w:top w:val="none" w:sz="0" w:space="0" w:color="auto"/>
        <w:left w:val="none" w:sz="0" w:space="0" w:color="auto"/>
        <w:bottom w:val="none" w:sz="0" w:space="0" w:color="auto"/>
        <w:right w:val="none" w:sz="0" w:space="0" w:color="auto"/>
      </w:divBdr>
    </w:div>
    <w:div w:id="1101485674">
      <w:bodyDiv w:val="1"/>
      <w:marLeft w:val="0"/>
      <w:marRight w:val="0"/>
      <w:marTop w:val="0"/>
      <w:marBottom w:val="0"/>
      <w:divBdr>
        <w:top w:val="none" w:sz="0" w:space="0" w:color="auto"/>
        <w:left w:val="none" w:sz="0" w:space="0" w:color="auto"/>
        <w:bottom w:val="none" w:sz="0" w:space="0" w:color="auto"/>
        <w:right w:val="none" w:sz="0" w:space="0" w:color="auto"/>
      </w:divBdr>
    </w:div>
    <w:div w:id="20364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gov.uk/benefit-cap/benefit-cap-amount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_FROM_Citrix\Desktop\BHC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D81AE-E53E-4500-B882-DDC32265FC50}">
  <ds:schemaRefs>
    <ds:schemaRef ds:uri="http://schemas.openxmlformats.org/officeDocument/2006/bibliography"/>
  </ds:schemaRefs>
</ds:datastoreItem>
</file>

<file path=customXml/itemProps2.xml><?xml version="1.0" encoding="utf-8"?>
<ds:datastoreItem xmlns:ds="http://schemas.openxmlformats.org/officeDocument/2006/customXml" ds:itemID="{362BDA03-593A-42D8-9F50-BA73DF24214F}">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3.xml><?xml version="1.0" encoding="utf-8"?>
<ds:datastoreItem xmlns:ds="http://schemas.openxmlformats.org/officeDocument/2006/customXml" ds:itemID="{341B9E54-697B-4852-B7DF-9F232387C515}">
  <ds:schemaRefs>
    <ds:schemaRef ds:uri="http://schemas.microsoft.com/sharepoint/v3/contenttype/forms"/>
  </ds:schemaRefs>
</ds:datastoreItem>
</file>

<file path=customXml/itemProps4.xml><?xml version="1.0" encoding="utf-8"?>
<ds:datastoreItem xmlns:ds="http://schemas.openxmlformats.org/officeDocument/2006/customXml" ds:itemID="{AC92C74C-BF99-46A2-8E42-3F5090E2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BHCC letterhead</Template>
  <TotalTime>1</TotalTime>
  <Pages>9</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Date:</vt:lpstr>
    </vt:vector>
  </TitlesOfParts>
  <Company>Brighton and Hove City Council</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Clara Donnelly</dc:creator>
  <cp:keywords/>
  <cp:lastModifiedBy>Jessica Strode</cp:lastModifiedBy>
  <cp:revision>2</cp:revision>
  <cp:lastPrinted>2018-07-12T15:24:00Z</cp:lastPrinted>
  <dcterms:created xsi:type="dcterms:W3CDTF">2025-05-21T10:29:00Z</dcterms:created>
  <dcterms:modified xsi:type="dcterms:W3CDTF">2025-05-21T10:29:00Z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5579600</vt:r8>
  </property>
  <property fmtid="{D5CDD505-2E9C-101B-9397-08002B2CF9AE}" pid="4" name="MediaServiceImageTags">
    <vt:lpwstr/>
  </property>
</Properties>
</file>