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09BA9" w14:textId="0101E665" w:rsidR="00696130" w:rsidRDefault="0022025E" w:rsidP="00FD1A23">
      <w:pPr>
        <w:pStyle w:val="NormalWeb"/>
        <w:spacing w:before="0" w:beforeAutospacing="0" w:after="0" w:afterAutospacing="0"/>
        <w:rPr>
          <w:rFonts w:ascii="Calibri Light" w:hAnsi="Calibri Light" w:cs="Arial"/>
        </w:rPr>
      </w:pPr>
      <w:r w:rsidRPr="00516CE7">
        <w:rPr>
          <w:rFonts w:asciiTheme="majorHAnsi" w:hAnsiTheme="majorHAnsi" w:cstheme="majorHAnsi"/>
          <w:b/>
          <w:bCs/>
          <w:noProof/>
          <w:lang w:val="en-US"/>
        </w:rPr>
        <mc:AlternateContent>
          <mc:Choice Requires="wps">
            <w:drawing>
              <wp:anchor distT="45720" distB="45720" distL="114300" distR="114300" simplePos="0" relativeHeight="251663360" behindDoc="0" locked="0" layoutInCell="1" allowOverlap="1" wp14:anchorId="1CF7D285" wp14:editId="4E364C51">
                <wp:simplePos x="0" y="0"/>
                <wp:positionH relativeFrom="column">
                  <wp:posOffset>2996565</wp:posOffset>
                </wp:positionH>
                <wp:positionV relativeFrom="paragraph">
                  <wp:posOffset>2321560</wp:posOffset>
                </wp:positionV>
                <wp:extent cx="2964180" cy="3558540"/>
                <wp:effectExtent l="0" t="0" r="2667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558540"/>
                        </a:xfrm>
                        <a:prstGeom prst="rect">
                          <a:avLst/>
                        </a:prstGeom>
                        <a:solidFill>
                          <a:srgbClr val="FFFFFF"/>
                        </a:solidFill>
                        <a:ln w="9525">
                          <a:solidFill>
                            <a:srgbClr val="000000"/>
                          </a:solidFill>
                          <a:miter lim="800000"/>
                          <a:headEnd/>
                          <a:tailEnd/>
                        </a:ln>
                      </wps:spPr>
                      <wps:txbx>
                        <w:txbxContent>
                          <w:p w14:paraId="7EDEF860" w14:textId="2DFAD15B" w:rsidR="00E90AC0" w:rsidRPr="00796A5E" w:rsidRDefault="00E90AC0" w:rsidP="00983711">
                            <w:pPr>
                              <w:rPr>
                                <w:rFonts w:asciiTheme="majorHAnsi" w:hAnsiTheme="majorHAnsi" w:cstheme="majorHAnsi"/>
                                <w:b/>
                                <w:bCs/>
                              </w:rPr>
                            </w:pPr>
                            <w:r w:rsidRPr="00796A5E">
                              <w:rPr>
                                <w:rFonts w:asciiTheme="majorHAnsi" w:hAnsiTheme="majorHAnsi" w:cstheme="majorHAnsi"/>
                                <w:b/>
                                <w:bCs/>
                              </w:rPr>
                              <w:t xml:space="preserve">This letter challenges: </w:t>
                            </w:r>
                          </w:p>
                          <w:p w14:paraId="572417CB" w14:textId="77777777" w:rsidR="00E90AC0" w:rsidRPr="00796A5E" w:rsidRDefault="00E90AC0" w:rsidP="00983711">
                            <w:pPr>
                              <w:rPr>
                                <w:rFonts w:asciiTheme="majorHAnsi" w:hAnsiTheme="majorHAnsi" w:cstheme="majorHAnsi"/>
                              </w:rPr>
                            </w:pPr>
                          </w:p>
                          <w:p w14:paraId="65F2D7B2" w14:textId="612E5811" w:rsidR="00E90AC0" w:rsidRDefault="00E90AC0" w:rsidP="00BA08EA">
                            <w:pPr>
                              <w:pStyle w:val="ListParagraph"/>
                              <w:numPr>
                                <w:ilvl w:val="0"/>
                                <w:numId w:val="26"/>
                              </w:numPr>
                              <w:rPr>
                                <w:rFonts w:asciiTheme="majorHAnsi" w:hAnsiTheme="majorHAnsi" w:cstheme="majorHAnsi"/>
                              </w:rPr>
                            </w:pPr>
                            <w:r w:rsidRPr="00DE5AD8">
                              <w:rPr>
                                <w:rFonts w:asciiTheme="majorHAnsi" w:hAnsiTheme="majorHAnsi" w:cstheme="majorHAnsi"/>
                              </w:rPr>
                              <w:t>DWP failure to correctly apply s 1 of the Social Security Administration Act 1992</w:t>
                            </w:r>
                            <w:r w:rsidR="00DE5AD8" w:rsidRPr="00DE5AD8">
                              <w:rPr>
                                <w:rFonts w:asciiTheme="majorHAnsi" w:hAnsiTheme="majorHAnsi" w:cstheme="majorHAnsi"/>
                              </w:rPr>
                              <w:t xml:space="preserve">, </w:t>
                            </w:r>
                            <w:proofErr w:type="spellStart"/>
                            <w:r w:rsidR="00DE5AD8" w:rsidRPr="00DE5AD8">
                              <w:rPr>
                                <w:rFonts w:asciiTheme="majorHAnsi" w:hAnsiTheme="majorHAnsi" w:cstheme="majorHAnsi"/>
                              </w:rPr>
                              <w:t>ie</w:t>
                            </w:r>
                            <w:proofErr w:type="spellEnd"/>
                            <w:r w:rsidR="00DE5AD8" w:rsidRPr="00DE5AD8">
                              <w:rPr>
                                <w:rFonts w:asciiTheme="majorHAnsi" w:hAnsiTheme="majorHAnsi" w:cstheme="majorHAnsi"/>
                              </w:rPr>
                              <w:t>, to recognise that a claim is only made if made by the claimant</w:t>
                            </w:r>
                            <w:r w:rsidR="0022025E">
                              <w:rPr>
                                <w:rFonts w:asciiTheme="majorHAnsi" w:hAnsiTheme="majorHAnsi" w:cstheme="majorHAnsi"/>
                              </w:rPr>
                              <w:t>, not by someone fraudulently pretending to be the claimant.</w:t>
                            </w:r>
                          </w:p>
                          <w:p w14:paraId="72C762EA" w14:textId="77777777" w:rsidR="00A44236" w:rsidRPr="00796A5E" w:rsidRDefault="00A44236" w:rsidP="00A44236">
                            <w:pPr>
                              <w:rPr>
                                <w:rFonts w:asciiTheme="majorHAnsi" w:hAnsiTheme="majorHAnsi" w:cstheme="majorHAnsi"/>
                                <w:lang w:val="en-US"/>
                              </w:rPr>
                            </w:pPr>
                          </w:p>
                          <w:p w14:paraId="1A323177" w14:textId="77777777" w:rsidR="0022025E" w:rsidRPr="00796A5E" w:rsidRDefault="0022025E" w:rsidP="0022025E">
                            <w:pPr>
                              <w:rPr>
                                <w:rFonts w:asciiTheme="majorHAnsi" w:hAnsiTheme="majorHAnsi" w:cstheme="majorHAnsi"/>
                                <w:lang w:val="en-US"/>
                              </w:rPr>
                            </w:pPr>
                            <w:r w:rsidRPr="00796A5E">
                              <w:rPr>
                                <w:rFonts w:asciiTheme="majorHAnsi" w:hAnsiTheme="majorHAnsi" w:cstheme="majorHAnsi"/>
                                <w:b/>
                                <w:bCs/>
                                <w:lang w:val="en-US"/>
                              </w:rPr>
                              <w:t>Read whole letter</w:t>
                            </w:r>
                            <w:r w:rsidRPr="00796A5E">
                              <w:rPr>
                                <w:rFonts w:asciiTheme="majorHAnsi" w:hAnsiTheme="majorHAnsi" w:cstheme="majorHAnsi"/>
                                <w:lang w:val="en-US"/>
                              </w:rPr>
                              <w:t xml:space="preserve"> carefully and edit all text in </w:t>
                            </w:r>
                            <w:r w:rsidRPr="00796A5E">
                              <w:rPr>
                                <w:rFonts w:asciiTheme="majorHAnsi" w:hAnsiTheme="majorHAnsi" w:cstheme="majorHAnsi"/>
                                <w:color w:val="FF0000"/>
                                <w:lang w:val="en-US"/>
                              </w:rPr>
                              <w:t>red</w:t>
                            </w:r>
                            <w:r w:rsidRPr="00796A5E">
                              <w:rPr>
                                <w:rFonts w:asciiTheme="majorHAnsi" w:hAnsiTheme="majorHAnsi" w:cstheme="majorHAnsi"/>
                                <w:lang w:val="en-US"/>
                              </w:rPr>
                              <w:t xml:space="preserve"> and/or [square brackets]. </w:t>
                            </w:r>
                            <w:r w:rsidRPr="00796A5E">
                              <w:rPr>
                                <w:rFonts w:asciiTheme="majorHAnsi" w:hAnsiTheme="majorHAnsi" w:cstheme="majorHAnsi"/>
                                <w:b/>
                                <w:bCs/>
                                <w:lang w:val="en-US"/>
                              </w:rPr>
                              <w:t>Delete all comments</w:t>
                            </w:r>
                            <w:r w:rsidRPr="00796A5E">
                              <w:rPr>
                                <w:rFonts w:asciiTheme="majorHAnsi" w:hAnsiTheme="majorHAnsi" w:cstheme="majorHAnsi"/>
                                <w:lang w:val="en-US"/>
                              </w:rPr>
                              <w:t>, return text to black (and not bold), and put on headed paper.</w:t>
                            </w:r>
                          </w:p>
                          <w:p w14:paraId="0ECE9EBE" w14:textId="77777777" w:rsidR="00A44236" w:rsidRDefault="00A44236" w:rsidP="00A44236">
                            <w:pPr>
                              <w:rPr>
                                <w:rFonts w:asciiTheme="majorHAnsi" w:hAnsiTheme="majorHAnsi" w:cstheme="majorHAnsi"/>
                                <w:lang w:val="en-US"/>
                              </w:rPr>
                            </w:pPr>
                          </w:p>
                          <w:p w14:paraId="0525DB7D" w14:textId="77777777" w:rsidR="0022025E" w:rsidRDefault="0022025E" w:rsidP="00A44236">
                            <w:pPr>
                              <w:rPr>
                                <w:rFonts w:asciiTheme="majorHAnsi" w:hAnsiTheme="majorHAnsi" w:cstheme="majorHAnsi"/>
                                <w:lang w:val="en-US"/>
                              </w:rPr>
                            </w:pPr>
                          </w:p>
                          <w:p w14:paraId="2217288D" w14:textId="77777777" w:rsidR="0022025E" w:rsidRPr="00796A5E" w:rsidRDefault="0022025E" w:rsidP="00A44236">
                            <w:pPr>
                              <w:rPr>
                                <w:rFonts w:asciiTheme="majorHAnsi" w:hAnsiTheme="majorHAnsi" w:cstheme="majorHAnsi"/>
                                <w:lang w:val="en-US"/>
                              </w:rPr>
                            </w:pPr>
                          </w:p>
                          <w:p w14:paraId="622BB468" w14:textId="77777777" w:rsidR="00983711" w:rsidRPr="00796A5E" w:rsidRDefault="00983711" w:rsidP="00983711">
                            <w:pPr>
                              <w:rPr>
                                <w:rFonts w:asciiTheme="majorHAnsi" w:hAnsiTheme="majorHAnsi" w:cstheme="majorHAnsi"/>
                              </w:rPr>
                            </w:pPr>
                            <w:r w:rsidRPr="00796A5E">
                              <w:rPr>
                                <w:rFonts w:asciiTheme="majorHAnsi" w:hAnsiTheme="majorHAnsi" w:cstheme="majorHAnsi"/>
                                <w:color w:val="FF0000"/>
                                <w:lang w:val="en-US"/>
                              </w:rPr>
                              <w:t>DELETE BOX BEFORE POSTING</w:t>
                            </w:r>
                          </w:p>
                          <w:p w14:paraId="41B4E42E" w14:textId="77777777" w:rsidR="00983711" w:rsidRDefault="00983711" w:rsidP="009837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7D285" id="_x0000_t202" coordsize="21600,21600" o:spt="202" path="m,l,21600r21600,l21600,xe">
                <v:stroke joinstyle="miter"/>
                <v:path gradientshapeok="t" o:connecttype="rect"/>
              </v:shapetype>
              <v:shape id="Text Box 2" o:spid="_x0000_s1026" type="#_x0000_t202" style="position:absolute;margin-left:235.95pt;margin-top:182.8pt;width:233.4pt;height:28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">
                <v:textbox>
                  <w:txbxContent>
                    <w:p w14:paraId="7EDEF860" w14:textId="2DFAD15B" w:rsidR="00E90AC0" w:rsidRPr="00796A5E" w:rsidRDefault="00E90AC0" w:rsidP="00983711">
                      <w:pPr>
                        <w:rPr>
                          <w:rFonts w:asciiTheme="majorHAnsi" w:hAnsiTheme="majorHAnsi" w:cstheme="majorHAnsi"/>
                          <w:b/>
                          <w:bCs/>
                        </w:rPr>
                      </w:pPr>
                      <w:r w:rsidRPr="00796A5E">
                        <w:rPr>
                          <w:rFonts w:asciiTheme="majorHAnsi" w:hAnsiTheme="majorHAnsi" w:cstheme="majorHAnsi"/>
                          <w:b/>
                          <w:bCs/>
                        </w:rPr>
                        <w:t xml:space="preserve">This letter challenges: </w:t>
                      </w:r>
                    </w:p>
                    <w:p w14:paraId="572417CB" w14:textId="77777777" w:rsidR="00E90AC0" w:rsidRPr="00796A5E" w:rsidRDefault="00E90AC0" w:rsidP="00983711">
                      <w:pPr>
                        <w:rPr>
                          <w:rFonts w:asciiTheme="majorHAnsi" w:hAnsiTheme="majorHAnsi" w:cstheme="majorHAnsi"/>
                        </w:rPr>
                      </w:pPr>
                    </w:p>
                    <w:p w14:paraId="65F2D7B2" w14:textId="612E5811" w:rsidR="00E90AC0" w:rsidRDefault="00E90AC0" w:rsidP="00BA08EA">
                      <w:pPr>
                        <w:pStyle w:val="ListParagraph"/>
                        <w:numPr>
                          <w:ilvl w:val="0"/>
                          <w:numId w:val="26"/>
                        </w:numPr>
                        <w:rPr>
                          <w:rFonts w:asciiTheme="majorHAnsi" w:hAnsiTheme="majorHAnsi" w:cstheme="majorHAnsi"/>
                        </w:rPr>
                      </w:pPr>
                      <w:r w:rsidRPr="00DE5AD8">
                        <w:rPr>
                          <w:rFonts w:asciiTheme="majorHAnsi" w:hAnsiTheme="majorHAnsi" w:cstheme="majorHAnsi"/>
                        </w:rPr>
                        <w:t>DWP failure to correctly apply s 1 of the Social Security Administration Act 1992</w:t>
                      </w:r>
                      <w:r w:rsidR="00DE5AD8" w:rsidRPr="00DE5AD8">
                        <w:rPr>
                          <w:rFonts w:asciiTheme="majorHAnsi" w:hAnsiTheme="majorHAnsi" w:cstheme="majorHAnsi"/>
                        </w:rPr>
                        <w:t xml:space="preserve">, </w:t>
                      </w:r>
                      <w:proofErr w:type="spellStart"/>
                      <w:r w:rsidR="00DE5AD8" w:rsidRPr="00DE5AD8">
                        <w:rPr>
                          <w:rFonts w:asciiTheme="majorHAnsi" w:hAnsiTheme="majorHAnsi" w:cstheme="majorHAnsi"/>
                        </w:rPr>
                        <w:t>ie</w:t>
                      </w:r>
                      <w:proofErr w:type="spellEnd"/>
                      <w:r w:rsidR="00DE5AD8" w:rsidRPr="00DE5AD8">
                        <w:rPr>
                          <w:rFonts w:asciiTheme="majorHAnsi" w:hAnsiTheme="majorHAnsi" w:cstheme="majorHAnsi"/>
                        </w:rPr>
                        <w:t>, to recognise that a claim is only made if made by the claimant</w:t>
                      </w:r>
                      <w:r w:rsidR="0022025E">
                        <w:rPr>
                          <w:rFonts w:asciiTheme="majorHAnsi" w:hAnsiTheme="majorHAnsi" w:cstheme="majorHAnsi"/>
                        </w:rPr>
                        <w:t>, not by someone fraudulently pretending to be the claimant.</w:t>
                      </w:r>
                    </w:p>
                    <w:p w14:paraId="72C762EA" w14:textId="77777777" w:rsidR="00A44236" w:rsidRPr="00796A5E" w:rsidRDefault="00A44236" w:rsidP="00A44236">
                      <w:pPr>
                        <w:rPr>
                          <w:rFonts w:asciiTheme="majorHAnsi" w:hAnsiTheme="majorHAnsi" w:cstheme="majorHAnsi"/>
                          <w:lang w:val="en-US"/>
                        </w:rPr>
                      </w:pPr>
                    </w:p>
                    <w:p w14:paraId="1A323177" w14:textId="77777777" w:rsidR="0022025E" w:rsidRPr="00796A5E" w:rsidRDefault="0022025E" w:rsidP="0022025E">
                      <w:pPr>
                        <w:rPr>
                          <w:rFonts w:asciiTheme="majorHAnsi" w:hAnsiTheme="majorHAnsi" w:cstheme="majorHAnsi"/>
                          <w:lang w:val="en-US"/>
                        </w:rPr>
                      </w:pPr>
                      <w:r w:rsidRPr="00796A5E">
                        <w:rPr>
                          <w:rFonts w:asciiTheme="majorHAnsi" w:hAnsiTheme="majorHAnsi" w:cstheme="majorHAnsi"/>
                          <w:b/>
                          <w:bCs/>
                          <w:lang w:val="en-US"/>
                        </w:rPr>
                        <w:t>Read whole letter</w:t>
                      </w:r>
                      <w:r w:rsidRPr="00796A5E">
                        <w:rPr>
                          <w:rFonts w:asciiTheme="majorHAnsi" w:hAnsiTheme="majorHAnsi" w:cstheme="majorHAnsi"/>
                          <w:lang w:val="en-US"/>
                        </w:rPr>
                        <w:t xml:space="preserve"> carefully and edit all text in </w:t>
                      </w:r>
                      <w:r w:rsidRPr="00796A5E">
                        <w:rPr>
                          <w:rFonts w:asciiTheme="majorHAnsi" w:hAnsiTheme="majorHAnsi" w:cstheme="majorHAnsi"/>
                          <w:color w:val="FF0000"/>
                          <w:lang w:val="en-US"/>
                        </w:rPr>
                        <w:t>red</w:t>
                      </w:r>
                      <w:r w:rsidRPr="00796A5E">
                        <w:rPr>
                          <w:rFonts w:asciiTheme="majorHAnsi" w:hAnsiTheme="majorHAnsi" w:cstheme="majorHAnsi"/>
                          <w:lang w:val="en-US"/>
                        </w:rPr>
                        <w:t xml:space="preserve"> and/or [square brackets]. </w:t>
                      </w:r>
                      <w:r w:rsidRPr="00796A5E">
                        <w:rPr>
                          <w:rFonts w:asciiTheme="majorHAnsi" w:hAnsiTheme="majorHAnsi" w:cstheme="majorHAnsi"/>
                          <w:b/>
                          <w:bCs/>
                          <w:lang w:val="en-US"/>
                        </w:rPr>
                        <w:t>Delete all comments</w:t>
                      </w:r>
                      <w:r w:rsidRPr="00796A5E">
                        <w:rPr>
                          <w:rFonts w:asciiTheme="majorHAnsi" w:hAnsiTheme="majorHAnsi" w:cstheme="majorHAnsi"/>
                          <w:lang w:val="en-US"/>
                        </w:rPr>
                        <w:t>, return text to black (and not bold), and put on headed paper.</w:t>
                      </w:r>
                    </w:p>
                    <w:p w14:paraId="0ECE9EBE" w14:textId="77777777" w:rsidR="00A44236" w:rsidRDefault="00A44236" w:rsidP="00A44236">
                      <w:pPr>
                        <w:rPr>
                          <w:rFonts w:asciiTheme="majorHAnsi" w:hAnsiTheme="majorHAnsi" w:cstheme="majorHAnsi"/>
                          <w:lang w:val="en-US"/>
                        </w:rPr>
                      </w:pPr>
                    </w:p>
                    <w:p w14:paraId="0525DB7D" w14:textId="77777777" w:rsidR="0022025E" w:rsidRDefault="0022025E" w:rsidP="00A44236">
                      <w:pPr>
                        <w:rPr>
                          <w:rFonts w:asciiTheme="majorHAnsi" w:hAnsiTheme="majorHAnsi" w:cstheme="majorHAnsi"/>
                          <w:lang w:val="en-US"/>
                        </w:rPr>
                      </w:pPr>
                    </w:p>
                    <w:p w14:paraId="2217288D" w14:textId="77777777" w:rsidR="0022025E" w:rsidRPr="00796A5E" w:rsidRDefault="0022025E" w:rsidP="00A44236">
                      <w:pPr>
                        <w:rPr>
                          <w:rFonts w:asciiTheme="majorHAnsi" w:hAnsiTheme="majorHAnsi" w:cstheme="majorHAnsi"/>
                          <w:lang w:val="en-US"/>
                        </w:rPr>
                      </w:pPr>
                    </w:p>
                    <w:p w14:paraId="622BB468" w14:textId="77777777" w:rsidR="00983711" w:rsidRPr="00796A5E" w:rsidRDefault="00983711" w:rsidP="00983711">
                      <w:pPr>
                        <w:rPr>
                          <w:rFonts w:asciiTheme="majorHAnsi" w:hAnsiTheme="majorHAnsi" w:cstheme="majorHAnsi"/>
                        </w:rPr>
                      </w:pPr>
                      <w:r w:rsidRPr="00796A5E">
                        <w:rPr>
                          <w:rFonts w:asciiTheme="majorHAnsi" w:hAnsiTheme="majorHAnsi" w:cstheme="majorHAnsi"/>
                          <w:color w:val="FF0000"/>
                          <w:lang w:val="en-US"/>
                        </w:rPr>
                        <w:t>DELETE BOX BEFORE POSTING</w:t>
                      </w:r>
                    </w:p>
                    <w:p w14:paraId="41B4E42E" w14:textId="77777777" w:rsidR="00983711" w:rsidRDefault="00983711" w:rsidP="00983711"/>
                  </w:txbxContent>
                </v:textbox>
                <w10:wrap type="square"/>
              </v:shape>
            </w:pict>
          </mc:Fallback>
        </mc:AlternateContent>
      </w:r>
      <w:r w:rsidRPr="00516CE7">
        <w:rPr>
          <w:rFonts w:asciiTheme="majorHAnsi" w:hAnsiTheme="majorHAnsi" w:cstheme="majorHAnsi"/>
          <w:b/>
          <w:bCs/>
          <w:noProof/>
          <w:lang w:val="en-US"/>
        </w:rPr>
        <mc:AlternateContent>
          <mc:Choice Requires="wps">
            <w:drawing>
              <wp:anchor distT="45720" distB="45720" distL="114300" distR="114300" simplePos="0" relativeHeight="251661312" behindDoc="0" locked="0" layoutInCell="1" allowOverlap="1" wp14:anchorId="5142925D" wp14:editId="4FEC2BBC">
                <wp:simplePos x="0" y="0"/>
                <wp:positionH relativeFrom="column">
                  <wp:posOffset>-295275</wp:posOffset>
                </wp:positionH>
                <wp:positionV relativeFrom="paragraph">
                  <wp:posOffset>2321560</wp:posOffset>
                </wp:positionV>
                <wp:extent cx="3169920" cy="3558540"/>
                <wp:effectExtent l="0" t="0" r="11430" b="22860"/>
                <wp:wrapSquare wrapText="bothSides"/>
                <wp:docPr id="19809286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3558540"/>
                        </a:xfrm>
                        <a:prstGeom prst="rect">
                          <a:avLst/>
                        </a:prstGeom>
                        <a:solidFill>
                          <a:srgbClr val="FFFFFF"/>
                        </a:solidFill>
                        <a:ln w="9525">
                          <a:solidFill>
                            <a:srgbClr val="000000"/>
                          </a:solidFill>
                          <a:miter lim="800000"/>
                          <a:headEnd/>
                          <a:tailEnd/>
                        </a:ln>
                      </wps:spPr>
                      <wps:txbx>
                        <w:txbxContent>
                          <w:p w14:paraId="4A3D5D18" w14:textId="77777777" w:rsidR="00983711" w:rsidRPr="00DE5AD8" w:rsidRDefault="00983711" w:rsidP="00983711">
                            <w:pPr>
                              <w:rPr>
                                <w:rFonts w:asciiTheme="majorHAnsi" w:hAnsiTheme="majorHAnsi" w:cstheme="majorHAnsi"/>
                              </w:rPr>
                            </w:pPr>
                            <w:r w:rsidRPr="00DE5AD8">
                              <w:rPr>
                                <w:rFonts w:asciiTheme="majorHAnsi" w:hAnsiTheme="majorHAnsi" w:cstheme="majorHAnsi"/>
                                <w:b/>
                                <w:bCs/>
                              </w:rPr>
                              <w:t>Only use this letter only if</w:t>
                            </w:r>
                            <w:r w:rsidRPr="00DE5AD8">
                              <w:rPr>
                                <w:rFonts w:asciiTheme="majorHAnsi" w:hAnsiTheme="majorHAnsi" w:cstheme="majorHAnsi"/>
                              </w:rPr>
                              <w:t xml:space="preserve"> your client:</w:t>
                            </w:r>
                          </w:p>
                          <w:p w14:paraId="64FC40B8" w14:textId="77777777" w:rsidR="00796A5E" w:rsidRPr="00DE5AD8" w:rsidRDefault="00796A5E" w:rsidP="00DE5AD8">
                            <w:pPr>
                              <w:pStyle w:val="ListParagraph"/>
                              <w:rPr>
                                <w:rFonts w:asciiTheme="majorHAnsi" w:hAnsiTheme="majorHAnsi" w:cstheme="majorHAnsi"/>
                              </w:rPr>
                            </w:pPr>
                          </w:p>
                          <w:p w14:paraId="1063174C" w14:textId="0347650C" w:rsidR="00983711" w:rsidRPr="00DE5AD8" w:rsidRDefault="00983711" w:rsidP="00983711">
                            <w:pPr>
                              <w:pStyle w:val="ListParagraph"/>
                              <w:numPr>
                                <w:ilvl w:val="0"/>
                                <w:numId w:val="24"/>
                              </w:numPr>
                              <w:rPr>
                                <w:rFonts w:asciiTheme="majorHAnsi" w:hAnsiTheme="majorHAnsi" w:cstheme="majorHAnsi"/>
                              </w:rPr>
                            </w:pPr>
                            <w:r w:rsidRPr="00DE5AD8">
                              <w:rPr>
                                <w:rFonts w:asciiTheme="majorHAnsi" w:hAnsiTheme="majorHAnsi" w:cstheme="majorHAnsi"/>
                              </w:rPr>
                              <w:t xml:space="preserve">Was in receipt of Employment and Support Allowance. </w:t>
                            </w:r>
                          </w:p>
                          <w:p w14:paraId="7C98D9B1" w14:textId="5F91909F" w:rsidR="00983711" w:rsidRPr="00DE5AD8" w:rsidRDefault="00983711" w:rsidP="00983711">
                            <w:pPr>
                              <w:pStyle w:val="ListParagraph"/>
                              <w:numPr>
                                <w:ilvl w:val="0"/>
                                <w:numId w:val="24"/>
                              </w:numPr>
                              <w:rPr>
                                <w:rFonts w:asciiTheme="majorHAnsi" w:hAnsiTheme="majorHAnsi" w:cstheme="majorHAnsi"/>
                              </w:rPr>
                            </w:pPr>
                            <w:r w:rsidRPr="00DE5AD8">
                              <w:rPr>
                                <w:rFonts w:asciiTheme="majorHAnsi" w:hAnsiTheme="majorHAnsi" w:cstheme="majorHAnsi"/>
                              </w:rPr>
                              <w:t xml:space="preserve">A third party fraudulently made a claim for UC in their name. This has been reported to the police. </w:t>
                            </w:r>
                          </w:p>
                          <w:p w14:paraId="32665440" w14:textId="6BB592E1" w:rsidR="00983711" w:rsidRPr="00DE5AD8" w:rsidRDefault="00DE5AD8" w:rsidP="00983711">
                            <w:pPr>
                              <w:pStyle w:val="ListParagraph"/>
                              <w:numPr>
                                <w:ilvl w:val="0"/>
                                <w:numId w:val="24"/>
                              </w:numPr>
                              <w:rPr>
                                <w:rFonts w:asciiTheme="majorHAnsi" w:hAnsiTheme="majorHAnsi" w:cstheme="majorHAnsi"/>
                              </w:rPr>
                            </w:pPr>
                            <w:r>
                              <w:rPr>
                                <w:rFonts w:asciiTheme="majorHAnsi" w:hAnsiTheme="majorHAnsi" w:cstheme="majorHAnsi"/>
                              </w:rPr>
                              <w:t>ESA has</w:t>
                            </w:r>
                            <w:r w:rsidR="00983711" w:rsidRPr="00DE5AD8">
                              <w:rPr>
                                <w:rFonts w:asciiTheme="majorHAnsi" w:hAnsiTheme="majorHAnsi" w:cstheme="majorHAnsi"/>
                              </w:rPr>
                              <w:t xml:space="preserve"> been terminated and efforts to have </w:t>
                            </w:r>
                            <w:r>
                              <w:rPr>
                                <w:rFonts w:asciiTheme="majorHAnsi" w:hAnsiTheme="majorHAnsi" w:cstheme="majorHAnsi"/>
                              </w:rPr>
                              <w:t xml:space="preserve">it </w:t>
                            </w:r>
                            <w:r w:rsidR="00983711" w:rsidRPr="00DE5AD8">
                              <w:rPr>
                                <w:rFonts w:asciiTheme="majorHAnsi" w:hAnsiTheme="majorHAnsi" w:cstheme="majorHAnsi"/>
                              </w:rPr>
                              <w:t xml:space="preserve">reinstated have failed. </w:t>
                            </w:r>
                          </w:p>
                          <w:p w14:paraId="41AA8BDA" w14:textId="77777777" w:rsidR="0022025E" w:rsidRDefault="0022025E" w:rsidP="0022025E">
                            <w:pPr>
                              <w:rPr>
                                <w:rFonts w:asciiTheme="majorHAnsi" w:hAnsiTheme="majorHAnsi" w:cstheme="majorHAnsi"/>
                              </w:rPr>
                            </w:pPr>
                          </w:p>
                          <w:p w14:paraId="19692F04" w14:textId="77777777" w:rsidR="0022025E" w:rsidRPr="00796A5E" w:rsidRDefault="0022025E" w:rsidP="0022025E">
                            <w:pPr>
                              <w:rPr>
                                <w:rFonts w:asciiTheme="majorHAnsi" w:hAnsiTheme="majorHAnsi" w:cstheme="majorHAnsi"/>
                                <w:lang w:val="en-US"/>
                              </w:rPr>
                            </w:pPr>
                            <w:r w:rsidRPr="00796A5E">
                              <w:rPr>
                                <w:rFonts w:asciiTheme="majorHAnsi" w:hAnsiTheme="majorHAnsi" w:cstheme="majorHAnsi"/>
                                <w:lang w:val="en-US"/>
                              </w:rPr>
                              <w:t>Please</w:t>
                            </w:r>
                            <w:r w:rsidRPr="00796A5E">
                              <w:rPr>
                                <w:rFonts w:asciiTheme="majorHAnsi" w:hAnsiTheme="majorHAnsi" w:cstheme="majorHAnsi"/>
                                <w:b/>
                                <w:bCs/>
                                <w:lang w:val="en-US"/>
                              </w:rPr>
                              <w:t xml:space="preserve"> </w:t>
                            </w:r>
                            <w:r w:rsidRPr="00796A5E">
                              <w:rPr>
                                <w:rFonts w:asciiTheme="majorHAnsi" w:hAnsiTheme="majorHAnsi" w:cstheme="majorHAnsi"/>
                                <w:lang w:val="en-US"/>
                              </w:rPr>
                              <w:t xml:space="preserve">verify then include </w:t>
                            </w:r>
                            <w:r w:rsidRPr="00796A5E">
                              <w:rPr>
                                <w:rFonts w:asciiTheme="majorHAnsi" w:hAnsiTheme="majorHAnsi" w:cstheme="majorHAnsi"/>
                                <w:b/>
                                <w:bCs/>
                                <w:lang w:val="en-US"/>
                              </w:rPr>
                              <w:t>all relevant dates</w:t>
                            </w:r>
                            <w:r w:rsidRPr="00796A5E">
                              <w:rPr>
                                <w:rFonts w:asciiTheme="majorHAnsi" w:hAnsiTheme="majorHAnsi" w:cstheme="majorHAnsi"/>
                                <w:lang w:val="en-US"/>
                              </w:rPr>
                              <w:t xml:space="preserve"> in your letter.</w:t>
                            </w:r>
                          </w:p>
                          <w:p w14:paraId="16C96F76" w14:textId="77777777" w:rsidR="0022025E" w:rsidRDefault="0022025E" w:rsidP="0022025E">
                            <w:pPr>
                              <w:rPr>
                                <w:rFonts w:asciiTheme="majorHAnsi" w:hAnsiTheme="majorHAnsi" w:cstheme="majorHAnsi"/>
                              </w:rPr>
                            </w:pPr>
                          </w:p>
                          <w:p w14:paraId="71E68A54" w14:textId="77777777" w:rsidR="0022025E" w:rsidRPr="00796A5E" w:rsidRDefault="0022025E" w:rsidP="0022025E">
                            <w:pPr>
                              <w:rPr>
                                <w:rFonts w:asciiTheme="majorHAnsi" w:hAnsiTheme="majorHAnsi" w:cstheme="majorHAnsi"/>
                                <w:lang w:val="en-US"/>
                              </w:rPr>
                            </w:pPr>
                            <w:r w:rsidRPr="00796A5E">
                              <w:rPr>
                                <w:rFonts w:asciiTheme="majorHAnsi" w:hAnsiTheme="majorHAnsi" w:cstheme="majorHAnsi"/>
                                <w:b/>
                                <w:bCs/>
                                <w:lang w:val="en-US"/>
                              </w:rPr>
                              <w:t>Please send your letter for review</w:t>
                            </w:r>
                            <w:r w:rsidRPr="00796A5E">
                              <w:rPr>
                                <w:rFonts w:asciiTheme="majorHAnsi" w:hAnsiTheme="majorHAnsi" w:cstheme="majorHAnsi"/>
                                <w:lang w:val="en-US"/>
                              </w:rPr>
                              <w:t xml:space="preserve"> to </w:t>
                            </w:r>
                            <w:hyperlink r:id="rId11" w:history="1">
                              <w:r w:rsidRPr="00796A5E">
                                <w:rPr>
                                  <w:rStyle w:val="Hyperlink"/>
                                  <w:rFonts w:asciiTheme="majorHAnsi" w:hAnsiTheme="majorHAnsi" w:cstheme="majorHAnsi"/>
                                  <w:lang w:val="en-US"/>
                                </w:rPr>
                                <w:t>jrproject@cpag.org.uk</w:t>
                              </w:r>
                            </w:hyperlink>
                            <w:r w:rsidRPr="00796A5E">
                              <w:rPr>
                                <w:rFonts w:asciiTheme="majorHAnsi" w:hAnsiTheme="majorHAnsi" w:cstheme="majorHAnsi"/>
                                <w:lang w:val="en-US"/>
                              </w:rPr>
                              <w:t xml:space="preserve"> before sending it to DWP/ HMRC.</w:t>
                            </w:r>
                          </w:p>
                          <w:p w14:paraId="688282F3" w14:textId="77777777" w:rsidR="0022025E" w:rsidRPr="00DE5AD8" w:rsidRDefault="0022025E" w:rsidP="0022025E">
                            <w:pPr>
                              <w:rPr>
                                <w:rFonts w:asciiTheme="majorHAnsi" w:hAnsiTheme="majorHAnsi" w:cstheme="majorHAnsi"/>
                              </w:rPr>
                            </w:pPr>
                          </w:p>
                          <w:p w14:paraId="61DA5FCA" w14:textId="77777777" w:rsidR="00983711" w:rsidRPr="00DE5AD8" w:rsidRDefault="00983711" w:rsidP="00983711">
                            <w:pPr>
                              <w:rPr>
                                <w:rFonts w:asciiTheme="majorHAnsi" w:hAnsiTheme="majorHAnsi" w:cstheme="majorHAnsi"/>
                              </w:rPr>
                            </w:pPr>
                            <w:r w:rsidRPr="00796A5E">
                              <w:rPr>
                                <w:rFonts w:asciiTheme="majorHAnsi" w:hAnsiTheme="majorHAnsi" w:cstheme="majorHAnsi"/>
                                <w:color w:val="FF0000"/>
                                <w:lang w:val="en-US"/>
                              </w:rPr>
                              <w:t>DELETE BOX BEFORE POSTING</w:t>
                            </w:r>
                          </w:p>
                          <w:p w14:paraId="1199A393" w14:textId="77777777" w:rsidR="00983711" w:rsidRDefault="00983711" w:rsidP="009837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2925D" id="_x0000_s1027" type="#_x0000_t202" style="position:absolute;margin-left:-23.25pt;margin-top:182.8pt;width:249.6pt;height:2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">
                <v:textbox>
                  <w:txbxContent>
                    <w:p w14:paraId="4A3D5D18" w14:textId="77777777" w:rsidR="00983711" w:rsidRPr="00DE5AD8" w:rsidRDefault="00983711" w:rsidP="00983711">
                      <w:pPr>
                        <w:rPr>
                          <w:rFonts w:asciiTheme="majorHAnsi" w:hAnsiTheme="majorHAnsi" w:cstheme="majorHAnsi"/>
                        </w:rPr>
                      </w:pPr>
                      <w:r w:rsidRPr="00DE5AD8">
                        <w:rPr>
                          <w:rFonts w:asciiTheme="majorHAnsi" w:hAnsiTheme="majorHAnsi" w:cstheme="majorHAnsi"/>
                          <w:b/>
                          <w:bCs/>
                        </w:rPr>
                        <w:t>Only use this letter only if</w:t>
                      </w:r>
                      <w:r w:rsidRPr="00DE5AD8">
                        <w:rPr>
                          <w:rFonts w:asciiTheme="majorHAnsi" w:hAnsiTheme="majorHAnsi" w:cstheme="majorHAnsi"/>
                        </w:rPr>
                        <w:t xml:space="preserve"> your client:</w:t>
                      </w:r>
                    </w:p>
                    <w:p w14:paraId="64FC40B8" w14:textId="77777777" w:rsidR="00796A5E" w:rsidRPr="00DE5AD8" w:rsidRDefault="00796A5E" w:rsidP="00DE5AD8">
                      <w:pPr>
                        <w:pStyle w:val="ListParagraph"/>
                        <w:rPr>
                          <w:rFonts w:asciiTheme="majorHAnsi" w:hAnsiTheme="majorHAnsi" w:cstheme="majorHAnsi"/>
                        </w:rPr>
                      </w:pPr>
                    </w:p>
                    <w:p w14:paraId="1063174C" w14:textId="0347650C" w:rsidR="00983711" w:rsidRPr="00DE5AD8" w:rsidRDefault="00983711" w:rsidP="00983711">
                      <w:pPr>
                        <w:pStyle w:val="ListParagraph"/>
                        <w:numPr>
                          <w:ilvl w:val="0"/>
                          <w:numId w:val="24"/>
                        </w:numPr>
                        <w:rPr>
                          <w:rFonts w:asciiTheme="majorHAnsi" w:hAnsiTheme="majorHAnsi" w:cstheme="majorHAnsi"/>
                        </w:rPr>
                      </w:pPr>
                      <w:r w:rsidRPr="00DE5AD8">
                        <w:rPr>
                          <w:rFonts w:asciiTheme="majorHAnsi" w:hAnsiTheme="majorHAnsi" w:cstheme="majorHAnsi"/>
                        </w:rPr>
                        <w:t xml:space="preserve">Was in receipt of Employment and Support Allowance. </w:t>
                      </w:r>
                    </w:p>
                    <w:p w14:paraId="7C98D9B1" w14:textId="5F91909F" w:rsidR="00983711" w:rsidRPr="00DE5AD8" w:rsidRDefault="00983711" w:rsidP="00983711">
                      <w:pPr>
                        <w:pStyle w:val="ListParagraph"/>
                        <w:numPr>
                          <w:ilvl w:val="0"/>
                          <w:numId w:val="24"/>
                        </w:numPr>
                        <w:rPr>
                          <w:rFonts w:asciiTheme="majorHAnsi" w:hAnsiTheme="majorHAnsi" w:cstheme="majorHAnsi"/>
                        </w:rPr>
                      </w:pPr>
                      <w:r w:rsidRPr="00DE5AD8">
                        <w:rPr>
                          <w:rFonts w:asciiTheme="majorHAnsi" w:hAnsiTheme="majorHAnsi" w:cstheme="majorHAnsi"/>
                        </w:rPr>
                        <w:t xml:space="preserve">A third party fraudulently made a claim for UC in their name. This has been reported to the police. </w:t>
                      </w:r>
                    </w:p>
                    <w:p w14:paraId="32665440" w14:textId="6BB592E1" w:rsidR="00983711" w:rsidRPr="00DE5AD8" w:rsidRDefault="00DE5AD8" w:rsidP="00983711">
                      <w:pPr>
                        <w:pStyle w:val="ListParagraph"/>
                        <w:numPr>
                          <w:ilvl w:val="0"/>
                          <w:numId w:val="24"/>
                        </w:numPr>
                        <w:rPr>
                          <w:rFonts w:asciiTheme="majorHAnsi" w:hAnsiTheme="majorHAnsi" w:cstheme="majorHAnsi"/>
                        </w:rPr>
                      </w:pPr>
                      <w:r>
                        <w:rPr>
                          <w:rFonts w:asciiTheme="majorHAnsi" w:hAnsiTheme="majorHAnsi" w:cstheme="majorHAnsi"/>
                        </w:rPr>
                        <w:t>ESA has</w:t>
                      </w:r>
                      <w:r w:rsidR="00983711" w:rsidRPr="00DE5AD8">
                        <w:rPr>
                          <w:rFonts w:asciiTheme="majorHAnsi" w:hAnsiTheme="majorHAnsi" w:cstheme="majorHAnsi"/>
                        </w:rPr>
                        <w:t xml:space="preserve"> been terminated and efforts to have </w:t>
                      </w:r>
                      <w:r>
                        <w:rPr>
                          <w:rFonts w:asciiTheme="majorHAnsi" w:hAnsiTheme="majorHAnsi" w:cstheme="majorHAnsi"/>
                        </w:rPr>
                        <w:t xml:space="preserve">it </w:t>
                      </w:r>
                      <w:r w:rsidR="00983711" w:rsidRPr="00DE5AD8">
                        <w:rPr>
                          <w:rFonts w:asciiTheme="majorHAnsi" w:hAnsiTheme="majorHAnsi" w:cstheme="majorHAnsi"/>
                        </w:rPr>
                        <w:t xml:space="preserve">reinstated have failed. </w:t>
                      </w:r>
                    </w:p>
                    <w:p w14:paraId="41AA8BDA" w14:textId="77777777" w:rsidR="0022025E" w:rsidRDefault="0022025E" w:rsidP="0022025E">
                      <w:pPr>
                        <w:rPr>
                          <w:rFonts w:asciiTheme="majorHAnsi" w:hAnsiTheme="majorHAnsi" w:cstheme="majorHAnsi"/>
                        </w:rPr>
                      </w:pPr>
                    </w:p>
                    <w:p w14:paraId="19692F04" w14:textId="77777777" w:rsidR="0022025E" w:rsidRPr="00796A5E" w:rsidRDefault="0022025E" w:rsidP="0022025E">
                      <w:pPr>
                        <w:rPr>
                          <w:rFonts w:asciiTheme="majorHAnsi" w:hAnsiTheme="majorHAnsi" w:cstheme="majorHAnsi"/>
                          <w:lang w:val="en-US"/>
                        </w:rPr>
                      </w:pPr>
                      <w:r w:rsidRPr="00796A5E">
                        <w:rPr>
                          <w:rFonts w:asciiTheme="majorHAnsi" w:hAnsiTheme="majorHAnsi" w:cstheme="majorHAnsi"/>
                          <w:lang w:val="en-US"/>
                        </w:rPr>
                        <w:t>Please</w:t>
                      </w:r>
                      <w:r w:rsidRPr="00796A5E">
                        <w:rPr>
                          <w:rFonts w:asciiTheme="majorHAnsi" w:hAnsiTheme="majorHAnsi" w:cstheme="majorHAnsi"/>
                          <w:b/>
                          <w:bCs/>
                          <w:lang w:val="en-US"/>
                        </w:rPr>
                        <w:t xml:space="preserve"> </w:t>
                      </w:r>
                      <w:r w:rsidRPr="00796A5E">
                        <w:rPr>
                          <w:rFonts w:asciiTheme="majorHAnsi" w:hAnsiTheme="majorHAnsi" w:cstheme="majorHAnsi"/>
                          <w:lang w:val="en-US"/>
                        </w:rPr>
                        <w:t xml:space="preserve">verify then include </w:t>
                      </w:r>
                      <w:r w:rsidRPr="00796A5E">
                        <w:rPr>
                          <w:rFonts w:asciiTheme="majorHAnsi" w:hAnsiTheme="majorHAnsi" w:cstheme="majorHAnsi"/>
                          <w:b/>
                          <w:bCs/>
                          <w:lang w:val="en-US"/>
                        </w:rPr>
                        <w:t>all relevant dates</w:t>
                      </w:r>
                      <w:r w:rsidRPr="00796A5E">
                        <w:rPr>
                          <w:rFonts w:asciiTheme="majorHAnsi" w:hAnsiTheme="majorHAnsi" w:cstheme="majorHAnsi"/>
                          <w:lang w:val="en-US"/>
                        </w:rPr>
                        <w:t xml:space="preserve"> in your letter.</w:t>
                      </w:r>
                    </w:p>
                    <w:p w14:paraId="16C96F76" w14:textId="77777777" w:rsidR="0022025E" w:rsidRDefault="0022025E" w:rsidP="0022025E">
                      <w:pPr>
                        <w:rPr>
                          <w:rFonts w:asciiTheme="majorHAnsi" w:hAnsiTheme="majorHAnsi" w:cstheme="majorHAnsi"/>
                        </w:rPr>
                      </w:pPr>
                    </w:p>
                    <w:p w14:paraId="71E68A54" w14:textId="77777777" w:rsidR="0022025E" w:rsidRPr="00796A5E" w:rsidRDefault="0022025E" w:rsidP="0022025E">
                      <w:pPr>
                        <w:rPr>
                          <w:rFonts w:asciiTheme="majorHAnsi" w:hAnsiTheme="majorHAnsi" w:cstheme="majorHAnsi"/>
                          <w:lang w:val="en-US"/>
                        </w:rPr>
                      </w:pPr>
                      <w:r w:rsidRPr="00796A5E">
                        <w:rPr>
                          <w:rFonts w:asciiTheme="majorHAnsi" w:hAnsiTheme="majorHAnsi" w:cstheme="majorHAnsi"/>
                          <w:b/>
                          <w:bCs/>
                          <w:lang w:val="en-US"/>
                        </w:rPr>
                        <w:t>Please send your letter for review</w:t>
                      </w:r>
                      <w:r w:rsidRPr="00796A5E">
                        <w:rPr>
                          <w:rFonts w:asciiTheme="majorHAnsi" w:hAnsiTheme="majorHAnsi" w:cstheme="majorHAnsi"/>
                          <w:lang w:val="en-US"/>
                        </w:rPr>
                        <w:t xml:space="preserve"> to </w:t>
                      </w:r>
                      <w:hyperlink r:id="rId12" w:history="1">
                        <w:r w:rsidRPr="00796A5E">
                          <w:rPr>
                            <w:rStyle w:val="Hyperlink"/>
                            <w:rFonts w:asciiTheme="majorHAnsi" w:hAnsiTheme="majorHAnsi" w:cstheme="majorHAnsi"/>
                            <w:lang w:val="en-US"/>
                          </w:rPr>
                          <w:t>jrproject@cpag.org.uk</w:t>
                        </w:r>
                      </w:hyperlink>
                      <w:r w:rsidRPr="00796A5E">
                        <w:rPr>
                          <w:rFonts w:asciiTheme="majorHAnsi" w:hAnsiTheme="majorHAnsi" w:cstheme="majorHAnsi"/>
                          <w:lang w:val="en-US"/>
                        </w:rPr>
                        <w:t xml:space="preserve"> before sending it to DWP/ HMRC.</w:t>
                      </w:r>
                    </w:p>
                    <w:p w14:paraId="688282F3" w14:textId="77777777" w:rsidR="0022025E" w:rsidRPr="00DE5AD8" w:rsidRDefault="0022025E" w:rsidP="0022025E">
                      <w:pPr>
                        <w:rPr>
                          <w:rFonts w:asciiTheme="majorHAnsi" w:hAnsiTheme="majorHAnsi" w:cstheme="majorHAnsi"/>
                        </w:rPr>
                      </w:pPr>
                    </w:p>
                    <w:p w14:paraId="61DA5FCA" w14:textId="77777777" w:rsidR="00983711" w:rsidRPr="00DE5AD8" w:rsidRDefault="00983711" w:rsidP="00983711">
                      <w:pPr>
                        <w:rPr>
                          <w:rFonts w:asciiTheme="majorHAnsi" w:hAnsiTheme="majorHAnsi" w:cstheme="majorHAnsi"/>
                        </w:rPr>
                      </w:pPr>
                      <w:r w:rsidRPr="00796A5E">
                        <w:rPr>
                          <w:rFonts w:asciiTheme="majorHAnsi" w:hAnsiTheme="majorHAnsi" w:cstheme="majorHAnsi"/>
                          <w:color w:val="FF0000"/>
                          <w:lang w:val="en-US"/>
                        </w:rPr>
                        <w:t>DELETE BOX BEFORE POSTING</w:t>
                      </w:r>
                    </w:p>
                    <w:p w14:paraId="1199A393" w14:textId="77777777" w:rsidR="00983711" w:rsidRDefault="00983711" w:rsidP="00983711"/>
                  </w:txbxContent>
                </v:textbox>
                <w10:wrap type="square"/>
              </v:shape>
            </w:pict>
          </mc:Fallback>
        </mc:AlternateContent>
      </w:r>
      <w:r w:rsidR="00F42BFE"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2CE8670C" wp14:editId="42764BC8">
                <wp:simplePos x="0" y="0"/>
                <wp:positionH relativeFrom="column">
                  <wp:posOffset>-297180</wp:posOffset>
                </wp:positionH>
                <wp:positionV relativeFrom="paragraph">
                  <wp:posOffset>205740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4F360847" w14:textId="77777777" w:rsidR="00F42BFE" w:rsidRDefault="00F42BFE" w:rsidP="00F42BF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6E8584B" w14:textId="77777777" w:rsidR="00F42BFE" w:rsidRDefault="00F42BFE" w:rsidP="00F42BFE">
                            <w:pPr>
                              <w:rPr>
                                <w:rFonts w:asciiTheme="majorHAnsi" w:hAnsiTheme="majorHAnsi" w:cstheme="majorHAnsi"/>
                              </w:rPr>
                            </w:pPr>
                          </w:p>
                          <w:p w14:paraId="7A90208A" w14:textId="77777777" w:rsidR="00F42BFE" w:rsidRPr="000E66DC" w:rsidRDefault="00F42BFE" w:rsidP="00F42BF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63D5289" w14:textId="77777777" w:rsidR="00F42BFE" w:rsidRDefault="00F42BFE" w:rsidP="00F42BFE">
                            <w:pPr>
                              <w:rPr>
                                <w:rFonts w:asciiTheme="majorHAnsi" w:hAnsiTheme="majorHAnsi" w:cstheme="majorHAnsi"/>
                                <w:b/>
                                <w:bCs/>
                                <w:color w:val="FF0000"/>
                              </w:rPr>
                            </w:pPr>
                          </w:p>
                          <w:p w14:paraId="799403BE" w14:textId="77777777" w:rsidR="00F42BFE" w:rsidRDefault="00F42BFE" w:rsidP="00F42BFE">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3E609625" w14:textId="77777777" w:rsidR="00F42BFE" w:rsidRPr="000E66DC" w:rsidRDefault="00F42BFE" w:rsidP="00F42BFE">
                            <w:pPr>
                              <w:rPr>
                                <w:rFonts w:asciiTheme="majorHAnsi" w:hAnsiTheme="majorHAnsi" w:cstheme="majorHAnsi"/>
                                <w:b/>
                                <w:bCs/>
                              </w:rPr>
                            </w:pPr>
                          </w:p>
                          <w:p w14:paraId="1A6CE8AE" w14:textId="77777777" w:rsidR="00F42BFE" w:rsidRPr="00B66526" w:rsidRDefault="00F42BFE" w:rsidP="00F42BFE">
                            <w:pPr>
                              <w:rPr>
                                <w:rFonts w:asciiTheme="majorHAnsi" w:hAnsiTheme="majorHAnsi" w:cstheme="majorHAnsi"/>
                                <w:color w:val="FF0000"/>
                              </w:rPr>
                            </w:pPr>
                            <w:r>
                              <w:rPr>
                                <w:rFonts w:asciiTheme="majorHAnsi" w:hAnsiTheme="majorHAnsi" w:cstheme="majorHAnsi"/>
                                <w:color w:val="FF0000"/>
                              </w:rPr>
                              <w:t xml:space="preserve">Delete Box Before Posting </w:t>
                            </w:r>
                          </w:p>
                          <w:p w14:paraId="5F270984" w14:textId="77777777" w:rsidR="00F42BFE" w:rsidRDefault="00F42BFE" w:rsidP="00F42B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8670C" id="_x0000_s1028" type="#_x0000_t202" style="position:absolute;margin-left:-23.4pt;margin-top:16.2pt;width:486.3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">
                <v:textbox>
                  <w:txbxContent>
                    <w:p w14:paraId="4F360847" w14:textId="77777777" w:rsidR="00F42BFE" w:rsidRDefault="00F42BFE" w:rsidP="00F42BF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6E8584B" w14:textId="77777777" w:rsidR="00F42BFE" w:rsidRDefault="00F42BFE" w:rsidP="00F42BFE">
                      <w:pPr>
                        <w:rPr>
                          <w:rFonts w:asciiTheme="majorHAnsi" w:hAnsiTheme="majorHAnsi" w:cstheme="majorHAnsi"/>
                        </w:rPr>
                      </w:pPr>
                    </w:p>
                    <w:p w14:paraId="7A90208A" w14:textId="77777777" w:rsidR="00F42BFE" w:rsidRPr="000E66DC" w:rsidRDefault="00F42BFE" w:rsidP="00F42BF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63D5289" w14:textId="77777777" w:rsidR="00F42BFE" w:rsidRDefault="00F42BFE" w:rsidP="00F42BFE">
                      <w:pPr>
                        <w:rPr>
                          <w:rFonts w:asciiTheme="majorHAnsi" w:hAnsiTheme="majorHAnsi" w:cstheme="majorHAnsi"/>
                          <w:b/>
                          <w:bCs/>
                          <w:color w:val="FF0000"/>
                        </w:rPr>
                      </w:pPr>
                    </w:p>
                    <w:p w14:paraId="799403BE" w14:textId="77777777" w:rsidR="00F42BFE" w:rsidRDefault="00F42BFE" w:rsidP="00F42BFE">
                      <w:pPr>
                        <w:rPr>
                          <w:rFonts w:asciiTheme="majorHAnsi" w:hAnsiTheme="majorHAnsi" w:cstheme="majorHAnsi"/>
                          <w:b/>
                          <w:bCs/>
                        </w:rPr>
                      </w:pPr>
                      <w:r w:rsidRPr="00BB4017">
                        <w:rPr>
                          <w:rFonts w:asciiTheme="majorHAnsi" w:hAnsiTheme="majorHAnsi" w:cstheme="majorHAnsi"/>
                        </w:rPr>
                        <w:t xml:space="preserve">Please seek advice from </w:t>
                      </w:r>
                      <w:hyperlink r:id="rId16"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7"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8" w:history="1"/>
                      <w:r>
                        <w:rPr>
                          <w:rFonts w:asciiTheme="majorHAnsi" w:hAnsiTheme="majorHAnsi" w:cstheme="majorHAnsi"/>
                          <w:b/>
                          <w:bCs/>
                        </w:rPr>
                        <w:t xml:space="preserve"> </w:t>
                      </w:r>
                    </w:p>
                    <w:p w14:paraId="3E609625" w14:textId="77777777" w:rsidR="00F42BFE" w:rsidRPr="000E66DC" w:rsidRDefault="00F42BFE" w:rsidP="00F42BFE">
                      <w:pPr>
                        <w:rPr>
                          <w:rFonts w:asciiTheme="majorHAnsi" w:hAnsiTheme="majorHAnsi" w:cstheme="majorHAnsi"/>
                          <w:b/>
                          <w:bCs/>
                        </w:rPr>
                      </w:pPr>
                    </w:p>
                    <w:p w14:paraId="1A6CE8AE" w14:textId="77777777" w:rsidR="00F42BFE" w:rsidRPr="00B66526" w:rsidRDefault="00F42BFE" w:rsidP="00F42BFE">
                      <w:pPr>
                        <w:rPr>
                          <w:rFonts w:asciiTheme="majorHAnsi" w:hAnsiTheme="majorHAnsi" w:cstheme="majorHAnsi"/>
                          <w:color w:val="FF0000"/>
                        </w:rPr>
                      </w:pPr>
                      <w:r>
                        <w:rPr>
                          <w:rFonts w:asciiTheme="majorHAnsi" w:hAnsiTheme="majorHAnsi" w:cstheme="majorHAnsi"/>
                          <w:color w:val="FF0000"/>
                        </w:rPr>
                        <w:t xml:space="preserve">Delete Box Before Posting </w:t>
                      </w:r>
                    </w:p>
                    <w:p w14:paraId="5F270984" w14:textId="77777777" w:rsidR="00F42BFE" w:rsidRDefault="00F42BFE" w:rsidP="00F42BFE"/>
                  </w:txbxContent>
                </v:textbox>
                <w10:wrap type="square"/>
              </v:shape>
            </w:pict>
          </mc:Fallback>
        </mc:AlternateContent>
      </w:r>
    </w:p>
    <w:p w14:paraId="7D5083F3" w14:textId="00ADCCC4" w:rsidR="0044246E" w:rsidRDefault="0044246E" w:rsidP="00FD1A23">
      <w:pPr>
        <w:pStyle w:val="NormalWeb"/>
        <w:spacing w:before="0" w:beforeAutospacing="0" w:after="0" w:afterAutospacing="0"/>
        <w:rPr>
          <w:rFonts w:ascii="Calibri Light" w:hAnsi="Calibri Light" w:cs="Arial"/>
        </w:rPr>
      </w:pPr>
    </w:p>
    <w:p w14:paraId="69E5D056" w14:textId="29968EAE"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letter to either the:</w:t>
      </w:r>
    </w:p>
    <w:p w14:paraId="30766FB3" w14:textId="77777777"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 xml:space="preserve">address on your client’s decision letter, </w:t>
      </w:r>
    </w:p>
    <w:p w14:paraId="4AA7F48D" w14:textId="77777777"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client sent their claim to, or</w:t>
      </w:r>
    </w:p>
    <w:p w14:paraId="285DACDA" w14:textId="77777777"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on relevant DWP correspondence; or</w:t>
      </w:r>
    </w:p>
    <w:p w14:paraId="2CBCE2B1" w14:textId="77777777"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request an upload link to post it to your client’s online UC account]</w:t>
      </w:r>
    </w:p>
    <w:p w14:paraId="65515C51" w14:textId="77777777"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p>
    <w:p w14:paraId="7D4F7C38" w14:textId="77777777"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p>
    <w:p w14:paraId="6D5D66A7" w14:textId="77777777" w:rsidR="005339A0" w:rsidRPr="008B5924" w:rsidRDefault="005339A0" w:rsidP="005339A0">
      <w:pPr>
        <w:pStyle w:val="NormalWeb"/>
        <w:spacing w:before="0" w:beforeAutospacing="0" w:after="0" w:afterAutospacing="0"/>
        <w:rPr>
          <w:rFonts w:asciiTheme="majorHAnsi" w:hAnsiTheme="majorHAnsi" w:cstheme="majorHAnsi"/>
          <w:i/>
          <w:iCs/>
          <w:color w:val="000000" w:themeColor="text1"/>
        </w:rPr>
      </w:pPr>
      <w:r w:rsidRPr="008B5924">
        <w:rPr>
          <w:rFonts w:asciiTheme="majorHAnsi" w:hAnsiTheme="majorHAnsi" w:cstheme="majorHAnsi"/>
          <w:b/>
          <w:bCs/>
          <w:color w:val="000000" w:themeColor="text1"/>
        </w:rPr>
        <w:t>And by email to:</w:t>
      </w:r>
      <w:r w:rsidRPr="008B5924">
        <w:rPr>
          <w:rFonts w:asciiTheme="majorHAnsi" w:hAnsiTheme="majorHAnsi" w:cstheme="majorHAnsi"/>
          <w:color w:val="000000" w:themeColor="text1"/>
        </w:rPr>
        <w:t xml:space="preserve"> </w:t>
      </w:r>
      <w:hyperlink r:id="rId19" w:history="1">
        <w:r w:rsidRPr="008B5924">
          <w:rPr>
            <w:rStyle w:val="Hyperlink"/>
            <w:rFonts w:asciiTheme="majorHAnsi" w:hAnsiTheme="majorHAnsi" w:cstheme="majorHAnsi"/>
            <w:shd w:val="clear" w:color="auto" w:fill="FFFFFF"/>
          </w:rPr>
          <w:t>thetreasurysolicitor@governmentlegal.gov.uk</w:t>
        </w:r>
      </w:hyperlink>
    </w:p>
    <w:p w14:paraId="33380DAE" w14:textId="77777777" w:rsidR="005339A0" w:rsidRPr="008B5924" w:rsidRDefault="005339A0" w:rsidP="005339A0">
      <w:pPr>
        <w:pStyle w:val="NormalWeb"/>
        <w:spacing w:line="360" w:lineRule="auto"/>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lastRenderedPageBreak/>
        <w:t>Our Ref:</w:t>
      </w:r>
    </w:p>
    <w:p w14:paraId="08718D2D" w14:textId="77777777" w:rsidR="005339A0" w:rsidRPr="008B5924" w:rsidRDefault="005339A0" w:rsidP="005339A0">
      <w:pPr>
        <w:pStyle w:val="NormalWeb"/>
        <w:spacing w:line="360" w:lineRule="auto"/>
        <w:rPr>
          <w:rStyle w:val="Strong"/>
          <w:rFonts w:asciiTheme="majorHAnsi" w:hAnsiTheme="majorHAnsi" w:cstheme="majorHAnsi"/>
          <w:b w:val="0"/>
        </w:rPr>
      </w:pPr>
      <w:r w:rsidRPr="008B5924">
        <w:rPr>
          <w:rStyle w:val="Strong"/>
          <w:rFonts w:asciiTheme="majorHAnsi" w:hAnsiTheme="majorHAnsi" w:cstheme="majorHAnsi"/>
          <w:b w:val="0"/>
        </w:rPr>
        <w:t>Date:</w:t>
      </w:r>
    </w:p>
    <w:p w14:paraId="0741BD56" w14:textId="77777777" w:rsidR="005339A0" w:rsidRPr="008B5924" w:rsidRDefault="005339A0" w:rsidP="005339A0">
      <w:pPr>
        <w:pStyle w:val="NormalWeb"/>
        <w:spacing w:line="360" w:lineRule="auto"/>
        <w:jc w:val="center"/>
        <w:rPr>
          <w:rStyle w:val="Strong"/>
          <w:rFonts w:asciiTheme="majorHAnsi" w:hAnsiTheme="majorHAnsi" w:cstheme="majorHAnsi"/>
          <w:bCs w:val="0"/>
          <w:color w:val="000000" w:themeColor="text1"/>
        </w:rPr>
      </w:pPr>
      <w:r w:rsidRPr="008B5924">
        <w:rPr>
          <w:rStyle w:val="Strong"/>
          <w:rFonts w:asciiTheme="majorHAnsi" w:hAnsiTheme="majorHAnsi" w:cstheme="majorHAnsi"/>
          <w:bCs w:val="0"/>
          <w:color w:val="000000" w:themeColor="text1"/>
        </w:rPr>
        <w:t>Judicial Review Pre-Action Protocol Letter Before Claim</w:t>
      </w:r>
    </w:p>
    <w:p w14:paraId="00093263" w14:textId="77777777" w:rsidR="005339A0" w:rsidRPr="008B5924" w:rsidRDefault="005339A0" w:rsidP="005339A0">
      <w:pPr>
        <w:pStyle w:val="NormalWeb"/>
        <w:spacing w:line="360" w:lineRule="auto"/>
        <w:rPr>
          <w:rStyle w:val="Strong"/>
          <w:rFonts w:asciiTheme="majorHAnsi" w:hAnsiTheme="majorHAnsi" w:cstheme="majorHAnsi"/>
          <w:b w:val="0"/>
          <w:color w:val="000000" w:themeColor="text1"/>
        </w:rPr>
      </w:pPr>
      <w:r w:rsidRPr="008B5924">
        <w:rPr>
          <w:rStyle w:val="Strong"/>
          <w:rFonts w:asciiTheme="majorHAnsi" w:hAnsiTheme="majorHAnsi" w:cstheme="majorHAnsi"/>
          <w:b w:val="0"/>
          <w:color w:val="000000" w:themeColor="text1"/>
        </w:rPr>
        <w:t>Dear Sir or Madam,</w:t>
      </w:r>
    </w:p>
    <w:p w14:paraId="7BDE9E88" w14:textId="77777777" w:rsidR="005339A0" w:rsidRPr="007C71B5" w:rsidRDefault="005339A0" w:rsidP="005339A0">
      <w:pPr>
        <w:pStyle w:val="NormalWeb"/>
        <w:spacing w:line="360" w:lineRule="auto"/>
        <w:ind w:left="720" w:hanging="720"/>
        <w:rPr>
          <w:rFonts w:asciiTheme="majorHAnsi" w:hAnsiTheme="majorHAnsi" w:cstheme="majorHAnsi"/>
          <w:b/>
          <w:bCs/>
          <w:color w:val="000000" w:themeColor="text1"/>
        </w:rPr>
      </w:pPr>
      <w:r w:rsidRPr="008B5924">
        <w:rPr>
          <w:rStyle w:val="Strong"/>
          <w:rFonts w:asciiTheme="majorHAnsi" w:hAnsiTheme="majorHAnsi" w:cstheme="majorHAnsi"/>
          <w:color w:val="000000" w:themeColor="text1"/>
        </w:rPr>
        <w:t xml:space="preserve">Re: </w:t>
      </w:r>
      <w:r w:rsidRPr="008B5924">
        <w:rPr>
          <w:rStyle w:val="Strong"/>
          <w:rFonts w:asciiTheme="majorHAnsi" w:hAnsiTheme="majorHAnsi" w:cstheme="majorHAnsi"/>
          <w:color w:val="000000" w:themeColor="text1"/>
        </w:rPr>
        <w:tab/>
        <w:t>Proposed claim for judicial review against the Secretary of State for Work and Pensions  by [full name</w:t>
      </w:r>
      <w:r w:rsidRPr="008B5924">
        <w:rPr>
          <w:rStyle w:val="Strong"/>
          <w:rFonts w:asciiTheme="majorHAnsi" w:hAnsiTheme="majorHAnsi" w:cstheme="majorHAnsi"/>
        </w:rPr>
        <w:t>]</w:t>
      </w:r>
    </w:p>
    <w:p w14:paraId="584AC02D" w14:textId="2E007C6B" w:rsidR="00696130" w:rsidRDefault="00696130" w:rsidP="00BB5B41">
      <w:pPr>
        <w:pStyle w:val="Heading5"/>
        <w:spacing w:before="120" w:beforeAutospacing="0" w:after="0" w:afterAutospacing="0" w:line="360" w:lineRule="auto"/>
        <w:jc w:val="both"/>
        <w:rPr>
          <w:rStyle w:val="Strong"/>
          <w:rFonts w:ascii="Calibri Light" w:hAnsi="Calibri Light" w:cs="Arial"/>
          <w:sz w:val="24"/>
          <w:szCs w:val="24"/>
        </w:rPr>
      </w:pPr>
      <w:r w:rsidRPr="00195CA3">
        <w:rPr>
          <w:rStyle w:val="sectionitemno"/>
          <w:rFonts w:ascii="Calibri Light" w:hAnsi="Calibri Light" w:cs="Arial"/>
          <w:b w:val="0"/>
          <w:sz w:val="24"/>
          <w:szCs w:val="24"/>
        </w:rPr>
        <w:t xml:space="preserve">We are instructed by </w:t>
      </w:r>
      <w:r w:rsidR="00B82F98">
        <w:rPr>
          <w:rStyle w:val="sectionitemno"/>
          <w:rFonts w:ascii="Calibri Light" w:hAnsi="Calibri Light" w:cs="Arial"/>
          <w:b w:val="0"/>
          <w:sz w:val="24"/>
          <w:szCs w:val="24"/>
        </w:rPr>
        <w:t>[</w:t>
      </w:r>
      <w:r w:rsidR="00796A5E">
        <w:rPr>
          <w:rStyle w:val="sectionitemno"/>
          <w:rFonts w:ascii="Calibri Light" w:hAnsi="Calibri Light" w:cs="Arial"/>
          <w:b w:val="0"/>
          <w:sz w:val="24"/>
          <w:szCs w:val="24"/>
        </w:rPr>
        <w:t>Full Name]</w:t>
      </w:r>
      <w:r w:rsidR="00B84986">
        <w:rPr>
          <w:rFonts w:ascii="Calibri Light" w:hAnsi="Calibri Light" w:cs="Arial"/>
          <w:b w:val="0"/>
          <w:noProof/>
          <w:color w:val="FF0000"/>
          <w:sz w:val="24"/>
          <w:szCs w:val="24"/>
        </w:rPr>
        <w:t xml:space="preserve"> </w:t>
      </w:r>
      <w:r w:rsidRPr="00195CA3">
        <w:rPr>
          <w:rStyle w:val="Strong"/>
          <w:rFonts w:ascii="Calibri Light" w:hAnsi="Calibri Light" w:cs="Arial"/>
          <w:sz w:val="24"/>
          <w:szCs w:val="24"/>
        </w:rPr>
        <w:t xml:space="preserve">in relation to </w:t>
      </w:r>
      <w:r w:rsidR="00796A5E">
        <w:rPr>
          <w:rStyle w:val="Strong"/>
          <w:rFonts w:ascii="Calibri Light" w:hAnsi="Calibri Light" w:cs="Arial"/>
          <w:sz w:val="24"/>
          <w:szCs w:val="24"/>
        </w:rPr>
        <w:t>[</w:t>
      </w:r>
      <w:r>
        <w:rPr>
          <w:rStyle w:val="Strong"/>
          <w:rFonts w:ascii="Calibri Light" w:hAnsi="Calibri Light" w:cs="Arial"/>
          <w:sz w:val="24"/>
          <w:szCs w:val="24"/>
        </w:rPr>
        <w:t>her</w:t>
      </w:r>
      <w:r w:rsidR="00796A5E">
        <w:rPr>
          <w:rStyle w:val="Strong"/>
          <w:rFonts w:ascii="Calibri Light" w:hAnsi="Calibri Light" w:cs="Arial"/>
          <w:sz w:val="24"/>
          <w:szCs w:val="24"/>
        </w:rPr>
        <w:t>/his]</w:t>
      </w:r>
      <w:r>
        <w:rPr>
          <w:rStyle w:val="Strong"/>
          <w:rFonts w:ascii="Calibri Light" w:hAnsi="Calibri Light" w:cs="Arial"/>
          <w:sz w:val="24"/>
          <w:szCs w:val="24"/>
        </w:rPr>
        <w:t xml:space="preserve"> </w:t>
      </w:r>
      <w:r w:rsidR="000D0775" w:rsidRPr="000D0775">
        <w:rPr>
          <w:rStyle w:val="Strong"/>
          <w:rFonts w:ascii="Calibri Light" w:hAnsi="Calibri Light" w:cs="Arial"/>
          <w:color w:val="000000" w:themeColor="text1"/>
          <w:sz w:val="24"/>
          <w:szCs w:val="24"/>
        </w:rPr>
        <w:t>Employment and Support Allowance (“</w:t>
      </w:r>
      <w:r w:rsidR="000D0775" w:rsidRPr="000D0775">
        <w:rPr>
          <w:rStyle w:val="Strong"/>
          <w:rFonts w:ascii="Calibri Light" w:hAnsi="Calibri Light" w:cs="Arial"/>
          <w:b/>
          <w:color w:val="000000" w:themeColor="text1"/>
          <w:sz w:val="24"/>
          <w:szCs w:val="24"/>
        </w:rPr>
        <w:t>ESA</w:t>
      </w:r>
      <w:r w:rsidR="000D0775" w:rsidRPr="000D0775">
        <w:rPr>
          <w:rStyle w:val="Strong"/>
          <w:rFonts w:ascii="Calibri Light" w:hAnsi="Calibri Light" w:cs="Arial"/>
          <w:color w:val="000000" w:themeColor="text1"/>
          <w:sz w:val="24"/>
          <w:szCs w:val="24"/>
        </w:rPr>
        <w:t>”)</w:t>
      </w:r>
      <w:r w:rsidRPr="000D0775">
        <w:rPr>
          <w:rStyle w:val="Strong"/>
          <w:rFonts w:ascii="Calibri Light" w:hAnsi="Calibri Light" w:cs="Arial"/>
          <w:color w:val="000000" w:themeColor="text1"/>
          <w:sz w:val="24"/>
          <w:szCs w:val="24"/>
        </w:rPr>
        <w:t xml:space="preserve"> award.  We write in accordance with the Pre-action</w:t>
      </w:r>
      <w:r w:rsidRPr="00195CA3">
        <w:rPr>
          <w:rStyle w:val="Strong"/>
          <w:rFonts w:ascii="Calibri Light" w:hAnsi="Calibri Light" w:cs="Arial"/>
          <w:sz w:val="24"/>
          <w:szCs w:val="24"/>
        </w:rPr>
        <w:t xml:space="preserve"> Protocol for judicial review.  Please note that we are requesting your response as soon as possible and in any event no later than by </w:t>
      </w:r>
      <w:r>
        <w:rPr>
          <w:rStyle w:val="Strong"/>
          <w:rFonts w:ascii="Calibri Light" w:hAnsi="Calibri Light" w:cs="Arial"/>
          <w:sz w:val="24"/>
          <w:szCs w:val="24"/>
        </w:rPr>
        <w:t>the date at the end of this letter.</w:t>
      </w:r>
    </w:p>
    <w:p w14:paraId="0C215F3D" w14:textId="77777777" w:rsidR="00796A5E" w:rsidRPr="00195CA3" w:rsidRDefault="00796A5E" w:rsidP="00BB5B41">
      <w:pPr>
        <w:pStyle w:val="Heading5"/>
        <w:spacing w:before="120" w:beforeAutospacing="0" w:after="0" w:afterAutospacing="0" w:line="360" w:lineRule="auto"/>
        <w:jc w:val="both"/>
        <w:rPr>
          <w:rStyle w:val="sectionitemno"/>
          <w:rFonts w:ascii="Calibri Light" w:hAnsi="Calibri Light" w:cs="Arial"/>
          <w:b w:val="0"/>
          <w:sz w:val="24"/>
          <w:szCs w:val="24"/>
        </w:rPr>
      </w:pPr>
    </w:p>
    <w:p w14:paraId="68D7FF42" w14:textId="77777777" w:rsidR="007063FE" w:rsidRPr="008B5924" w:rsidRDefault="007063FE" w:rsidP="007063FE">
      <w:pPr>
        <w:pStyle w:val="NormalWeb"/>
        <w:spacing w:before="0" w:beforeAutospacing="0" w:after="0" w:afterAutospacing="0" w:line="360" w:lineRule="auto"/>
        <w:rPr>
          <w:rFonts w:asciiTheme="majorHAnsi" w:hAnsiTheme="majorHAnsi" w:cstheme="majorHAnsi"/>
          <w:bCs/>
          <w:color w:val="000000" w:themeColor="text1"/>
        </w:rPr>
      </w:pPr>
      <w:r w:rsidRPr="008B5924">
        <w:rPr>
          <w:rFonts w:asciiTheme="majorHAnsi" w:hAnsiTheme="majorHAnsi" w:cstheme="majorHAnsi"/>
          <w:b/>
          <w:color w:val="000000" w:themeColor="text1"/>
        </w:rPr>
        <w:t xml:space="preserve">Proposed Defendant:   </w:t>
      </w:r>
      <w:r w:rsidRPr="008B5924">
        <w:rPr>
          <w:rStyle w:val="Strong"/>
          <w:rFonts w:asciiTheme="majorHAnsi" w:hAnsiTheme="majorHAnsi" w:cstheme="majorHAnsi"/>
          <w:b w:val="0"/>
          <w:color w:val="000000" w:themeColor="text1"/>
        </w:rPr>
        <w:t>Secretary of State for Work and Pensions (“</w:t>
      </w:r>
      <w:r w:rsidRPr="008B5924">
        <w:rPr>
          <w:rStyle w:val="Strong"/>
          <w:rFonts w:asciiTheme="majorHAnsi" w:hAnsiTheme="majorHAnsi" w:cstheme="majorHAnsi"/>
          <w:color w:val="000000" w:themeColor="text1"/>
        </w:rPr>
        <w:t>D</w:t>
      </w:r>
      <w:r w:rsidRPr="008B5924">
        <w:rPr>
          <w:rStyle w:val="Strong"/>
          <w:rFonts w:asciiTheme="majorHAnsi" w:hAnsiTheme="majorHAnsi" w:cstheme="majorHAnsi"/>
          <w:b w:val="0"/>
          <w:color w:val="000000" w:themeColor="text1"/>
        </w:rPr>
        <w:t>”)(“</w:t>
      </w:r>
      <w:r w:rsidRPr="008B5924">
        <w:rPr>
          <w:rStyle w:val="Strong"/>
          <w:rFonts w:asciiTheme="majorHAnsi" w:hAnsiTheme="majorHAnsi" w:cstheme="majorHAnsi"/>
          <w:bCs w:val="0"/>
          <w:color w:val="000000" w:themeColor="text1"/>
        </w:rPr>
        <w:t>SSWP</w:t>
      </w:r>
      <w:r w:rsidRPr="008B5924">
        <w:rPr>
          <w:rStyle w:val="Strong"/>
          <w:rFonts w:asciiTheme="majorHAnsi" w:hAnsiTheme="majorHAnsi" w:cstheme="majorHAnsi"/>
          <w:b w:val="0"/>
          <w:color w:val="000000" w:themeColor="text1"/>
        </w:rPr>
        <w:t>”)</w:t>
      </w:r>
    </w:p>
    <w:p w14:paraId="41687ABE" w14:textId="77777777" w:rsidR="007063FE" w:rsidRPr="008B5924" w:rsidRDefault="007063FE" w:rsidP="007063FE">
      <w:pPr>
        <w:pStyle w:val="NormalWeb"/>
        <w:spacing w:before="0" w:beforeAutospacing="0" w:after="0" w:afterAutospacing="0" w:line="360" w:lineRule="auto"/>
        <w:rPr>
          <w:rFonts w:asciiTheme="majorHAnsi" w:hAnsiTheme="majorHAnsi" w:cstheme="majorHAnsi"/>
          <w:b/>
          <w:bCs/>
          <w:color w:val="000000" w:themeColor="text1"/>
        </w:rPr>
      </w:pPr>
      <w:r w:rsidRPr="008B5924">
        <w:rPr>
          <w:rFonts w:asciiTheme="majorHAnsi" w:hAnsiTheme="majorHAnsi" w:cstheme="majorHAnsi"/>
          <w:b/>
          <w:color w:val="000000" w:themeColor="text1"/>
        </w:rPr>
        <w:t xml:space="preserve">Claimant: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[full name]</w:t>
      </w:r>
      <w:r w:rsidRPr="008B5924">
        <w:rPr>
          <w:rFonts w:asciiTheme="majorHAnsi" w:hAnsiTheme="majorHAnsi" w:cstheme="majorHAnsi"/>
          <w:color w:val="000000" w:themeColor="text1"/>
        </w:rPr>
        <w:t xml:space="preserve"> (“</w:t>
      </w:r>
      <w:r w:rsidRPr="008B5924">
        <w:rPr>
          <w:rFonts w:asciiTheme="majorHAnsi" w:hAnsiTheme="majorHAnsi" w:cstheme="majorHAnsi"/>
          <w:b/>
          <w:color w:val="000000" w:themeColor="text1"/>
        </w:rPr>
        <w:t>C</w:t>
      </w:r>
      <w:r w:rsidRPr="008B5924">
        <w:rPr>
          <w:rFonts w:asciiTheme="majorHAnsi" w:hAnsiTheme="majorHAnsi" w:cstheme="majorHAnsi"/>
          <w:color w:val="000000" w:themeColor="text1"/>
        </w:rPr>
        <w:t>”)</w:t>
      </w:r>
    </w:p>
    <w:p w14:paraId="603996D9" w14:textId="77777777" w:rsidR="007063FE" w:rsidRPr="008B5924" w:rsidRDefault="007063FE" w:rsidP="007063FE">
      <w:pPr>
        <w:pStyle w:val="NormalWeb"/>
        <w:spacing w:before="0" w:beforeAutospacing="0" w:after="0" w:afterAutospacing="0" w:line="360" w:lineRule="auto"/>
        <w:rPr>
          <w:rFonts w:asciiTheme="majorHAnsi" w:hAnsiTheme="majorHAnsi" w:cstheme="majorHAnsi"/>
          <w:color w:val="000000" w:themeColor="text1"/>
        </w:rPr>
      </w:pPr>
      <w:proofErr w:type="spellStart"/>
      <w:r w:rsidRPr="008B5924">
        <w:rPr>
          <w:rFonts w:asciiTheme="majorHAnsi" w:hAnsiTheme="majorHAnsi" w:cstheme="majorHAnsi"/>
          <w:b/>
          <w:color w:val="000000" w:themeColor="text1"/>
        </w:rPr>
        <w:t>NINo</w:t>
      </w:r>
      <w:proofErr w:type="spellEnd"/>
      <w:r w:rsidRPr="008B5924">
        <w:rPr>
          <w:rFonts w:asciiTheme="majorHAnsi" w:hAnsiTheme="majorHAnsi" w:cstheme="majorHAnsi"/>
          <w:b/>
          <w:color w:val="000000" w:themeColor="text1"/>
        </w:rPr>
        <w:t xml:space="preserve">: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1C5CFC25" w14:textId="77777777" w:rsidR="007063FE" w:rsidRPr="008B5924" w:rsidRDefault="007063FE" w:rsidP="007063FE">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8B5924">
        <w:rPr>
          <w:rFonts w:asciiTheme="majorHAnsi" w:hAnsiTheme="majorHAnsi" w:cstheme="majorHAnsi"/>
          <w:b/>
          <w:color w:val="000000" w:themeColor="text1"/>
        </w:rPr>
        <w:t>Address:</w:t>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3641CDD7" w14:textId="77777777" w:rsidR="007063FE" w:rsidRPr="008B5924" w:rsidRDefault="007063FE" w:rsidP="007063FE">
      <w:pPr>
        <w:pStyle w:val="NormalWeb"/>
        <w:spacing w:before="0" w:beforeAutospacing="0" w:after="0" w:afterAutospacing="0" w:line="360" w:lineRule="auto"/>
        <w:rPr>
          <w:rStyle w:val="sectionitemno"/>
          <w:rFonts w:asciiTheme="majorHAnsi" w:hAnsiTheme="majorHAnsi" w:cstheme="majorHAnsi"/>
          <w:color w:val="000000" w:themeColor="text1"/>
        </w:rPr>
      </w:pPr>
      <w:r w:rsidRPr="008B5924">
        <w:rPr>
          <w:rStyle w:val="sectionitemno"/>
          <w:rFonts w:asciiTheme="majorHAnsi" w:hAnsiTheme="majorHAnsi" w:cstheme="majorHAnsi"/>
          <w:b/>
          <w:color w:val="000000" w:themeColor="text1"/>
        </w:rPr>
        <w:t>Date of Birth:</w:t>
      </w:r>
      <w:r w:rsidRPr="008B5924">
        <w:rPr>
          <w:rStyle w:val="sectionitemno"/>
          <w:rFonts w:asciiTheme="majorHAnsi" w:hAnsiTheme="majorHAnsi" w:cstheme="majorHAnsi"/>
          <w:color w:val="000000" w:themeColor="text1"/>
        </w:rPr>
        <w:tab/>
      </w:r>
      <w:r w:rsidRPr="008B5924">
        <w:rPr>
          <w:rStyle w:val="sectionitemno"/>
          <w:rFonts w:asciiTheme="majorHAnsi" w:hAnsiTheme="majorHAnsi" w:cstheme="majorHAnsi"/>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15828601" w14:textId="77777777" w:rsidR="007063FE" w:rsidRPr="008B5924" w:rsidRDefault="007063FE" w:rsidP="007063FE">
      <w:pPr>
        <w:pStyle w:val="NormalWeb"/>
        <w:spacing w:before="0" w:beforeAutospacing="0" w:after="0" w:afterAutospacing="0" w:line="360" w:lineRule="auto"/>
        <w:rPr>
          <w:rStyle w:val="sectionitemno"/>
          <w:rFonts w:asciiTheme="majorHAnsi" w:hAnsiTheme="majorHAnsi" w:cstheme="majorHAnsi"/>
          <w:color w:val="000000" w:themeColor="text1"/>
        </w:rPr>
      </w:pPr>
    </w:p>
    <w:p w14:paraId="4B5B801F" w14:textId="77777777" w:rsidR="007063FE" w:rsidRPr="008B5924" w:rsidRDefault="007063FE" w:rsidP="007063FE">
      <w:pPr>
        <w:spacing w:line="360" w:lineRule="auto"/>
        <w:ind w:left="567" w:hanging="567"/>
        <w:jc w:val="both"/>
        <w:rPr>
          <w:rFonts w:ascii="Calibri Light" w:hAnsi="Calibri Light" w:cs="Calibri Light"/>
          <w:b/>
          <w:bCs/>
        </w:rPr>
      </w:pPr>
      <w:r w:rsidRPr="008B5924">
        <w:rPr>
          <w:rFonts w:ascii="Calibri Light" w:hAnsi="Calibri Light" w:cs="Calibri Light"/>
          <w:b/>
          <w:bCs/>
        </w:rPr>
        <w:t>Note on the address for Pre-action Protocol correspondence</w:t>
      </w:r>
    </w:p>
    <w:p w14:paraId="104F021A" w14:textId="77777777" w:rsidR="007063FE" w:rsidRPr="008B5924" w:rsidRDefault="007063FE" w:rsidP="007063FE">
      <w:pPr>
        <w:pStyle w:val="ListParagraph"/>
        <w:numPr>
          <w:ilvl w:val="0"/>
          <w:numId w:val="21"/>
        </w:numPr>
        <w:spacing w:after="160" w:line="360" w:lineRule="auto"/>
        <w:jc w:val="both"/>
        <w:rPr>
          <w:rFonts w:asciiTheme="majorHAnsi" w:hAnsiTheme="majorHAnsi" w:cstheme="majorHAnsi"/>
          <w:color w:val="000000"/>
        </w:rPr>
      </w:pPr>
      <w:r w:rsidRPr="008B5924">
        <w:rPr>
          <w:rFonts w:asciiTheme="majorHAnsi" w:hAnsiTheme="majorHAnsi" w:cstheme="majorHAnsi"/>
        </w:rPr>
        <w:t xml:space="preserve">This letter is sent to you because in February 2024 a </w:t>
      </w:r>
      <w:r w:rsidRPr="008B5924">
        <w:rPr>
          <w:rFonts w:asciiTheme="majorHAnsi" w:hAnsiTheme="majorHAnsi" w:cstheme="majorHAnsi"/>
          <w:color w:val="000000"/>
        </w:rPr>
        <w:t>Senior Lawyer at Decision Making and Debt DWP Legal Advisers, Government Legal Department, Ground Floor Caxton House, Tothill Street, London, SW1H 9NA advised that:</w:t>
      </w:r>
    </w:p>
    <w:p w14:paraId="421054F2" w14:textId="77777777" w:rsidR="007063FE" w:rsidRPr="008B5924" w:rsidRDefault="007063FE" w:rsidP="007063FE">
      <w:pPr>
        <w:spacing w:line="360" w:lineRule="auto"/>
        <w:ind w:left="567" w:hanging="567"/>
        <w:jc w:val="both"/>
        <w:rPr>
          <w:rFonts w:asciiTheme="majorHAnsi" w:hAnsiTheme="majorHAnsi" w:cstheme="majorHAnsi"/>
          <w:color w:val="000000"/>
          <w14:ligatures w14:val="standardContextual"/>
        </w:rPr>
      </w:pPr>
    </w:p>
    <w:p w14:paraId="079795EB" w14:textId="77777777" w:rsidR="007063FE" w:rsidRPr="008B5924" w:rsidRDefault="007063FE" w:rsidP="007063FE">
      <w:pPr>
        <w:spacing w:line="360" w:lineRule="auto"/>
        <w:ind w:left="1134"/>
        <w:jc w:val="both"/>
        <w:rPr>
          <w:rFonts w:asciiTheme="majorHAnsi" w:hAnsiTheme="majorHAnsi" w:cstheme="majorHAnsi"/>
          <w:i/>
          <w:iCs/>
          <w14:ligatures w14:val="standardContextual"/>
        </w:rPr>
      </w:pPr>
      <w:r w:rsidRPr="008B5924">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8B5924">
        <w:rPr>
          <w:rFonts w:asciiTheme="majorHAnsi" w:hAnsiTheme="majorHAnsi" w:cstheme="majorHAnsi"/>
          <w:i/>
          <w:iCs/>
          <w14:ligatures w14:val="standardContextual"/>
        </w:rPr>
        <w:t>example</w:t>
      </w:r>
      <w:proofErr w:type="gramEnd"/>
      <w:r w:rsidRPr="008B5924">
        <w:rPr>
          <w:rFonts w:asciiTheme="majorHAnsi" w:hAnsiTheme="majorHAnsi" w:cstheme="majorHAnsi"/>
          <w:i/>
          <w:iCs/>
          <w14:ligatures w14:val="standardContextual"/>
        </w:rPr>
        <w:t xml:space="preserve"> if it relates to a particular </w:t>
      </w:r>
      <w:r w:rsidRPr="008B5924">
        <w:rPr>
          <w:rFonts w:asciiTheme="majorHAnsi" w:hAnsiTheme="majorHAnsi" w:cstheme="majorHAnsi"/>
          <w:i/>
          <w:iCs/>
          <w14:ligatures w14:val="standardContextual"/>
        </w:rPr>
        <w:lastRenderedPageBreak/>
        <w:t xml:space="preserve">benefit decision then the pre-action letter should be sent to the address at the top of that letter. </w:t>
      </w:r>
    </w:p>
    <w:p w14:paraId="5D5F0F38" w14:textId="77777777" w:rsidR="007063FE" w:rsidRPr="008B5924" w:rsidRDefault="007063FE" w:rsidP="007063FE">
      <w:pPr>
        <w:spacing w:line="360" w:lineRule="auto"/>
        <w:ind w:left="2574"/>
        <w:jc w:val="both"/>
        <w:rPr>
          <w:rFonts w:asciiTheme="majorHAnsi" w:hAnsiTheme="majorHAnsi" w:cstheme="majorHAnsi"/>
          <w:i/>
          <w:iCs/>
          <w14:ligatures w14:val="standardContextual"/>
        </w:rPr>
      </w:pPr>
    </w:p>
    <w:p w14:paraId="22D7AFB0" w14:textId="77777777" w:rsidR="007063FE" w:rsidRPr="008B5924" w:rsidRDefault="007063FE" w:rsidP="007063FE">
      <w:pPr>
        <w:pStyle w:val="NormalWeb"/>
        <w:numPr>
          <w:ilvl w:val="0"/>
          <w:numId w:val="21"/>
        </w:numPr>
        <w:spacing w:before="0" w:beforeAutospacing="0" w:after="0" w:afterAutospacing="0" w:line="360" w:lineRule="auto"/>
        <w:jc w:val="both"/>
        <w:rPr>
          <w:rFonts w:asciiTheme="majorHAnsi" w:hAnsiTheme="majorHAnsi" w:cstheme="majorHAnsi"/>
          <w:sz w:val="22"/>
          <w:szCs w:val="22"/>
        </w:rPr>
      </w:pPr>
      <w:r w:rsidRPr="008B5924">
        <w:rPr>
          <w:rStyle w:val="Strong"/>
          <w:rFonts w:asciiTheme="majorHAnsi" w:hAnsiTheme="majorHAnsi" w:cstheme="majorHAnsi"/>
          <w:b w:val="0"/>
          <w:bCs w:val="0"/>
          <w:color w:val="000000" w:themeColor="text1"/>
        </w:rPr>
        <w:t xml:space="preserve">This letter is also sent by email to the Treasury Solicitor as </w:t>
      </w:r>
      <w:r w:rsidRPr="008B5924">
        <w:rPr>
          <w:rFonts w:asciiTheme="majorHAnsi" w:hAnsiTheme="majorHAnsi" w:cstheme="majorHAnsi"/>
        </w:rPr>
        <w:t>Cabinet Office practice direction ‘Crown Proceedings Act 1947’ (December 2023)</w:t>
      </w:r>
      <w:r w:rsidRPr="008B5924">
        <w:rPr>
          <w:rStyle w:val="FootnoteReference"/>
          <w:rFonts w:asciiTheme="majorHAnsi" w:hAnsiTheme="majorHAnsi" w:cstheme="majorHAnsi"/>
        </w:rPr>
        <w:footnoteReference w:id="1"/>
      </w:r>
      <w:r w:rsidRPr="008B5924">
        <w:rPr>
          <w:rFonts w:asciiTheme="majorHAnsi" w:hAnsiTheme="majorHAnsi" w:cstheme="majorHAnsi"/>
        </w:rPr>
        <w:t xml:space="preserve"> requires:</w:t>
      </w:r>
    </w:p>
    <w:p w14:paraId="477BAC55" w14:textId="77777777" w:rsidR="007063FE" w:rsidRPr="008B5924" w:rsidRDefault="007063FE" w:rsidP="007063FE">
      <w:pPr>
        <w:pStyle w:val="ListParagraph"/>
        <w:spacing w:line="360" w:lineRule="auto"/>
        <w:ind w:left="567"/>
        <w:jc w:val="both"/>
        <w:rPr>
          <w:rFonts w:asciiTheme="majorHAnsi" w:hAnsiTheme="majorHAnsi" w:cstheme="majorHAnsi"/>
          <w:sz w:val="22"/>
          <w:szCs w:val="22"/>
        </w:rPr>
      </w:pPr>
    </w:p>
    <w:p w14:paraId="6E8F17F6" w14:textId="77777777" w:rsidR="007063FE" w:rsidRPr="008B5924" w:rsidRDefault="007063FE" w:rsidP="007063FE">
      <w:pPr>
        <w:pStyle w:val="ListParagraph"/>
        <w:spacing w:line="360" w:lineRule="auto"/>
        <w:ind w:left="1134"/>
        <w:jc w:val="both"/>
        <w:rPr>
          <w:rFonts w:asciiTheme="majorHAnsi" w:hAnsiTheme="majorHAnsi" w:cstheme="majorHAnsi"/>
          <w:i/>
          <w:iCs/>
        </w:rPr>
      </w:pPr>
      <w:r w:rsidRPr="008B5924">
        <w:rPr>
          <w:rFonts w:asciiTheme="majorHAnsi" w:hAnsiTheme="majorHAnsi" w:cstheme="majorHAnsi"/>
          <w:i/>
          <w:iCs/>
        </w:rPr>
        <w:t>“</w:t>
      </w:r>
      <w:r w:rsidRPr="008B5924">
        <w:rPr>
          <w:rFonts w:asciiTheme="majorHAnsi" w:hAnsiTheme="majorHAnsi" w:cstheme="majorHAnsi"/>
          <w:b/>
          <w:bCs/>
          <w:i/>
          <w:iCs/>
        </w:rPr>
        <w:t>All documents</w:t>
      </w:r>
      <w:r w:rsidRPr="008B5924">
        <w:rPr>
          <w:rFonts w:asciiTheme="majorHAnsi" w:hAnsiTheme="majorHAnsi" w:cstheme="majorHAnsi"/>
          <w:i/>
          <w:iCs/>
        </w:rPr>
        <w:t xml:space="preserve"> required to be served on the Crown for the purpose of or in connection with any civil proceedings by or against the Crown shall, if those proceedings are by or</w:t>
      </w:r>
      <w:r w:rsidRPr="008B5924">
        <w:rPr>
          <w:rFonts w:asciiTheme="majorHAnsi" w:hAnsiTheme="majorHAnsi" w:cstheme="majorHAnsi"/>
          <w:b/>
          <w:bCs/>
          <w:i/>
          <w:iCs/>
        </w:rPr>
        <w:t xml:space="preserve"> </w:t>
      </w:r>
      <w:r w:rsidRPr="008B5924">
        <w:rPr>
          <w:rFonts w:asciiTheme="majorHAnsi" w:hAnsiTheme="majorHAnsi" w:cstheme="majorHAnsi"/>
          <w:i/>
          <w:iCs/>
        </w:rPr>
        <w:t xml:space="preserve">against an authorised Government department, </w:t>
      </w:r>
      <w:r w:rsidRPr="008B5924">
        <w:rPr>
          <w:rFonts w:asciiTheme="majorHAnsi" w:hAnsiTheme="majorHAnsi" w:cstheme="majorHAnsi"/>
          <w:b/>
          <w:bCs/>
          <w:i/>
          <w:iCs/>
        </w:rPr>
        <w:t>be served on the solicitor</w:t>
      </w:r>
      <w:r w:rsidRPr="008B5924">
        <w:rPr>
          <w:rFonts w:asciiTheme="majorHAnsi" w:hAnsiTheme="majorHAnsi" w:cstheme="majorHAnsi"/>
          <w:i/>
          <w:iCs/>
        </w:rPr>
        <w:t xml:space="preserve">, if any, for that department” </w:t>
      </w:r>
    </w:p>
    <w:p w14:paraId="02972578" w14:textId="77777777" w:rsidR="007063FE" w:rsidRPr="008B5924" w:rsidRDefault="007063FE" w:rsidP="007063FE">
      <w:pPr>
        <w:pStyle w:val="ListParagraph"/>
        <w:spacing w:line="360" w:lineRule="auto"/>
        <w:ind w:left="567"/>
        <w:jc w:val="right"/>
        <w:rPr>
          <w:rFonts w:asciiTheme="majorHAnsi" w:hAnsiTheme="majorHAnsi" w:cstheme="majorHAnsi"/>
        </w:rPr>
      </w:pPr>
      <w:r w:rsidRPr="008B5924">
        <w:rPr>
          <w:rFonts w:asciiTheme="majorHAnsi" w:hAnsiTheme="majorHAnsi" w:cstheme="majorHAnsi"/>
        </w:rPr>
        <w:t>(Emphasis added)</w:t>
      </w:r>
    </w:p>
    <w:p w14:paraId="7B850BB0" w14:textId="77777777" w:rsidR="007063FE" w:rsidRPr="008B5924" w:rsidRDefault="007063FE" w:rsidP="007063FE">
      <w:pPr>
        <w:pStyle w:val="ListParagraph"/>
        <w:spacing w:line="360" w:lineRule="auto"/>
        <w:ind w:left="567"/>
        <w:jc w:val="right"/>
        <w:rPr>
          <w:rFonts w:asciiTheme="majorHAnsi" w:hAnsiTheme="majorHAnsi" w:cstheme="majorHAnsi"/>
        </w:rPr>
      </w:pPr>
    </w:p>
    <w:p w14:paraId="3A1E4764" w14:textId="77777777" w:rsidR="007063FE" w:rsidRPr="008B5924" w:rsidRDefault="007063FE" w:rsidP="007063FE">
      <w:pPr>
        <w:pStyle w:val="ListParagraph"/>
        <w:numPr>
          <w:ilvl w:val="0"/>
          <w:numId w:val="21"/>
        </w:numPr>
        <w:spacing w:line="360" w:lineRule="auto"/>
        <w:jc w:val="both"/>
        <w:rPr>
          <w:rFonts w:asciiTheme="majorHAnsi" w:hAnsiTheme="majorHAnsi" w:cstheme="majorHAnsi"/>
        </w:rPr>
      </w:pPr>
      <w:r w:rsidRPr="008B5924">
        <w:rPr>
          <w:rFonts w:asciiTheme="majorHAnsi" w:hAnsiTheme="majorHAnsi" w:cstheme="majorHAnsi"/>
        </w:rPr>
        <w:t>The practice direction provides that the solicitor for service in connection with civil proceedings against the Department for Work and Pensions is “The Treasury Solicitor”.</w:t>
      </w:r>
    </w:p>
    <w:p w14:paraId="36A599D3" w14:textId="77777777" w:rsidR="007063FE" w:rsidRPr="008B5924" w:rsidRDefault="007063FE"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t>The Government Legal Department webpage</w:t>
      </w:r>
      <w:r w:rsidRPr="008B5924">
        <w:rPr>
          <w:rStyle w:val="FootnoteReference"/>
          <w:rFonts w:asciiTheme="majorHAnsi" w:hAnsiTheme="majorHAnsi" w:cstheme="majorHAnsi"/>
          <w:color w:val="000000" w:themeColor="text1"/>
        </w:rPr>
        <w:footnoteReference w:id="2"/>
      </w:r>
      <w:r w:rsidRPr="008B5924">
        <w:rPr>
          <w:rStyle w:val="Strong"/>
          <w:rFonts w:asciiTheme="majorHAnsi" w:hAnsiTheme="majorHAnsi" w:cstheme="majorHAnsi"/>
          <w:b w:val="0"/>
          <w:bCs w:val="0"/>
          <w:color w:val="000000" w:themeColor="text1"/>
        </w:rPr>
        <w:t xml:space="preserve"> further instructs:</w:t>
      </w:r>
    </w:p>
    <w:p w14:paraId="0A0B0CF8" w14:textId="77777777" w:rsidR="007063FE" w:rsidRPr="008B5924" w:rsidRDefault="007063FE" w:rsidP="007063FE">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64FD4D59" w14:textId="77777777" w:rsidR="007063FE" w:rsidRPr="008B5924" w:rsidRDefault="007063FE" w:rsidP="007063FE">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8B5924">
        <w:rPr>
          <w:rStyle w:val="Strong"/>
          <w:rFonts w:asciiTheme="majorHAnsi" w:hAnsiTheme="majorHAnsi" w:cstheme="majorHAnsi"/>
          <w:b w:val="0"/>
          <w:bCs w:val="0"/>
          <w:i/>
          <w:iCs/>
          <w:color w:val="000000" w:themeColor="text1"/>
        </w:rPr>
        <w:t>[…]</w:t>
      </w:r>
    </w:p>
    <w:p w14:paraId="648D4591" w14:textId="77777777" w:rsidR="007063FE" w:rsidRDefault="007063FE" w:rsidP="007063FE">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8B5924">
        <w:rPr>
          <w:rFonts w:asciiTheme="majorHAnsi" w:hAnsiTheme="majorHAnsi" w:cstheme="majorHAnsi"/>
          <w:i/>
          <w:iCs/>
          <w:color w:val="000000"/>
          <w:shd w:val="clear" w:color="auto" w:fill="FFFFFF"/>
        </w:rPr>
        <w:t>The email addresses above are for the service of new proceedings only.</w:t>
      </w:r>
      <w:r w:rsidRPr="008B5924">
        <w:rPr>
          <w:rFonts w:asciiTheme="majorHAnsi" w:hAnsiTheme="majorHAnsi" w:cstheme="majorHAnsi"/>
          <w:i/>
          <w:iCs/>
          <w:color w:val="000000"/>
        </w:rPr>
        <w:br/>
      </w:r>
      <w:r w:rsidRPr="008B5924">
        <w:rPr>
          <w:rFonts w:asciiTheme="majorHAnsi" w:hAnsiTheme="majorHAnsi" w:cstheme="majorHAnsi"/>
          <w:i/>
          <w:iCs/>
          <w:color w:val="000000"/>
          <w:shd w:val="clear" w:color="auto" w:fill="FFFFFF"/>
        </w:rPr>
        <w:t>They should not be used for letters before action, or pre action protocol correspondence. If sending such documents to GLD please email these to </w:t>
      </w:r>
      <w:hyperlink r:id="rId20" w:history="1">
        <w:r w:rsidRPr="008B5924">
          <w:rPr>
            <w:rStyle w:val="Hyperlink"/>
            <w:rFonts w:asciiTheme="majorHAnsi" w:hAnsiTheme="majorHAnsi" w:cstheme="majorHAnsi"/>
            <w:i/>
            <w:iCs/>
            <w:color w:val="A03A88"/>
            <w:shd w:val="clear" w:color="auto" w:fill="FFFFFF"/>
          </w:rPr>
          <w:t>thetreasurysolicitor@governmentlegal.gov.uk</w:t>
        </w:r>
      </w:hyperlink>
      <w:r w:rsidRPr="008B5924">
        <w:rPr>
          <w:rFonts w:asciiTheme="majorHAnsi" w:hAnsiTheme="majorHAnsi" w:cstheme="majorHAnsi"/>
          <w:i/>
          <w:iCs/>
          <w:color w:val="000000"/>
          <w:shd w:val="clear" w:color="auto" w:fill="FFFFFF"/>
        </w:rPr>
        <w:t>.</w:t>
      </w:r>
    </w:p>
    <w:p w14:paraId="1AB2BDA5" w14:textId="77777777" w:rsidR="007063FE" w:rsidRPr="00263FB0" w:rsidRDefault="007063FE" w:rsidP="007063FE">
      <w:pPr>
        <w:pStyle w:val="NormalWeb"/>
        <w:spacing w:before="0" w:beforeAutospacing="0" w:after="0" w:afterAutospacing="0" w:line="360" w:lineRule="auto"/>
        <w:ind w:left="567"/>
        <w:jc w:val="both"/>
        <w:rPr>
          <w:rStyle w:val="Strong"/>
          <w:rFonts w:asciiTheme="majorHAnsi" w:hAnsiTheme="majorHAnsi" w:cstheme="majorHAnsi"/>
          <w:b w:val="0"/>
          <w:bCs w:val="0"/>
          <w:i/>
          <w:iCs/>
          <w:color w:val="000000" w:themeColor="text1"/>
        </w:rPr>
      </w:pPr>
    </w:p>
    <w:p w14:paraId="4976B59D" w14:textId="77777777" w:rsidR="00696130" w:rsidRPr="00195CA3" w:rsidRDefault="00696130" w:rsidP="00755D9C">
      <w:pPr>
        <w:pStyle w:val="NormalWeb"/>
        <w:jc w:val="both"/>
        <w:rPr>
          <w:rFonts w:ascii="Calibri Light" w:hAnsi="Calibri Light" w:cs="Arial"/>
        </w:rPr>
      </w:pPr>
      <w:r w:rsidRPr="00195CA3">
        <w:rPr>
          <w:rStyle w:val="Strong"/>
          <w:rFonts w:ascii="Calibri Light" w:hAnsi="Calibri Light" w:cs="Arial"/>
        </w:rPr>
        <w:t>The details of the matter being challenged</w:t>
      </w:r>
    </w:p>
    <w:p w14:paraId="6A222D09" w14:textId="67AB5711" w:rsidR="00696130" w:rsidRPr="00696130" w:rsidRDefault="000D0775" w:rsidP="007063FE">
      <w:pPr>
        <w:pStyle w:val="NormalWeb"/>
        <w:numPr>
          <w:ilvl w:val="0"/>
          <w:numId w:val="21"/>
        </w:numPr>
        <w:tabs>
          <w:tab w:val="left" w:pos="2580"/>
        </w:tabs>
        <w:spacing w:before="120" w:beforeAutospacing="0" w:line="360" w:lineRule="auto"/>
        <w:jc w:val="both"/>
        <w:rPr>
          <w:rStyle w:val="Strong"/>
          <w:rFonts w:ascii="Calibri Light" w:hAnsi="Calibri Light" w:cs="Arial"/>
          <w:b w:val="0"/>
        </w:rPr>
      </w:pPr>
      <w:r>
        <w:rPr>
          <w:rStyle w:val="sectionitemno"/>
          <w:rFonts w:ascii="Calibri Light" w:hAnsi="Calibri Light" w:cs="Arial"/>
          <w:bCs/>
        </w:rPr>
        <w:t xml:space="preserve">The Defendant’s failure to </w:t>
      </w:r>
      <w:r w:rsidR="00696130">
        <w:rPr>
          <w:rStyle w:val="sectionitemno"/>
          <w:rFonts w:ascii="Calibri Light" w:hAnsi="Calibri Light" w:cs="Arial"/>
          <w:bCs/>
        </w:rPr>
        <w:t xml:space="preserve">reinstate the </w:t>
      </w:r>
      <w:r w:rsidR="00796A5E">
        <w:rPr>
          <w:rStyle w:val="sectionitemno"/>
          <w:rFonts w:ascii="Calibri Light" w:hAnsi="Calibri Light" w:cs="Arial"/>
          <w:bCs/>
        </w:rPr>
        <w:t>C</w:t>
      </w:r>
      <w:r w:rsidR="00696130">
        <w:rPr>
          <w:rStyle w:val="sectionitemno"/>
          <w:rFonts w:ascii="Calibri Light" w:hAnsi="Calibri Light" w:cs="Arial"/>
          <w:bCs/>
        </w:rPr>
        <w:t>laimant’s</w:t>
      </w:r>
      <w:r w:rsidR="00A4545B">
        <w:rPr>
          <w:rStyle w:val="sectionitemno"/>
          <w:rFonts w:ascii="Calibri Light" w:hAnsi="Calibri Light" w:cs="Arial"/>
          <w:bCs/>
        </w:rPr>
        <w:t xml:space="preserve"> Income Related </w:t>
      </w:r>
      <w:r w:rsidR="005E2FA6">
        <w:rPr>
          <w:rStyle w:val="sectionitemno"/>
          <w:rFonts w:ascii="Calibri Light" w:hAnsi="Calibri Light" w:cs="Arial"/>
          <w:bCs/>
        </w:rPr>
        <w:t>Employment and Support Allowance (“</w:t>
      </w:r>
      <w:proofErr w:type="spellStart"/>
      <w:r w:rsidR="005E2FA6">
        <w:rPr>
          <w:rStyle w:val="sectionitemno"/>
          <w:rFonts w:ascii="Calibri Light" w:hAnsi="Calibri Light" w:cs="Arial"/>
          <w:b/>
          <w:bCs/>
        </w:rPr>
        <w:t>irESA</w:t>
      </w:r>
      <w:proofErr w:type="spellEnd"/>
      <w:r w:rsidR="005E2FA6">
        <w:rPr>
          <w:rStyle w:val="sectionitemno"/>
          <w:rFonts w:ascii="Calibri Light" w:hAnsi="Calibri Light" w:cs="Arial"/>
          <w:bCs/>
        </w:rPr>
        <w:t>”)</w:t>
      </w:r>
      <w:r w:rsidR="00696130">
        <w:rPr>
          <w:rStyle w:val="sectionitemno"/>
          <w:rFonts w:ascii="Calibri Light" w:hAnsi="Calibri Light" w:cs="Arial"/>
          <w:bCs/>
        </w:rPr>
        <w:t xml:space="preserve"> award when it was incorrectly stopped following a fraudulent Universal Credit (</w:t>
      </w:r>
      <w:r w:rsidR="00A4545B">
        <w:rPr>
          <w:rStyle w:val="sectionitemno"/>
          <w:rFonts w:ascii="Calibri Light" w:hAnsi="Calibri Light" w:cs="Arial"/>
          <w:bCs/>
        </w:rPr>
        <w:t>“</w:t>
      </w:r>
      <w:r w:rsidR="00696130" w:rsidRPr="00A4545B">
        <w:rPr>
          <w:rStyle w:val="sectionitemno"/>
          <w:rFonts w:ascii="Calibri Light" w:hAnsi="Calibri Light" w:cs="Arial"/>
          <w:b/>
          <w:bCs/>
        </w:rPr>
        <w:t>UC</w:t>
      </w:r>
      <w:r w:rsidR="00A4545B">
        <w:rPr>
          <w:rStyle w:val="sectionitemno"/>
          <w:rFonts w:ascii="Calibri Light" w:hAnsi="Calibri Light" w:cs="Arial"/>
          <w:bCs/>
        </w:rPr>
        <w:t>”</w:t>
      </w:r>
      <w:r w:rsidR="00696130">
        <w:rPr>
          <w:rStyle w:val="sectionitemno"/>
          <w:rFonts w:ascii="Calibri Light" w:hAnsi="Calibri Light" w:cs="Arial"/>
          <w:bCs/>
        </w:rPr>
        <w:t>) claim.</w:t>
      </w:r>
    </w:p>
    <w:p w14:paraId="3C26ACC7" w14:textId="77777777" w:rsidR="00696130" w:rsidRPr="00195CA3" w:rsidRDefault="00696130" w:rsidP="006618C0">
      <w:pPr>
        <w:pStyle w:val="NormalWeb"/>
        <w:tabs>
          <w:tab w:val="left" w:pos="2580"/>
        </w:tabs>
        <w:jc w:val="both"/>
        <w:rPr>
          <w:rStyle w:val="Strong"/>
          <w:rFonts w:ascii="Calibri Light" w:hAnsi="Calibri Light" w:cs="Arial"/>
          <w:i/>
          <w:u w:val="single"/>
        </w:rPr>
      </w:pPr>
      <w:r w:rsidRPr="00195CA3">
        <w:rPr>
          <w:rStyle w:val="Strong"/>
          <w:rFonts w:ascii="Calibri Light" w:hAnsi="Calibri Light" w:cs="Arial"/>
          <w:i/>
          <w:u w:val="single"/>
        </w:rPr>
        <w:t>Background facts</w:t>
      </w:r>
    </w:p>
    <w:p w14:paraId="32BF2775" w14:textId="25418EC4" w:rsidR="00696130" w:rsidRPr="002648FE" w:rsidRDefault="00002143"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lastRenderedPageBreak/>
        <w:t xml:space="preserve">C lives with </w:t>
      </w:r>
      <w:r w:rsidR="00B82F98">
        <w:rPr>
          <w:rStyle w:val="Strong"/>
          <w:rFonts w:ascii="Calibri Light" w:hAnsi="Calibri Light" w:cs="Arial"/>
          <w:b w:val="0"/>
        </w:rPr>
        <w:t>[</w:t>
      </w:r>
      <w:r w:rsidRPr="00002143">
        <w:rPr>
          <w:rStyle w:val="Strong"/>
          <w:rFonts w:ascii="Calibri Light" w:hAnsi="Calibri Light" w:cs="Arial"/>
          <w:b w:val="0"/>
          <w:color w:val="FF0000"/>
        </w:rPr>
        <w:t>partner? Number of children? Disabilities?</w:t>
      </w:r>
      <w:r w:rsidR="00B82F98">
        <w:rPr>
          <w:rStyle w:val="Strong"/>
          <w:rFonts w:ascii="Calibri Light" w:hAnsi="Calibri Light" w:cs="Arial"/>
          <w:b w:val="0"/>
          <w:color w:val="FF0000"/>
        </w:rPr>
        <w:t>]</w:t>
      </w:r>
    </w:p>
    <w:p w14:paraId="6A59932F" w14:textId="0C231DF4" w:rsidR="002648FE" w:rsidRPr="00097686" w:rsidRDefault="00796A5E"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[C / </w:t>
      </w:r>
      <w:r w:rsidR="00097686">
        <w:rPr>
          <w:rStyle w:val="Strong"/>
          <w:rFonts w:ascii="Calibri Light" w:hAnsi="Calibri Light" w:cs="Arial"/>
          <w:b w:val="0"/>
        </w:rPr>
        <w:t>The family</w:t>
      </w:r>
      <w:r>
        <w:rPr>
          <w:rStyle w:val="Strong"/>
          <w:rFonts w:ascii="Calibri Light" w:hAnsi="Calibri Light" w:cs="Arial"/>
          <w:b w:val="0"/>
        </w:rPr>
        <w:t>]</w:t>
      </w:r>
      <w:r w:rsidR="00097686">
        <w:rPr>
          <w:rStyle w:val="Strong"/>
          <w:rFonts w:ascii="Calibri Light" w:hAnsi="Calibri Light" w:cs="Arial"/>
          <w:b w:val="0"/>
        </w:rPr>
        <w:t xml:space="preserve"> previously claimed </w:t>
      </w:r>
      <w:r w:rsidR="00B82F98">
        <w:rPr>
          <w:rStyle w:val="Strong"/>
          <w:rFonts w:ascii="Calibri Light" w:hAnsi="Calibri Light" w:cs="Arial"/>
          <w:b w:val="0"/>
        </w:rPr>
        <w:t>[</w:t>
      </w:r>
      <w:r w:rsidR="00097686">
        <w:rPr>
          <w:rStyle w:val="Strong"/>
          <w:rFonts w:ascii="Calibri Light" w:hAnsi="Calibri Light" w:cs="Arial"/>
          <w:b w:val="0"/>
          <w:color w:val="FF0000"/>
        </w:rPr>
        <w:t>detail benefits</w:t>
      </w:r>
      <w:r w:rsidR="00B82F98">
        <w:rPr>
          <w:rStyle w:val="Strong"/>
          <w:rFonts w:ascii="Calibri Light" w:hAnsi="Calibri Light" w:cs="Arial"/>
          <w:b w:val="0"/>
          <w:color w:val="FF0000"/>
        </w:rPr>
        <w:t>]</w:t>
      </w:r>
      <w:r w:rsidR="00097686">
        <w:rPr>
          <w:rStyle w:val="Strong"/>
          <w:rFonts w:ascii="Calibri Light" w:hAnsi="Calibri Light" w:cs="Arial"/>
          <w:b w:val="0"/>
        </w:rPr>
        <w:t xml:space="preserve">. This totalled </w:t>
      </w:r>
      <w:r w:rsidR="00097686" w:rsidRPr="00DE5AD8">
        <w:rPr>
          <w:rStyle w:val="Strong"/>
          <w:rFonts w:ascii="Calibri Light" w:hAnsi="Calibri Light" w:cs="Arial"/>
          <w:b w:val="0"/>
          <w:color w:val="000000" w:themeColor="text1"/>
        </w:rPr>
        <w:t>£</w:t>
      </w:r>
      <w:r w:rsidR="00B82F98">
        <w:rPr>
          <w:rStyle w:val="Strong"/>
          <w:rFonts w:ascii="Calibri Light" w:hAnsi="Calibri Light" w:cs="Arial"/>
          <w:b w:val="0"/>
          <w:color w:val="FF0000"/>
        </w:rPr>
        <w:t>[</w:t>
      </w:r>
      <w:r w:rsidR="00097686">
        <w:rPr>
          <w:rStyle w:val="Strong"/>
          <w:rFonts w:ascii="Calibri Light" w:hAnsi="Calibri Light" w:cs="Arial"/>
          <w:b w:val="0"/>
          <w:color w:val="FF0000"/>
        </w:rPr>
        <w:t>XXX</w:t>
      </w:r>
      <w:r w:rsidR="00B82F98">
        <w:rPr>
          <w:rStyle w:val="Strong"/>
          <w:rFonts w:ascii="Calibri Light" w:hAnsi="Calibri Light" w:cs="Arial"/>
          <w:b w:val="0"/>
          <w:color w:val="FF0000"/>
        </w:rPr>
        <w:t>]</w:t>
      </w:r>
      <w:r w:rsidR="00097686">
        <w:rPr>
          <w:rStyle w:val="Strong"/>
          <w:rFonts w:ascii="Calibri Light" w:hAnsi="Calibri Light" w:cs="Arial"/>
          <w:b w:val="0"/>
          <w:color w:val="FF0000"/>
        </w:rPr>
        <w:t xml:space="preserve"> </w:t>
      </w:r>
      <w:r w:rsidR="00097686">
        <w:rPr>
          <w:rStyle w:val="Strong"/>
          <w:rFonts w:ascii="Calibri Light" w:hAnsi="Calibri Light" w:cs="Arial"/>
          <w:b w:val="0"/>
        </w:rPr>
        <w:t xml:space="preserve">per month. </w:t>
      </w:r>
    </w:p>
    <w:p w14:paraId="0970708F" w14:textId="3D521D0B" w:rsidR="002648FE" w:rsidRPr="00B5721F" w:rsidRDefault="002648FE"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On </w:t>
      </w:r>
      <w:r w:rsidR="00B82F98">
        <w:rPr>
          <w:rStyle w:val="Strong"/>
          <w:rFonts w:ascii="Calibri Light" w:hAnsi="Calibri Light" w:cs="Arial"/>
          <w:b w:val="0"/>
        </w:rPr>
        <w:t>[</w:t>
      </w:r>
      <w:r w:rsidR="0050335A">
        <w:rPr>
          <w:rStyle w:val="Strong"/>
          <w:rFonts w:ascii="Calibri Light" w:hAnsi="Calibri Light" w:cs="Arial"/>
          <w:b w:val="0"/>
          <w:color w:val="FF0000"/>
        </w:rPr>
        <w:t>DD/MM/YY</w:t>
      </w:r>
      <w:r w:rsidR="00B82F98">
        <w:rPr>
          <w:rStyle w:val="Strong"/>
          <w:rFonts w:ascii="Calibri Light" w:hAnsi="Calibri Light" w:cs="Arial"/>
          <w:b w:val="0"/>
          <w:color w:val="FF0000"/>
        </w:rPr>
        <w:t>]</w:t>
      </w:r>
      <w:r>
        <w:rPr>
          <w:rStyle w:val="Strong"/>
          <w:rFonts w:ascii="Calibri Light" w:hAnsi="Calibri Light" w:cs="Arial"/>
          <w:b w:val="0"/>
        </w:rPr>
        <w:t>, C was contacted by</w:t>
      </w:r>
      <w:r w:rsidR="00B84986">
        <w:rPr>
          <w:rStyle w:val="Strong"/>
          <w:rFonts w:ascii="Calibri Light" w:hAnsi="Calibri Light" w:cs="Arial"/>
          <w:b w:val="0"/>
        </w:rPr>
        <w:t xml:space="preserve"> </w:t>
      </w:r>
      <w:r w:rsidR="00B82F98">
        <w:rPr>
          <w:rStyle w:val="Strong"/>
          <w:rFonts w:ascii="Calibri Light" w:hAnsi="Calibri Light" w:cs="Arial"/>
          <w:b w:val="0"/>
        </w:rPr>
        <w:t>[</w:t>
      </w:r>
      <w:r w:rsidR="0050335A">
        <w:rPr>
          <w:rStyle w:val="Strong"/>
          <w:rFonts w:ascii="Calibri Light" w:hAnsi="Calibri Light" w:cs="Arial"/>
          <w:b w:val="0"/>
          <w:color w:val="FF0000"/>
        </w:rPr>
        <w:t>someone known to them/ family friend/ someone claiming to be from UC/ other</w:t>
      </w:r>
      <w:r w:rsidR="00B82F98">
        <w:rPr>
          <w:rStyle w:val="Strong"/>
          <w:rFonts w:ascii="Calibri Light" w:hAnsi="Calibri Light" w:cs="Arial"/>
          <w:b w:val="0"/>
          <w:color w:val="FF0000"/>
        </w:rPr>
        <w:t>]</w:t>
      </w:r>
      <w:r>
        <w:rPr>
          <w:rStyle w:val="Strong"/>
          <w:rFonts w:ascii="Calibri Light" w:hAnsi="Calibri Light" w:cs="Arial"/>
          <w:b w:val="0"/>
        </w:rPr>
        <w:t xml:space="preserve">. </w:t>
      </w:r>
      <w:r w:rsidR="00A934CD">
        <w:rPr>
          <w:rStyle w:val="Strong"/>
          <w:rFonts w:ascii="Calibri Light" w:hAnsi="Calibri Light" w:cs="Arial"/>
          <w:b w:val="0"/>
        </w:rPr>
        <w:t>[</w:t>
      </w:r>
      <w:r w:rsidR="0050335A">
        <w:rPr>
          <w:rStyle w:val="Strong"/>
          <w:rFonts w:ascii="Calibri Light" w:hAnsi="Calibri Light" w:cs="Arial"/>
          <w:b w:val="0"/>
        </w:rPr>
        <w:t>She</w:t>
      </w:r>
      <w:r w:rsidR="00A934CD">
        <w:rPr>
          <w:rStyle w:val="Strong"/>
          <w:rFonts w:ascii="Calibri Light" w:hAnsi="Calibri Light" w:cs="Arial"/>
          <w:b w:val="0"/>
        </w:rPr>
        <w:t>/he]</w:t>
      </w:r>
      <w:r w:rsidR="0050335A">
        <w:rPr>
          <w:rStyle w:val="Strong"/>
          <w:rFonts w:ascii="Calibri Light" w:hAnsi="Calibri Light" w:cs="Arial"/>
          <w:b w:val="0"/>
        </w:rPr>
        <w:t xml:space="preserve"> was advised that </w:t>
      </w:r>
      <w:r w:rsidR="00A934CD">
        <w:rPr>
          <w:rStyle w:val="Strong"/>
          <w:rFonts w:ascii="Calibri Light" w:hAnsi="Calibri Light" w:cs="Arial"/>
          <w:b w:val="0"/>
        </w:rPr>
        <w:t>[</w:t>
      </w:r>
      <w:r w:rsidR="0050335A">
        <w:rPr>
          <w:rStyle w:val="Strong"/>
          <w:rFonts w:ascii="Calibri Light" w:hAnsi="Calibri Light" w:cs="Arial"/>
          <w:b w:val="0"/>
        </w:rPr>
        <w:t>she</w:t>
      </w:r>
      <w:r w:rsidR="00A934CD">
        <w:rPr>
          <w:rStyle w:val="Strong"/>
          <w:rFonts w:ascii="Calibri Light" w:hAnsi="Calibri Light" w:cs="Arial"/>
          <w:b w:val="0"/>
        </w:rPr>
        <w:t>/he]</w:t>
      </w:r>
      <w:r w:rsidR="0050335A">
        <w:rPr>
          <w:rStyle w:val="Strong"/>
          <w:rFonts w:ascii="Calibri Light" w:hAnsi="Calibri Light" w:cs="Arial"/>
          <w:b w:val="0"/>
        </w:rPr>
        <w:t xml:space="preserve"> could get a </w:t>
      </w:r>
      <w:r w:rsidR="00B82F98">
        <w:rPr>
          <w:rStyle w:val="Strong"/>
          <w:rFonts w:ascii="Calibri Light" w:hAnsi="Calibri Light" w:cs="Arial"/>
          <w:b w:val="0"/>
        </w:rPr>
        <w:t>[</w:t>
      </w:r>
      <w:r w:rsidR="0050335A" w:rsidRPr="0050335A">
        <w:rPr>
          <w:rStyle w:val="Strong"/>
          <w:rFonts w:ascii="Calibri Light" w:hAnsi="Calibri Light" w:cs="Arial"/>
          <w:b w:val="0"/>
          <w:color w:val="FF0000"/>
        </w:rPr>
        <w:t>low interest loan</w:t>
      </w:r>
      <w:r w:rsidR="0050335A">
        <w:rPr>
          <w:rStyle w:val="Strong"/>
          <w:rFonts w:ascii="Calibri Light" w:hAnsi="Calibri Light" w:cs="Arial"/>
          <w:b w:val="0"/>
          <w:color w:val="FF0000"/>
        </w:rPr>
        <w:t>/ cash reward for completing a survey</w:t>
      </w:r>
      <w:r w:rsidR="00B82F98">
        <w:rPr>
          <w:rStyle w:val="Strong"/>
          <w:rFonts w:ascii="Calibri Light" w:hAnsi="Calibri Light" w:cs="Arial"/>
          <w:b w:val="0"/>
          <w:color w:val="FF0000"/>
        </w:rPr>
        <w:t>]</w:t>
      </w:r>
      <w:r w:rsidR="0050335A">
        <w:rPr>
          <w:rStyle w:val="Strong"/>
          <w:rFonts w:ascii="Calibri Light" w:hAnsi="Calibri Light" w:cs="Arial"/>
          <w:b w:val="0"/>
          <w:color w:val="FF0000"/>
        </w:rPr>
        <w:t xml:space="preserve"> </w:t>
      </w:r>
      <w:r w:rsidR="0050335A">
        <w:rPr>
          <w:rStyle w:val="Strong"/>
          <w:rFonts w:ascii="Calibri Light" w:hAnsi="Calibri Light" w:cs="Arial"/>
          <w:b w:val="0"/>
        </w:rPr>
        <w:t xml:space="preserve">if </w:t>
      </w:r>
      <w:r w:rsidR="00A934CD">
        <w:rPr>
          <w:rStyle w:val="Strong"/>
          <w:rFonts w:ascii="Calibri Light" w:hAnsi="Calibri Light" w:cs="Arial"/>
          <w:b w:val="0"/>
        </w:rPr>
        <w:t>[</w:t>
      </w:r>
      <w:r w:rsidR="0050335A">
        <w:rPr>
          <w:rStyle w:val="Strong"/>
          <w:rFonts w:ascii="Calibri Light" w:hAnsi="Calibri Light" w:cs="Arial"/>
          <w:b w:val="0"/>
        </w:rPr>
        <w:t>she</w:t>
      </w:r>
      <w:r w:rsidR="00A934CD">
        <w:rPr>
          <w:rStyle w:val="Strong"/>
          <w:rFonts w:ascii="Calibri Light" w:hAnsi="Calibri Light" w:cs="Arial"/>
          <w:b w:val="0"/>
        </w:rPr>
        <w:t>/he]</w:t>
      </w:r>
      <w:r w:rsidR="0050335A">
        <w:rPr>
          <w:rStyle w:val="Strong"/>
          <w:rFonts w:ascii="Calibri Light" w:hAnsi="Calibri Light" w:cs="Arial"/>
          <w:b w:val="0"/>
        </w:rPr>
        <w:t xml:space="preserve"> provided some details.</w:t>
      </w:r>
    </w:p>
    <w:p w14:paraId="399AC271" w14:textId="06C5458B" w:rsidR="00B5721F" w:rsidRPr="006E5CC4" w:rsidRDefault="0050335A"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C </w:t>
      </w:r>
      <w:r w:rsidR="00B82F98">
        <w:rPr>
          <w:rStyle w:val="Strong"/>
          <w:rFonts w:ascii="Calibri Light" w:hAnsi="Calibri Light" w:cs="Arial"/>
          <w:b w:val="0"/>
        </w:rPr>
        <w:t>[</w:t>
      </w:r>
      <w:r>
        <w:rPr>
          <w:rStyle w:val="Strong"/>
          <w:rFonts w:ascii="Calibri Light" w:hAnsi="Calibri Light" w:cs="Arial"/>
          <w:b w:val="0"/>
          <w:color w:val="FF0000"/>
        </w:rPr>
        <w:t>details o</w:t>
      </w:r>
      <w:r w:rsidR="00DB0E17">
        <w:rPr>
          <w:rStyle w:val="Strong"/>
          <w:rFonts w:ascii="Calibri Light" w:hAnsi="Calibri Light" w:cs="Arial"/>
          <w:b w:val="0"/>
          <w:color w:val="FF0000"/>
        </w:rPr>
        <w:t>f</w:t>
      </w:r>
      <w:r>
        <w:rPr>
          <w:rStyle w:val="Strong"/>
          <w:rFonts w:ascii="Calibri Light" w:hAnsi="Calibri Light" w:cs="Arial"/>
          <w:b w:val="0"/>
          <w:color w:val="FF0000"/>
        </w:rPr>
        <w:t xml:space="preserve"> how the fraud occurred </w:t>
      </w:r>
      <w:proofErr w:type="spellStart"/>
      <w:r>
        <w:rPr>
          <w:rStyle w:val="Strong"/>
          <w:rFonts w:ascii="Calibri Light" w:hAnsi="Calibri Light" w:cs="Arial"/>
          <w:b w:val="0"/>
          <w:color w:val="FF0000"/>
        </w:rPr>
        <w:t>eg</w:t>
      </w:r>
      <w:proofErr w:type="spellEnd"/>
      <w:r w:rsidR="00796A5E">
        <w:rPr>
          <w:rStyle w:val="Strong"/>
          <w:rFonts w:ascii="Calibri Light" w:hAnsi="Calibri Light" w:cs="Arial"/>
          <w:b w:val="0"/>
          <w:color w:val="FF0000"/>
        </w:rPr>
        <w:t>,</w:t>
      </w:r>
      <w:r>
        <w:rPr>
          <w:rStyle w:val="Strong"/>
          <w:rFonts w:ascii="Calibri Light" w:hAnsi="Calibri Light" w:cs="Arial"/>
          <w:b w:val="0"/>
          <w:color w:val="FF0000"/>
        </w:rPr>
        <w:t xml:space="preserve"> was the </w:t>
      </w:r>
      <w:r w:rsidR="00DB0E17">
        <w:rPr>
          <w:rStyle w:val="Strong"/>
          <w:rFonts w:ascii="Calibri Light" w:hAnsi="Calibri Light" w:cs="Arial"/>
          <w:b w:val="0"/>
          <w:color w:val="FF0000"/>
        </w:rPr>
        <w:t xml:space="preserve">fraudster </w:t>
      </w:r>
      <w:r>
        <w:rPr>
          <w:rStyle w:val="Strong"/>
          <w:rFonts w:ascii="Calibri Light" w:hAnsi="Calibri Light" w:cs="Arial"/>
          <w:b w:val="0"/>
          <w:color w:val="FF0000"/>
        </w:rPr>
        <w:t>using a laptop while the claimant was present, what details did they ask for, did this happen at the claimant’s home or elsewhere?</w:t>
      </w:r>
      <w:r w:rsidR="00B82F98">
        <w:rPr>
          <w:rStyle w:val="Strong"/>
          <w:rFonts w:ascii="Calibri Light" w:hAnsi="Calibri Light" w:cs="Arial"/>
          <w:b w:val="0"/>
          <w:color w:val="FF0000"/>
        </w:rPr>
        <w:t>]</w:t>
      </w:r>
    </w:p>
    <w:p w14:paraId="01222E24" w14:textId="299DA1A8" w:rsidR="006E5CC4" w:rsidRPr="0050335A" w:rsidRDefault="0050335A"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C </w:t>
      </w:r>
      <w:r w:rsidR="00B82F98">
        <w:rPr>
          <w:rStyle w:val="Strong"/>
          <w:rFonts w:ascii="Calibri Light" w:hAnsi="Calibri Light" w:cs="Arial"/>
          <w:b w:val="0"/>
        </w:rPr>
        <w:t>[</w:t>
      </w:r>
      <w:r>
        <w:rPr>
          <w:rStyle w:val="Strong"/>
          <w:rFonts w:ascii="Calibri Light" w:hAnsi="Calibri Light" w:cs="Arial"/>
          <w:b w:val="0"/>
          <w:color w:val="FF0000"/>
        </w:rPr>
        <w:t xml:space="preserve">details of how </w:t>
      </w:r>
      <w:r w:rsidR="00DB0E17">
        <w:rPr>
          <w:rStyle w:val="Strong"/>
          <w:rFonts w:ascii="Calibri Light" w:hAnsi="Calibri Light" w:cs="Arial"/>
          <w:b w:val="0"/>
          <w:color w:val="FF0000"/>
        </w:rPr>
        <w:t xml:space="preserve">much </w:t>
      </w:r>
      <w:r w:rsidR="00FB6292">
        <w:rPr>
          <w:rStyle w:val="Strong"/>
          <w:rFonts w:ascii="Calibri Light" w:hAnsi="Calibri Light" w:cs="Arial"/>
          <w:b w:val="0"/>
          <w:color w:val="FF0000"/>
        </w:rPr>
        <w:t>money went to fraudster</w:t>
      </w:r>
      <w:r>
        <w:rPr>
          <w:rStyle w:val="Strong"/>
          <w:rFonts w:ascii="Calibri Light" w:hAnsi="Calibri Light" w:cs="Arial"/>
          <w:b w:val="0"/>
          <w:color w:val="FF0000"/>
        </w:rPr>
        <w:t xml:space="preserve"> - did they enter their own details on the UC account or ask client to transfer?</w:t>
      </w:r>
      <w:r w:rsidR="00B82F98">
        <w:rPr>
          <w:rStyle w:val="Strong"/>
          <w:rFonts w:ascii="Calibri Light" w:hAnsi="Calibri Light" w:cs="Arial"/>
          <w:b w:val="0"/>
          <w:color w:val="FF0000"/>
        </w:rPr>
        <w:t>]</w:t>
      </w:r>
    </w:p>
    <w:p w14:paraId="1750BA53" w14:textId="41FE340B" w:rsidR="00486A26" w:rsidRPr="00486A26" w:rsidRDefault="0050335A"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On </w:t>
      </w:r>
      <w:r w:rsidR="00B82F98">
        <w:rPr>
          <w:rStyle w:val="Strong"/>
          <w:rFonts w:ascii="Calibri Light" w:hAnsi="Calibri Light" w:cs="Arial"/>
          <w:b w:val="0"/>
        </w:rPr>
        <w:t>[</w:t>
      </w:r>
      <w:r>
        <w:rPr>
          <w:rStyle w:val="Strong"/>
          <w:rFonts w:ascii="Calibri Light" w:hAnsi="Calibri Light" w:cs="Arial"/>
          <w:b w:val="0"/>
          <w:color w:val="FF0000"/>
        </w:rPr>
        <w:t>DD/MM/YY details of when C realised that there had been a fraudulent claim in their name.</w:t>
      </w:r>
      <w:r w:rsidR="00B82F98">
        <w:rPr>
          <w:rStyle w:val="Strong"/>
          <w:rFonts w:ascii="Calibri Light" w:hAnsi="Calibri Light" w:cs="Arial"/>
          <w:b w:val="0"/>
          <w:color w:val="FF0000"/>
        </w:rPr>
        <w:t>]</w:t>
      </w:r>
    </w:p>
    <w:p w14:paraId="0F08D22E" w14:textId="23482BB8" w:rsidR="006E5CC4" w:rsidRPr="00195CA3" w:rsidRDefault="00486A26"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C </w:t>
      </w:r>
      <w:r w:rsidR="0050335A">
        <w:rPr>
          <w:rStyle w:val="Strong"/>
          <w:rFonts w:ascii="Calibri Light" w:hAnsi="Calibri Light" w:cs="Arial"/>
          <w:b w:val="0"/>
        </w:rPr>
        <w:t xml:space="preserve">reported this to Jobcentre Plus staff and to the police. </w:t>
      </w:r>
      <w:r w:rsidR="00796A5E">
        <w:rPr>
          <w:rStyle w:val="Strong"/>
          <w:rFonts w:ascii="Calibri Light" w:hAnsi="Calibri Light" w:cs="Arial"/>
          <w:b w:val="0"/>
        </w:rPr>
        <w:t>[</w:t>
      </w:r>
      <w:r w:rsidR="0050335A">
        <w:rPr>
          <w:rStyle w:val="Strong"/>
          <w:rFonts w:ascii="Calibri Light" w:hAnsi="Calibri Light" w:cs="Arial"/>
          <w:b w:val="0"/>
        </w:rPr>
        <w:t>Her</w:t>
      </w:r>
      <w:r w:rsidR="00796A5E">
        <w:rPr>
          <w:rStyle w:val="Strong"/>
          <w:rFonts w:ascii="Calibri Light" w:hAnsi="Calibri Light" w:cs="Arial"/>
          <w:b w:val="0"/>
        </w:rPr>
        <w:t>/his]</w:t>
      </w:r>
      <w:r w:rsidR="0050335A">
        <w:rPr>
          <w:rStyle w:val="Strong"/>
          <w:rFonts w:ascii="Calibri Light" w:hAnsi="Calibri Light" w:cs="Arial"/>
          <w:b w:val="0"/>
        </w:rPr>
        <w:t xml:space="preserve"> Crime Reference Number is </w:t>
      </w:r>
      <w:r w:rsidR="00B82F98">
        <w:rPr>
          <w:rStyle w:val="Strong"/>
          <w:rFonts w:ascii="Calibri Light" w:hAnsi="Calibri Light" w:cs="Arial"/>
          <w:b w:val="0"/>
        </w:rPr>
        <w:t>[</w:t>
      </w:r>
      <w:r w:rsidR="0050335A">
        <w:rPr>
          <w:rStyle w:val="Strong"/>
          <w:rFonts w:ascii="Calibri Light" w:hAnsi="Calibri Light" w:cs="Arial"/>
          <w:b w:val="0"/>
          <w:color w:val="FF0000"/>
        </w:rPr>
        <w:t>XXX</w:t>
      </w:r>
      <w:r w:rsidR="00B82F98">
        <w:rPr>
          <w:rStyle w:val="Strong"/>
          <w:rFonts w:ascii="Calibri Light" w:hAnsi="Calibri Light" w:cs="Arial"/>
          <w:b w:val="0"/>
          <w:color w:val="FF0000"/>
        </w:rPr>
        <w:t>]</w:t>
      </w:r>
      <w:r w:rsidR="0050335A">
        <w:rPr>
          <w:rStyle w:val="Strong"/>
          <w:rFonts w:ascii="Calibri Light" w:hAnsi="Calibri Light" w:cs="Arial"/>
          <w:b w:val="0"/>
        </w:rPr>
        <w:t>.</w:t>
      </w:r>
    </w:p>
    <w:p w14:paraId="6073ED63" w14:textId="590992D4" w:rsidR="00712099" w:rsidRPr="00D6444E" w:rsidRDefault="0050335A"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C </w:t>
      </w:r>
      <w:r w:rsidR="00B82F98">
        <w:rPr>
          <w:rStyle w:val="Strong"/>
          <w:rFonts w:ascii="Calibri Light" w:hAnsi="Calibri Light" w:cs="Arial"/>
          <w:b w:val="0"/>
        </w:rPr>
        <w:t>[</w:t>
      </w:r>
      <w:r>
        <w:rPr>
          <w:rStyle w:val="Strong"/>
          <w:rFonts w:ascii="Calibri Light" w:hAnsi="Calibri Light" w:cs="Arial"/>
          <w:b w:val="0"/>
          <w:color w:val="FF0000"/>
        </w:rPr>
        <w:t xml:space="preserve">what happened next? What did JCP staff say/ do? </w:t>
      </w:r>
      <w:r w:rsidR="008720B0">
        <w:rPr>
          <w:rStyle w:val="Strong"/>
          <w:rFonts w:ascii="Calibri Light" w:hAnsi="Calibri Light" w:cs="Arial"/>
          <w:b w:val="0"/>
          <w:color w:val="FF0000"/>
        </w:rPr>
        <w:t xml:space="preserve">Has C received notification that </w:t>
      </w:r>
      <w:r w:rsidR="00796A5E">
        <w:rPr>
          <w:rStyle w:val="Strong"/>
          <w:rFonts w:ascii="Calibri Light" w:hAnsi="Calibri Light" w:cs="Arial"/>
          <w:b w:val="0"/>
          <w:color w:val="FF0000"/>
        </w:rPr>
        <w:t>her/his</w:t>
      </w:r>
      <w:r w:rsidR="008720B0">
        <w:rPr>
          <w:rStyle w:val="Strong"/>
          <w:rFonts w:ascii="Calibri Light" w:hAnsi="Calibri Light" w:cs="Arial"/>
          <w:b w:val="0"/>
          <w:color w:val="FF0000"/>
        </w:rPr>
        <w:t xml:space="preserve"> benefits have stopped? Has </w:t>
      </w:r>
      <w:r w:rsidR="00A934CD">
        <w:rPr>
          <w:rStyle w:val="Strong"/>
          <w:rFonts w:ascii="Calibri Light" w:hAnsi="Calibri Light" w:cs="Arial"/>
          <w:b w:val="0"/>
          <w:color w:val="FF0000"/>
        </w:rPr>
        <w:t>[</w:t>
      </w:r>
      <w:r w:rsidR="008720B0">
        <w:rPr>
          <w:rStyle w:val="Strong"/>
          <w:rFonts w:ascii="Calibri Light" w:hAnsi="Calibri Light" w:cs="Arial"/>
          <w:b w:val="0"/>
          <w:color w:val="FF0000"/>
        </w:rPr>
        <w:t>she</w:t>
      </w:r>
      <w:r w:rsidR="00A934CD">
        <w:rPr>
          <w:rStyle w:val="Strong"/>
          <w:rFonts w:ascii="Calibri Light" w:hAnsi="Calibri Light" w:cs="Arial"/>
          <w:b w:val="0"/>
          <w:color w:val="FF0000"/>
        </w:rPr>
        <w:t>/he]</w:t>
      </w:r>
      <w:r w:rsidR="008720B0">
        <w:rPr>
          <w:rStyle w:val="Strong"/>
          <w:rFonts w:ascii="Calibri Light" w:hAnsi="Calibri Light" w:cs="Arial"/>
          <w:b w:val="0"/>
          <w:color w:val="FF0000"/>
        </w:rPr>
        <w:t xml:space="preserve"> requested an MR?</w:t>
      </w:r>
      <w:r w:rsidR="00833831">
        <w:rPr>
          <w:rStyle w:val="Strong"/>
          <w:rFonts w:ascii="Calibri Light" w:hAnsi="Calibri Light" w:cs="Arial"/>
          <w:b w:val="0"/>
          <w:color w:val="FF0000"/>
        </w:rPr>
        <w:t xml:space="preserve"> Is there any other evidence of the fraud?</w:t>
      </w:r>
      <w:r w:rsidR="00B82F98">
        <w:rPr>
          <w:rStyle w:val="Strong"/>
          <w:rFonts w:ascii="Calibri Light" w:hAnsi="Calibri Light" w:cs="Arial"/>
          <w:b w:val="0"/>
          <w:color w:val="FF0000"/>
        </w:rPr>
        <w:t>]</w:t>
      </w:r>
    </w:p>
    <w:p w14:paraId="5A66D9C6" w14:textId="5F52A4BB" w:rsidR="00A4545B" w:rsidRPr="00B9152C" w:rsidRDefault="00D6444E"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C’s only income now is</w:t>
      </w:r>
      <w:r w:rsidR="00B82F98">
        <w:rPr>
          <w:rStyle w:val="Strong"/>
          <w:rFonts w:ascii="Calibri Light" w:hAnsi="Calibri Light" w:cs="Arial"/>
          <w:b w:val="0"/>
        </w:rPr>
        <w:t xml:space="preserve"> [</w:t>
      </w:r>
      <w:r w:rsidR="00796A5E">
        <w:rPr>
          <w:rStyle w:val="Strong"/>
          <w:rFonts w:ascii="Calibri Light" w:hAnsi="Calibri Light" w:cs="Arial"/>
          <w:b w:val="0"/>
        </w:rPr>
        <w:t>what?] [</w:t>
      </w:r>
      <w:r w:rsidR="008720B0">
        <w:rPr>
          <w:rStyle w:val="Strong"/>
          <w:rFonts w:ascii="Calibri Light" w:hAnsi="Calibri Light" w:cs="Arial"/>
          <w:b w:val="0"/>
          <w:color w:val="FF0000"/>
        </w:rPr>
        <w:t>explain impact on C. Reliant on food banks/ family/ friends while waiting for UC? Liable for repayment of advance? Rent/ utility arrears</w:t>
      </w:r>
      <w:r w:rsidR="00B82F98">
        <w:rPr>
          <w:rStyle w:val="Strong"/>
          <w:rFonts w:ascii="Calibri Light" w:hAnsi="Calibri Light" w:cs="Arial"/>
          <w:b w:val="0"/>
          <w:color w:val="FF0000"/>
        </w:rPr>
        <w:t>]</w:t>
      </w:r>
    </w:p>
    <w:p w14:paraId="4D4E9254" w14:textId="77777777" w:rsidR="00B9152C" w:rsidRPr="00AD7653" w:rsidRDefault="00B9152C" w:rsidP="00B9152C">
      <w:pPr>
        <w:spacing w:before="120" w:after="120" w:line="360" w:lineRule="auto"/>
        <w:rPr>
          <w:rFonts w:asciiTheme="majorHAnsi" w:hAnsiTheme="majorHAnsi" w:cstheme="majorHAnsi"/>
          <w:b/>
          <w:bCs/>
          <w:lang w:val="en-US"/>
        </w:rPr>
      </w:pPr>
      <w:r w:rsidRPr="00AD7653">
        <w:rPr>
          <w:rFonts w:asciiTheme="majorHAnsi" w:hAnsiTheme="majorHAnsi" w:cstheme="majorHAnsi"/>
          <w:b/>
          <w:bCs/>
          <w:lang w:val="en-US"/>
        </w:rPr>
        <w:t>Note on D’s duty of candour</w:t>
      </w:r>
    </w:p>
    <w:p w14:paraId="5A507316" w14:textId="4FB2862B" w:rsidR="00B9152C" w:rsidRPr="00AD7653" w:rsidRDefault="00B9152C" w:rsidP="00B9152C">
      <w:pPr>
        <w:pStyle w:val="ListParagraph"/>
        <w:numPr>
          <w:ilvl w:val="0"/>
          <w:numId w:val="21"/>
        </w:numPr>
        <w:spacing w:before="120" w:after="120" w:line="360" w:lineRule="auto"/>
        <w:contextualSpacing w:val="0"/>
        <w:jc w:val="both"/>
        <w:rPr>
          <w:rFonts w:asciiTheme="majorHAnsi" w:hAnsiTheme="majorHAnsi" w:cstheme="majorHAnsi"/>
          <w:lang w:val="en-US"/>
        </w:rPr>
      </w:pPr>
      <w:r w:rsidRPr="00AD7653">
        <w:rPr>
          <w:rFonts w:asciiTheme="majorHAnsi" w:hAnsiTheme="majorHAnsi" w:cstheme="majorHAnsi"/>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AD7653">
        <w:rPr>
          <w:rFonts w:asciiTheme="majorHAnsi" w:hAnsiTheme="majorHAnsi" w:cstheme="majorHAnsi"/>
          <w:i/>
          <w:iCs/>
          <w:lang w:val="en-US"/>
        </w:rPr>
        <w:t xml:space="preserve">R (HM, KH and MA) v Secretary of State for the Home Department </w:t>
      </w:r>
      <w:r w:rsidRPr="00AD7653">
        <w:rPr>
          <w:rFonts w:asciiTheme="majorHAnsi" w:hAnsiTheme="majorHAnsi" w:cstheme="majorHAnsi"/>
          <w:lang w:val="en-US"/>
        </w:rPr>
        <w:t xml:space="preserve">3 [2022] EWHC 2729 (Admin). </w:t>
      </w:r>
    </w:p>
    <w:p w14:paraId="5B5BF346" w14:textId="77777777" w:rsidR="00B9152C" w:rsidRPr="00AD7653" w:rsidRDefault="00B9152C" w:rsidP="00B9152C">
      <w:pPr>
        <w:pStyle w:val="ListParagraph"/>
        <w:numPr>
          <w:ilvl w:val="0"/>
          <w:numId w:val="21"/>
        </w:numPr>
        <w:spacing w:before="120" w:after="120" w:line="360" w:lineRule="auto"/>
        <w:contextualSpacing w:val="0"/>
        <w:jc w:val="both"/>
        <w:rPr>
          <w:rFonts w:asciiTheme="majorHAnsi" w:hAnsiTheme="majorHAnsi" w:cstheme="majorHAnsi"/>
          <w:lang w:val="en-US"/>
        </w:rPr>
      </w:pPr>
      <w:r w:rsidRPr="00AD7653">
        <w:rPr>
          <w:rFonts w:asciiTheme="majorHAnsi" w:hAnsiTheme="majorHAnsi" w:cstheme="majorHAnsi"/>
          <w:lang w:val="en-US"/>
        </w:rPr>
        <w:t xml:space="preserve">If any guidance, policy or guidelines exists concerning any of the matters raised in the Background section above, we consider that compliance with the pre-action protocol and the duty of candour requires that it be </w:t>
      </w:r>
      <w:proofErr w:type="spellStart"/>
      <w:r w:rsidRPr="00AD7653">
        <w:rPr>
          <w:rFonts w:asciiTheme="majorHAnsi" w:hAnsiTheme="majorHAnsi" w:cstheme="majorHAnsi"/>
          <w:lang w:val="en-US"/>
        </w:rPr>
        <w:t>i</w:t>
      </w:r>
      <w:proofErr w:type="spellEnd"/>
      <w:r w:rsidRPr="00AD7653">
        <w:rPr>
          <w:rFonts w:asciiTheme="majorHAnsi" w:hAnsiTheme="majorHAnsi" w:cstheme="majorHAnsi"/>
          <w:lang w:val="en-US"/>
        </w:rPr>
        <w:t xml:space="preserve">) disclosed and ii) provided in full for inspection, as part of the response to this letter.  </w:t>
      </w:r>
    </w:p>
    <w:p w14:paraId="36BD6B2E" w14:textId="77777777" w:rsidR="00A4545B" w:rsidRPr="00DE5AD8" w:rsidRDefault="00A4545B" w:rsidP="00A4545B">
      <w:pPr>
        <w:pStyle w:val="NormalWeb"/>
        <w:spacing w:before="120" w:line="360" w:lineRule="auto"/>
        <w:jc w:val="both"/>
        <w:rPr>
          <w:rStyle w:val="Strong"/>
          <w:rFonts w:ascii="Calibri Light" w:hAnsi="Calibri Light" w:cs="Arial"/>
          <w:iCs/>
          <w:u w:val="single"/>
        </w:rPr>
      </w:pPr>
      <w:r w:rsidRPr="00DE5AD8">
        <w:rPr>
          <w:rStyle w:val="Strong"/>
          <w:rFonts w:ascii="Calibri Light" w:hAnsi="Calibri Light" w:cs="Arial"/>
          <w:iCs/>
          <w:u w:val="single"/>
        </w:rPr>
        <w:lastRenderedPageBreak/>
        <w:t xml:space="preserve">Legal background and grounds for judicial review </w:t>
      </w:r>
    </w:p>
    <w:p w14:paraId="1BC58CEB" w14:textId="77777777" w:rsidR="003A3CC3" w:rsidRPr="003A3CC3" w:rsidRDefault="00C03F82" w:rsidP="00D17ED5">
      <w:pPr>
        <w:pStyle w:val="NormalWeb"/>
        <w:spacing w:before="120" w:line="360" w:lineRule="auto"/>
        <w:jc w:val="both"/>
        <w:rPr>
          <w:rStyle w:val="Strong"/>
          <w:rFonts w:ascii="Calibri Light" w:hAnsi="Calibri Light" w:cs="Arial"/>
          <w:i/>
        </w:rPr>
      </w:pPr>
      <w:r>
        <w:rPr>
          <w:rStyle w:val="Strong"/>
          <w:rFonts w:ascii="Calibri Light" w:hAnsi="Calibri Light" w:cs="Arial"/>
          <w:i/>
        </w:rPr>
        <w:t>Ground 1</w:t>
      </w:r>
      <w:r w:rsidR="003A3CC3">
        <w:rPr>
          <w:rStyle w:val="Strong"/>
          <w:rFonts w:ascii="Calibri Light" w:hAnsi="Calibri Light" w:cs="Arial"/>
          <w:i/>
        </w:rPr>
        <w:t>:</w:t>
      </w:r>
      <w:r w:rsidR="003A3CC3" w:rsidRPr="003A3CC3">
        <w:rPr>
          <w:rStyle w:val="Strong"/>
          <w:rFonts w:ascii="Calibri Light" w:hAnsi="Calibri Light" w:cs="Arial"/>
          <w:i/>
        </w:rPr>
        <w:t xml:space="preserve"> Unlawful termination of ESA when no claim to UC has been made</w:t>
      </w:r>
    </w:p>
    <w:p w14:paraId="04BBD89C" w14:textId="77777777" w:rsidR="00114649" w:rsidRDefault="00114649" w:rsidP="00D17ED5">
      <w:pPr>
        <w:pStyle w:val="NormalWeb"/>
        <w:spacing w:before="120" w:line="360" w:lineRule="auto"/>
        <w:jc w:val="both"/>
        <w:rPr>
          <w:rStyle w:val="Strong"/>
          <w:rFonts w:ascii="Calibri Light" w:hAnsi="Calibri Light" w:cs="Arial"/>
          <w:b w:val="0"/>
          <w:i/>
        </w:rPr>
      </w:pPr>
      <w:r w:rsidRPr="00114649">
        <w:rPr>
          <w:rStyle w:val="Strong"/>
          <w:rFonts w:ascii="Calibri Light" w:hAnsi="Calibri Light" w:cs="Arial"/>
          <w:b w:val="0"/>
          <w:i/>
        </w:rPr>
        <w:t>Termination of awards when a UC claim is made</w:t>
      </w:r>
    </w:p>
    <w:p w14:paraId="357185DB" w14:textId="1AC34924" w:rsidR="001B4C79" w:rsidRDefault="001B4C79" w:rsidP="007063FE">
      <w:pPr>
        <w:pStyle w:val="NormalWeb"/>
        <w:numPr>
          <w:ilvl w:val="0"/>
          <w:numId w:val="21"/>
        </w:numPr>
        <w:spacing w:before="120" w:line="360" w:lineRule="auto"/>
        <w:jc w:val="both"/>
        <w:rPr>
          <w:rStyle w:val="Strong"/>
          <w:rFonts w:ascii="Calibri Light" w:hAnsi="Calibri Light" w:cs="Arial"/>
          <w:b w:val="0"/>
        </w:rPr>
      </w:pPr>
      <w:r>
        <w:rPr>
          <w:rStyle w:val="Strong"/>
          <w:rFonts w:ascii="Calibri Light" w:hAnsi="Calibri Light" w:cs="Arial"/>
          <w:b w:val="0"/>
        </w:rPr>
        <w:t>Under s1 of the Social Security Administration Act 1992</w:t>
      </w:r>
      <w:r w:rsidR="00C66D6F">
        <w:rPr>
          <w:rStyle w:val="Strong"/>
          <w:rFonts w:ascii="Calibri Light" w:hAnsi="Calibri Light" w:cs="Arial"/>
          <w:b w:val="0"/>
        </w:rPr>
        <w:t xml:space="preserve"> (</w:t>
      </w:r>
      <w:r w:rsidR="00796A5E">
        <w:rPr>
          <w:rStyle w:val="Strong"/>
          <w:rFonts w:ascii="Calibri Light" w:hAnsi="Calibri Light" w:cs="Arial"/>
          <w:b w:val="0"/>
        </w:rPr>
        <w:t>“</w:t>
      </w:r>
      <w:proofErr w:type="spellStart"/>
      <w:r w:rsidR="00C66D6F" w:rsidRPr="00DE5AD8">
        <w:rPr>
          <w:rStyle w:val="Strong"/>
          <w:rFonts w:ascii="Calibri Light" w:hAnsi="Calibri Light" w:cs="Arial"/>
          <w:bCs w:val="0"/>
        </w:rPr>
        <w:t>SSAA</w:t>
      </w:r>
      <w:proofErr w:type="spellEnd"/>
      <w:r w:rsidR="00C66D6F" w:rsidRPr="00DE5AD8">
        <w:rPr>
          <w:rStyle w:val="Strong"/>
          <w:rFonts w:ascii="Calibri Light" w:hAnsi="Calibri Light" w:cs="Arial"/>
          <w:bCs w:val="0"/>
        </w:rPr>
        <w:t xml:space="preserve"> 1992</w:t>
      </w:r>
      <w:r w:rsidR="00796A5E">
        <w:rPr>
          <w:rStyle w:val="Strong"/>
          <w:rFonts w:ascii="Calibri Light" w:hAnsi="Calibri Light" w:cs="Arial"/>
          <w:b w:val="0"/>
        </w:rPr>
        <w:t>”</w:t>
      </w:r>
      <w:r w:rsidR="00C66D6F">
        <w:rPr>
          <w:rStyle w:val="Strong"/>
          <w:rFonts w:ascii="Calibri Light" w:hAnsi="Calibri Light" w:cs="Arial"/>
          <w:b w:val="0"/>
        </w:rPr>
        <w:t>)</w:t>
      </w:r>
      <w:r>
        <w:rPr>
          <w:rStyle w:val="Strong"/>
          <w:rFonts w:ascii="Calibri Light" w:hAnsi="Calibri Light" w:cs="Arial"/>
          <w:b w:val="0"/>
        </w:rPr>
        <w:t>, entitlement to a benefit is dependent on a claim being made</w:t>
      </w:r>
      <w:r w:rsidR="006A7626">
        <w:rPr>
          <w:rStyle w:val="Strong"/>
          <w:rFonts w:ascii="Calibri Light" w:hAnsi="Calibri Light" w:cs="Arial"/>
          <w:b w:val="0"/>
        </w:rPr>
        <w:t xml:space="preserve"> for it by the person claiming the benefit</w:t>
      </w:r>
      <w:r>
        <w:rPr>
          <w:rStyle w:val="Strong"/>
          <w:rFonts w:ascii="Calibri Light" w:hAnsi="Calibri Light" w:cs="Arial"/>
          <w:b w:val="0"/>
        </w:rPr>
        <w:t>.</w:t>
      </w:r>
    </w:p>
    <w:p w14:paraId="5F28EA57" w14:textId="313FD63F" w:rsidR="001B4C79" w:rsidRDefault="001B4C79" w:rsidP="00C211E4">
      <w:pPr>
        <w:pStyle w:val="NormalWeb"/>
        <w:spacing w:before="120" w:line="360" w:lineRule="auto"/>
        <w:ind w:left="1440"/>
        <w:jc w:val="both"/>
        <w:rPr>
          <w:rStyle w:val="Strong"/>
          <w:rFonts w:ascii="Calibri Light" w:hAnsi="Calibri Light" w:cs="Arial"/>
          <w:b w:val="0"/>
          <w:i/>
        </w:rPr>
      </w:pPr>
      <w:r w:rsidRPr="00DE5AD8">
        <w:rPr>
          <w:rStyle w:val="Strong"/>
          <w:rFonts w:ascii="Calibri Light" w:hAnsi="Calibri Light" w:cs="Arial"/>
          <w:bCs w:val="0"/>
          <w:i/>
        </w:rPr>
        <w:t>1</w:t>
      </w:r>
      <w:r w:rsidR="00796A5E" w:rsidRPr="00DE5AD8">
        <w:rPr>
          <w:rStyle w:val="Strong"/>
          <w:rFonts w:ascii="Calibri Light" w:hAnsi="Calibri Light" w:cs="Arial"/>
          <w:bCs w:val="0"/>
          <w:i/>
        </w:rPr>
        <w:t>.</w:t>
      </w:r>
      <w:r w:rsidR="00796A5E">
        <w:rPr>
          <w:rStyle w:val="Strong"/>
          <w:rFonts w:ascii="Calibri Light" w:hAnsi="Calibri Light" w:cs="Arial"/>
          <w:b w:val="0"/>
          <w:i/>
        </w:rPr>
        <w:t>-</w:t>
      </w:r>
      <w:r>
        <w:rPr>
          <w:rStyle w:val="Strong"/>
          <w:rFonts w:ascii="Calibri Light" w:hAnsi="Calibri Light" w:cs="Arial"/>
          <w:b w:val="0"/>
          <w:i/>
        </w:rPr>
        <w:t>(1) Except in such cases as may be prescribed, and subject to the following provisions</w:t>
      </w:r>
      <w:r w:rsidR="005C229E">
        <w:rPr>
          <w:rStyle w:val="Strong"/>
          <w:rFonts w:ascii="Calibri Light" w:hAnsi="Calibri Light" w:cs="Arial"/>
          <w:b w:val="0"/>
          <w:i/>
        </w:rPr>
        <w:t xml:space="preserve"> of this section and to section 3 below</w:t>
      </w:r>
      <w:r w:rsidR="005C229E" w:rsidRPr="006A7626">
        <w:rPr>
          <w:rStyle w:val="Strong"/>
          <w:rFonts w:ascii="Calibri Light" w:hAnsi="Calibri Light" w:cs="Arial"/>
          <w:i/>
        </w:rPr>
        <w:t>, no person shall be entitled to any benefit unless</w:t>
      </w:r>
      <w:r w:rsidR="005C229E">
        <w:rPr>
          <w:rStyle w:val="Strong"/>
          <w:rFonts w:ascii="Calibri Light" w:hAnsi="Calibri Light" w:cs="Arial"/>
          <w:b w:val="0"/>
          <w:i/>
        </w:rPr>
        <w:t xml:space="preserve">, in addition to any other condition relating to that benefit being satisfied – </w:t>
      </w:r>
    </w:p>
    <w:p w14:paraId="3FB2E5E5" w14:textId="77777777" w:rsidR="005C229E" w:rsidRDefault="005C229E" w:rsidP="00DE5AD8">
      <w:pPr>
        <w:pStyle w:val="NormalWeb"/>
        <w:numPr>
          <w:ilvl w:val="0"/>
          <w:numId w:val="5"/>
        </w:numPr>
        <w:spacing w:before="120" w:line="360" w:lineRule="auto"/>
        <w:ind w:left="1985" w:firstLine="0"/>
        <w:jc w:val="both"/>
        <w:rPr>
          <w:rStyle w:val="Strong"/>
          <w:rFonts w:ascii="Calibri Light" w:hAnsi="Calibri Light" w:cs="Arial"/>
          <w:b w:val="0"/>
          <w:i/>
        </w:rPr>
      </w:pPr>
      <w:r w:rsidRPr="00D370DE">
        <w:rPr>
          <w:rStyle w:val="Strong"/>
          <w:rFonts w:ascii="Calibri Light" w:hAnsi="Calibri Light" w:cs="Arial"/>
          <w:i/>
          <w:u w:val="single"/>
        </w:rPr>
        <w:t>he</w:t>
      </w:r>
      <w:r w:rsidRPr="006A7626">
        <w:rPr>
          <w:rStyle w:val="Strong"/>
          <w:rFonts w:ascii="Calibri Light" w:hAnsi="Calibri Light" w:cs="Arial"/>
          <w:i/>
        </w:rPr>
        <w:t xml:space="preserve"> makes a claim for it </w:t>
      </w:r>
      <w:r>
        <w:rPr>
          <w:rStyle w:val="Strong"/>
          <w:rFonts w:ascii="Calibri Light" w:hAnsi="Calibri Light" w:cs="Arial"/>
          <w:b w:val="0"/>
          <w:i/>
        </w:rPr>
        <w:t>in the manner, and within the time</w:t>
      </w:r>
      <w:r w:rsidR="00C42FD8">
        <w:rPr>
          <w:rStyle w:val="Strong"/>
          <w:rFonts w:ascii="Calibri Light" w:hAnsi="Calibri Light" w:cs="Arial"/>
          <w:b w:val="0"/>
          <w:i/>
        </w:rPr>
        <w:t>,</w:t>
      </w:r>
      <w:r>
        <w:rPr>
          <w:rStyle w:val="Strong"/>
          <w:rFonts w:ascii="Calibri Light" w:hAnsi="Calibri Light" w:cs="Arial"/>
          <w:b w:val="0"/>
          <w:i/>
        </w:rPr>
        <w:t xml:space="preserve"> prescribed in relation to that benefit</w:t>
      </w:r>
      <w:r w:rsidR="00C42FD8">
        <w:rPr>
          <w:rStyle w:val="Strong"/>
          <w:rFonts w:ascii="Calibri Light" w:hAnsi="Calibri Light" w:cs="Arial"/>
          <w:b w:val="0"/>
          <w:i/>
        </w:rPr>
        <w:t xml:space="preserve"> by regulations under this part of this Act; or</w:t>
      </w:r>
    </w:p>
    <w:p w14:paraId="4D2A574F" w14:textId="77777777" w:rsidR="00C42FD8" w:rsidRDefault="00C42FD8" w:rsidP="00DE5AD8">
      <w:pPr>
        <w:pStyle w:val="NormalWeb"/>
        <w:numPr>
          <w:ilvl w:val="0"/>
          <w:numId w:val="5"/>
        </w:numPr>
        <w:spacing w:before="120" w:line="360" w:lineRule="auto"/>
        <w:ind w:left="1985" w:firstLine="0"/>
        <w:jc w:val="both"/>
        <w:rPr>
          <w:rStyle w:val="Strong"/>
          <w:rFonts w:ascii="Calibri Light" w:hAnsi="Calibri Light" w:cs="Arial"/>
          <w:b w:val="0"/>
          <w:i/>
        </w:rPr>
      </w:pPr>
      <w:r>
        <w:rPr>
          <w:rStyle w:val="Strong"/>
          <w:rFonts w:ascii="Calibri Light" w:hAnsi="Calibri Light" w:cs="Arial"/>
          <w:b w:val="0"/>
          <w:i/>
        </w:rPr>
        <w:t>he is treated by virtue of such regulations as making a claim for it.</w:t>
      </w:r>
    </w:p>
    <w:p w14:paraId="6C6458B9" w14:textId="77777777" w:rsidR="00C42FD8" w:rsidRPr="005A5D08" w:rsidRDefault="00C42FD8" w:rsidP="006A7626">
      <w:pPr>
        <w:pStyle w:val="NormalWeb"/>
        <w:spacing w:before="120" w:line="360" w:lineRule="auto"/>
        <w:ind w:left="1800"/>
        <w:jc w:val="right"/>
        <w:rPr>
          <w:rStyle w:val="Strong"/>
          <w:rFonts w:ascii="Calibri Light" w:hAnsi="Calibri Light" w:cs="Arial"/>
          <w:b w:val="0"/>
        </w:rPr>
      </w:pPr>
      <w:r w:rsidRPr="005A5D08">
        <w:rPr>
          <w:rStyle w:val="Strong"/>
          <w:rFonts w:ascii="Calibri Light" w:hAnsi="Calibri Light" w:cs="Arial"/>
          <w:b w:val="0"/>
        </w:rPr>
        <w:t>(</w:t>
      </w:r>
      <w:r w:rsidR="005A5D08" w:rsidRPr="005A5D08">
        <w:rPr>
          <w:rStyle w:val="Strong"/>
          <w:rFonts w:ascii="Calibri Light" w:hAnsi="Calibri Light" w:cs="Arial"/>
          <w:b w:val="0"/>
        </w:rPr>
        <w:t>E</w:t>
      </w:r>
      <w:r w:rsidRPr="005A5D08">
        <w:rPr>
          <w:rStyle w:val="Strong"/>
          <w:rFonts w:ascii="Calibri Light" w:hAnsi="Calibri Light" w:cs="Arial"/>
          <w:b w:val="0"/>
        </w:rPr>
        <w:t>mphasis added)</w:t>
      </w:r>
    </w:p>
    <w:p w14:paraId="60ACA80B" w14:textId="77777777" w:rsidR="00311CBC" w:rsidRPr="00311CBC" w:rsidRDefault="00311CBC" w:rsidP="007063FE">
      <w:pPr>
        <w:pStyle w:val="NormalWeb"/>
        <w:numPr>
          <w:ilvl w:val="0"/>
          <w:numId w:val="21"/>
        </w:numPr>
        <w:spacing w:before="120" w:line="360" w:lineRule="auto"/>
        <w:jc w:val="both"/>
        <w:rPr>
          <w:rStyle w:val="Strong"/>
          <w:rFonts w:ascii="Calibri Light" w:hAnsi="Calibri Light" w:cs="Arial"/>
          <w:b w:val="0"/>
        </w:rPr>
      </w:pPr>
      <w:r w:rsidRPr="00311CBC">
        <w:rPr>
          <w:rStyle w:val="Strong"/>
          <w:rFonts w:ascii="Calibri Light" w:hAnsi="Calibri Light" w:cs="Arial"/>
          <w:b w:val="0"/>
        </w:rPr>
        <w:t>Under s.33</w:t>
      </w:r>
      <w:r>
        <w:rPr>
          <w:rStyle w:val="Strong"/>
          <w:rFonts w:ascii="Calibri Light" w:hAnsi="Calibri Light" w:cs="Arial"/>
          <w:b w:val="0"/>
        </w:rPr>
        <w:t>(1)(b)</w:t>
      </w:r>
      <w:r w:rsidRPr="00311CBC">
        <w:rPr>
          <w:rStyle w:val="Strong"/>
          <w:rFonts w:ascii="Calibri Light" w:hAnsi="Calibri Light" w:cs="Arial"/>
          <w:b w:val="0"/>
        </w:rPr>
        <w:t xml:space="preserve"> of the Welfare Reform Act 2012</w:t>
      </w:r>
      <w:r w:rsidR="00220706">
        <w:rPr>
          <w:rStyle w:val="Strong"/>
          <w:rFonts w:ascii="Calibri Light" w:hAnsi="Calibri Light" w:cs="Arial"/>
          <w:b w:val="0"/>
        </w:rPr>
        <w:t xml:space="preserve"> (“</w:t>
      </w:r>
      <w:r w:rsidR="00220706">
        <w:rPr>
          <w:rStyle w:val="Strong"/>
          <w:rFonts w:ascii="Calibri Light" w:hAnsi="Calibri Light" w:cs="Arial"/>
        </w:rPr>
        <w:t>WRA</w:t>
      </w:r>
      <w:r w:rsidR="00220706">
        <w:rPr>
          <w:rStyle w:val="Strong"/>
          <w:rFonts w:ascii="Calibri Light" w:hAnsi="Calibri Light" w:cs="Arial"/>
          <w:b w:val="0"/>
        </w:rPr>
        <w:t>”)</w:t>
      </w:r>
      <w:r>
        <w:rPr>
          <w:rStyle w:val="Strong"/>
          <w:rFonts w:ascii="Calibri Light" w:hAnsi="Calibri Light" w:cs="Arial"/>
          <w:b w:val="0"/>
        </w:rPr>
        <w:t xml:space="preserve"> income-related ESA is abolished.</w:t>
      </w:r>
    </w:p>
    <w:p w14:paraId="5AB78B21" w14:textId="77777777" w:rsidR="00311CBC" w:rsidRPr="006A7626" w:rsidRDefault="00311CBC" w:rsidP="00220706">
      <w:pPr>
        <w:pStyle w:val="NormalWeb"/>
        <w:spacing w:before="120" w:line="360" w:lineRule="auto"/>
        <w:ind w:left="1134"/>
        <w:jc w:val="both"/>
        <w:rPr>
          <w:rStyle w:val="Strong"/>
          <w:rFonts w:ascii="Calibri Light" w:hAnsi="Calibri Light" w:cs="Arial"/>
          <w:i/>
        </w:rPr>
      </w:pPr>
      <w:r w:rsidRPr="006A7626">
        <w:rPr>
          <w:rStyle w:val="Strong"/>
          <w:rFonts w:ascii="Calibri Light" w:hAnsi="Calibri Light" w:cs="Arial"/>
          <w:i/>
        </w:rPr>
        <w:t>Abolition of benefits</w:t>
      </w:r>
    </w:p>
    <w:p w14:paraId="4E6168B9" w14:textId="77777777" w:rsidR="00311CBC" w:rsidRPr="006A7626" w:rsidRDefault="00311CBC" w:rsidP="00220706">
      <w:pPr>
        <w:pStyle w:val="NormalWeb"/>
        <w:spacing w:before="120" w:line="360" w:lineRule="auto"/>
        <w:ind w:left="1134"/>
        <w:jc w:val="both"/>
        <w:rPr>
          <w:rStyle w:val="Strong"/>
          <w:rFonts w:ascii="Calibri Light" w:hAnsi="Calibri Light" w:cs="Arial"/>
          <w:b w:val="0"/>
          <w:i/>
        </w:rPr>
      </w:pPr>
      <w:r w:rsidRPr="00DE5AD8">
        <w:rPr>
          <w:rStyle w:val="Strong"/>
          <w:rFonts w:ascii="Calibri Light" w:hAnsi="Calibri Light" w:cs="Arial"/>
          <w:bCs w:val="0"/>
          <w:i/>
        </w:rPr>
        <w:t>33</w:t>
      </w:r>
      <w:r w:rsidRPr="006A7626">
        <w:rPr>
          <w:rStyle w:val="Strong"/>
          <w:rFonts w:ascii="Calibri Light" w:hAnsi="Calibri Light" w:cs="Arial"/>
          <w:b w:val="0"/>
          <w:i/>
        </w:rPr>
        <w:t>.-(1)</w:t>
      </w:r>
      <w:r w:rsidR="005C57F5" w:rsidRPr="006A7626">
        <w:rPr>
          <w:rStyle w:val="Strong"/>
          <w:rFonts w:ascii="Calibri Light" w:hAnsi="Calibri Light" w:cs="Arial"/>
          <w:b w:val="0"/>
          <w:i/>
        </w:rPr>
        <w:t xml:space="preserve"> </w:t>
      </w:r>
      <w:r w:rsidRPr="006A7626">
        <w:rPr>
          <w:rStyle w:val="Strong"/>
          <w:rFonts w:ascii="Calibri Light" w:hAnsi="Calibri Light" w:cs="Arial"/>
          <w:b w:val="0"/>
          <w:i/>
        </w:rPr>
        <w:t>The following benefits are abolished—</w:t>
      </w:r>
    </w:p>
    <w:p w14:paraId="09FB6517" w14:textId="77777777" w:rsidR="00311CBC" w:rsidRPr="006A7626" w:rsidRDefault="00311CBC" w:rsidP="00220706">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w:t>
      </w:r>
    </w:p>
    <w:p w14:paraId="0C61DBB4" w14:textId="77777777" w:rsidR="00311CBC" w:rsidRPr="006A7626" w:rsidRDefault="00311CBC" w:rsidP="00220706">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(b)</w:t>
      </w:r>
      <w:r w:rsidR="005C57F5" w:rsidRPr="006A7626">
        <w:rPr>
          <w:rStyle w:val="Strong"/>
          <w:rFonts w:ascii="Calibri Light" w:hAnsi="Calibri Light" w:cs="Arial"/>
          <w:b w:val="0"/>
          <w:i/>
        </w:rPr>
        <w:t xml:space="preserve"> </w:t>
      </w:r>
      <w:r w:rsidRPr="006A7626">
        <w:rPr>
          <w:rStyle w:val="Strong"/>
          <w:rFonts w:ascii="Calibri Light" w:hAnsi="Calibri Light" w:cs="Arial"/>
          <w:b w:val="0"/>
          <w:i/>
        </w:rPr>
        <w:t>income-related employment and support allowance under Part 1 of the Welfare Reform Act 2007;</w:t>
      </w:r>
    </w:p>
    <w:p w14:paraId="213652A6" w14:textId="77777777" w:rsidR="00311CBC" w:rsidRPr="006A7626" w:rsidRDefault="00311CBC" w:rsidP="00220706">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w:t>
      </w:r>
    </w:p>
    <w:p w14:paraId="3C0D5E01" w14:textId="77777777" w:rsidR="00311CBC" w:rsidRPr="006A7626" w:rsidRDefault="00311CBC" w:rsidP="00311CBC">
      <w:pPr>
        <w:pStyle w:val="NormalWeb"/>
        <w:spacing w:before="120" w:line="360" w:lineRule="auto"/>
        <w:ind w:left="1134"/>
        <w:jc w:val="both"/>
        <w:rPr>
          <w:rStyle w:val="Strong"/>
          <w:rFonts w:ascii="Calibri Light" w:hAnsi="Calibri Light" w:cs="Arial"/>
          <w:b w:val="0"/>
          <w:i/>
        </w:rPr>
      </w:pPr>
      <w:r w:rsidRPr="006A7626">
        <w:rPr>
          <w:rStyle w:val="Strong"/>
          <w:rFonts w:ascii="Calibri Light" w:hAnsi="Calibri Light" w:cs="Arial"/>
          <w:b w:val="0"/>
          <w:i/>
        </w:rPr>
        <w:t>(2) In subsection (1)—</w:t>
      </w:r>
    </w:p>
    <w:p w14:paraId="67DC32F0" w14:textId="77777777" w:rsidR="00311CBC" w:rsidRPr="006A7626" w:rsidRDefault="00311CBC" w:rsidP="00220706">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lastRenderedPageBreak/>
        <w:t>[…]</w:t>
      </w:r>
    </w:p>
    <w:p w14:paraId="059B1495" w14:textId="77777777" w:rsidR="00311CBC" w:rsidRPr="006A7626" w:rsidRDefault="00311CBC" w:rsidP="00220706">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(b)“income-related employment and support allowance” means an employment and support allowance entitlement to which is based on section 1(2)(b) of the Welfare Reform Act 2007.</w:t>
      </w:r>
    </w:p>
    <w:p w14:paraId="2971411E" w14:textId="77777777" w:rsidR="00311CBC" w:rsidRPr="00220706" w:rsidRDefault="004B638E" w:rsidP="007063FE">
      <w:pPr>
        <w:pStyle w:val="NormalWeb"/>
        <w:numPr>
          <w:ilvl w:val="0"/>
          <w:numId w:val="21"/>
        </w:numPr>
        <w:spacing w:before="120" w:line="360" w:lineRule="auto"/>
        <w:jc w:val="both"/>
        <w:rPr>
          <w:rStyle w:val="Strong"/>
          <w:rFonts w:ascii="Calibri Light" w:hAnsi="Calibri Light" w:cs="Arial"/>
          <w:b w:val="0"/>
        </w:rPr>
      </w:pPr>
      <w:r>
        <w:rPr>
          <w:rStyle w:val="Strong"/>
          <w:rFonts w:ascii="Calibri Light" w:hAnsi="Calibri Light" w:cs="Arial"/>
          <w:b w:val="0"/>
        </w:rPr>
        <w:t xml:space="preserve">Various </w:t>
      </w:r>
      <w:r w:rsidR="00311CBC" w:rsidRPr="00220706">
        <w:rPr>
          <w:rStyle w:val="Strong"/>
          <w:rFonts w:ascii="Calibri Light" w:hAnsi="Calibri Light" w:cs="Arial"/>
          <w:b w:val="0"/>
        </w:rPr>
        <w:t xml:space="preserve">WRA Commencement Orders made under s.130(3) of </w:t>
      </w:r>
      <w:r w:rsidR="00220706" w:rsidRPr="00220706">
        <w:rPr>
          <w:rStyle w:val="Strong"/>
          <w:rFonts w:ascii="Calibri Light" w:hAnsi="Calibri Light" w:cs="Arial"/>
          <w:b w:val="0"/>
        </w:rPr>
        <w:t>WRA</w:t>
      </w:r>
      <w:r w:rsidR="00311CBC" w:rsidRPr="00220706">
        <w:rPr>
          <w:rStyle w:val="Strong"/>
          <w:rFonts w:ascii="Calibri Light" w:hAnsi="Calibri Light" w:cs="Arial"/>
          <w:b w:val="0"/>
        </w:rPr>
        <w:t xml:space="preserve"> </w:t>
      </w:r>
      <w:r>
        <w:rPr>
          <w:rStyle w:val="Strong"/>
          <w:rFonts w:ascii="Calibri Light" w:hAnsi="Calibri Light" w:cs="Arial"/>
          <w:b w:val="0"/>
        </w:rPr>
        <w:t xml:space="preserve">specify in a complicated way the circumstances in which </w:t>
      </w:r>
      <w:r w:rsidR="00311CBC" w:rsidRPr="00220706">
        <w:rPr>
          <w:rStyle w:val="Strong"/>
          <w:rFonts w:ascii="Calibri Light" w:hAnsi="Calibri Light" w:cs="Arial"/>
          <w:b w:val="0"/>
        </w:rPr>
        <w:t>s.33 WRA</w:t>
      </w:r>
      <w:r>
        <w:rPr>
          <w:rStyle w:val="Strong"/>
          <w:rFonts w:ascii="Calibri Light" w:hAnsi="Calibri Light" w:cs="Arial"/>
          <w:b w:val="0"/>
        </w:rPr>
        <w:t xml:space="preserve"> comes into force in respect of a particular claim or award</w:t>
      </w:r>
      <w:r w:rsidR="00311CBC" w:rsidRPr="00220706">
        <w:rPr>
          <w:rStyle w:val="Strong"/>
          <w:rFonts w:ascii="Calibri Light" w:hAnsi="Calibri Light" w:cs="Arial"/>
          <w:b w:val="0"/>
        </w:rPr>
        <w:t>. For example, under article 4(1)(a) of the WRA</w:t>
      </w:r>
      <w:r w:rsidR="00220706" w:rsidRPr="00220706">
        <w:rPr>
          <w:rStyle w:val="Strong"/>
          <w:rFonts w:ascii="Calibri Light" w:hAnsi="Calibri Light" w:cs="Arial"/>
          <w:b w:val="0"/>
        </w:rPr>
        <w:t xml:space="preserve"> </w:t>
      </w:r>
      <w:r w:rsidR="00311CBC" w:rsidRPr="00220706">
        <w:rPr>
          <w:rStyle w:val="Strong"/>
          <w:rFonts w:ascii="Calibri Light" w:hAnsi="Calibri Light" w:cs="Arial"/>
          <w:b w:val="0"/>
        </w:rPr>
        <w:t xml:space="preserve">(Commencement No. 9 and Transitional and Transitory Provisions and Commencement No. 8 and Savings and Transitional Provisions) Order 2013 (as amended), section 33(1)(b) </w:t>
      </w:r>
      <w:r w:rsidR="00220706" w:rsidRPr="00220706">
        <w:rPr>
          <w:rStyle w:val="Strong"/>
          <w:rFonts w:ascii="Calibri Light" w:hAnsi="Calibri Light" w:cs="Arial"/>
          <w:b w:val="0"/>
        </w:rPr>
        <w:t>WRA</w:t>
      </w:r>
      <w:r w:rsidR="00311CBC" w:rsidRPr="00220706">
        <w:rPr>
          <w:rStyle w:val="Strong"/>
          <w:rFonts w:ascii="Calibri Light" w:hAnsi="Calibri Light" w:cs="Arial"/>
          <w:b w:val="0"/>
        </w:rPr>
        <w:t>, is brought into force on the day a claimant makes a claim for UC</w:t>
      </w:r>
      <w:r w:rsidR="005C57F5">
        <w:rPr>
          <w:rStyle w:val="FootnoteReference"/>
          <w:rFonts w:ascii="Calibri Light" w:hAnsi="Calibri Light" w:cs="Arial"/>
          <w:bCs/>
        </w:rPr>
        <w:footnoteReference w:id="3"/>
      </w:r>
      <w:r w:rsidR="00311CBC" w:rsidRPr="00220706">
        <w:rPr>
          <w:rStyle w:val="Strong"/>
          <w:rFonts w:ascii="Calibri Light" w:hAnsi="Calibri Light" w:cs="Arial"/>
          <w:b w:val="0"/>
        </w:rPr>
        <w:t xml:space="preserve">. </w:t>
      </w:r>
    </w:p>
    <w:p w14:paraId="6F79F150" w14:textId="77777777" w:rsidR="00311CBC" w:rsidRPr="006A7626" w:rsidRDefault="00311CBC" w:rsidP="005C57F5">
      <w:pPr>
        <w:pStyle w:val="NormalWeb"/>
        <w:spacing w:before="120" w:line="360" w:lineRule="auto"/>
        <w:ind w:left="1134"/>
        <w:jc w:val="both"/>
        <w:rPr>
          <w:rStyle w:val="Strong"/>
          <w:rFonts w:ascii="Calibri Light" w:hAnsi="Calibri Light" w:cs="Arial"/>
          <w:i/>
        </w:rPr>
      </w:pPr>
      <w:r w:rsidRPr="006A7626">
        <w:rPr>
          <w:rStyle w:val="Strong"/>
          <w:rFonts w:ascii="Calibri Light" w:hAnsi="Calibri Light" w:cs="Arial"/>
          <w:i/>
        </w:rPr>
        <w:t>Day appointed for the abolition of income-related employment and support allowance and income-based jobseeker’s allowance</w:t>
      </w:r>
    </w:p>
    <w:p w14:paraId="342B7D74" w14:textId="27A6D810" w:rsidR="00311CBC" w:rsidRPr="006A7626" w:rsidRDefault="00311CBC" w:rsidP="005C57F5">
      <w:pPr>
        <w:pStyle w:val="NormalWeb"/>
        <w:spacing w:before="120" w:line="360" w:lineRule="auto"/>
        <w:ind w:left="1134"/>
        <w:jc w:val="both"/>
        <w:rPr>
          <w:rStyle w:val="Strong"/>
          <w:rFonts w:ascii="Calibri Light" w:hAnsi="Calibri Light" w:cs="Arial"/>
          <w:b w:val="0"/>
          <w:i/>
        </w:rPr>
      </w:pPr>
      <w:r w:rsidRPr="00DE5AD8">
        <w:rPr>
          <w:rStyle w:val="Strong"/>
          <w:rFonts w:ascii="Calibri Light" w:hAnsi="Calibri Light" w:cs="Arial"/>
          <w:bCs w:val="0"/>
          <w:i/>
        </w:rPr>
        <w:t>4.</w:t>
      </w:r>
      <w:r w:rsidRPr="006A7626">
        <w:rPr>
          <w:rStyle w:val="Strong"/>
          <w:rFonts w:ascii="Calibri Light" w:hAnsi="Calibri Light" w:cs="Arial"/>
          <w:b w:val="0"/>
          <w:i/>
        </w:rPr>
        <w:t>—(1) The day appointed for the coming into force of—</w:t>
      </w:r>
    </w:p>
    <w:p w14:paraId="03789A7E" w14:textId="77777777" w:rsidR="00311CBC" w:rsidRPr="006A7626" w:rsidRDefault="00311CBC" w:rsidP="005C57F5">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 xml:space="preserve">(a) </w:t>
      </w:r>
      <w:r w:rsidRPr="006A7626">
        <w:rPr>
          <w:rStyle w:val="Strong"/>
          <w:rFonts w:ascii="Calibri Light" w:hAnsi="Calibri Light" w:cs="Arial"/>
          <w:i/>
        </w:rPr>
        <w:t>section 33(1)</w:t>
      </w:r>
      <w:r w:rsidRPr="00C03F82">
        <w:rPr>
          <w:rStyle w:val="Strong"/>
          <w:rFonts w:ascii="Calibri Light" w:hAnsi="Calibri Light" w:cs="Arial"/>
          <w:b w:val="0"/>
          <w:i/>
        </w:rPr>
        <w:t xml:space="preserve">(a) and </w:t>
      </w:r>
      <w:r w:rsidRPr="00C03F82">
        <w:rPr>
          <w:rStyle w:val="Strong"/>
          <w:rFonts w:ascii="Calibri Light" w:hAnsi="Calibri Light" w:cs="Arial"/>
          <w:i/>
        </w:rPr>
        <w:t xml:space="preserve">(b) </w:t>
      </w:r>
      <w:r w:rsidRPr="006A7626">
        <w:rPr>
          <w:rStyle w:val="Strong"/>
          <w:rFonts w:ascii="Calibri Light" w:hAnsi="Calibri Light" w:cs="Arial"/>
          <w:b w:val="0"/>
          <w:i/>
        </w:rPr>
        <w:t>and (2) of the Act (abolition of benefits);</w:t>
      </w:r>
    </w:p>
    <w:p w14:paraId="44CB94F6" w14:textId="77777777" w:rsidR="00311CBC" w:rsidRPr="006A7626" w:rsidRDefault="00311CBC" w:rsidP="005C57F5">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w:t>
      </w:r>
    </w:p>
    <w:p w14:paraId="511E7C41" w14:textId="77777777" w:rsidR="00311CBC" w:rsidRPr="006A7626" w:rsidRDefault="00311CBC" w:rsidP="005C57F5">
      <w:pPr>
        <w:pStyle w:val="NormalWeb"/>
        <w:spacing w:before="120" w:line="360" w:lineRule="auto"/>
        <w:ind w:left="1701"/>
        <w:jc w:val="both"/>
        <w:rPr>
          <w:rStyle w:val="Strong"/>
          <w:rFonts w:ascii="Calibri Light" w:hAnsi="Calibri Light" w:cs="Arial"/>
          <w:i/>
        </w:rPr>
      </w:pPr>
      <w:r w:rsidRPr="006A7626">
        <w:rPr>
          <w:rStyle w:val="Strong"/>
          <w:rFonts w:ascii="Calibri Light" w:hAnsi="Calibri Light" w:cs="Arial"/>
          <w:i/>
        </w:rPr>
        <w:t>in relation to the case of a claim referred to in paragraph (2)(a)</w:t>
      </w:r>
      <w:r w:rsidRPr="006A7626">
        <w:rPr>
          <w:rStyle w:val="Strong"/>
          <w:rFonts w:ascii="Calibri Light" w:hAnsi="Calibri Light" w:cs="Arial"/>
          <w:b w:val="0"/>
          <w:i/>
        </w:rPr>
        <w:t xml:space="preserve"> to (d) and any award that is made in respect of such a claim, and in relation to the case of an award referred to in paragraph (2)(e) and (f), </w:t>
      </w:r>
      <w:r w:rsidRPr="006A7626">
        <w:rPr>
          <w:rStyle w:val="Strong"/>
          <w:rFonts w:ascii="Calibri Light" w:hAnsi="Calibri Light" w:cs="Arial"/>
          <w:i/>
        </w:rPr>
        <w:t>is the day appointed in accordance with paragraph (3).</w:t>
      </w:r>
    </w:p>
    <w:p w14:paraId="1991B01E" w14:textId="77777777" w:rsidR="00311CBC" w:rsidRPr="006A7626" w:rsidRDefault="00311CBC" w:rsidP="005C57F5">
      <w:pPr>
        <w:pStyle w:val="NormalWeb"/>
        <w:spacing w:before="120" w:line="360" w:lineRule="auto"/>
        <w:ind w:left="1134"/>
        <w:jc w:val="both"/>
        <w:rPr>
          <w:rStyle w:val="Strong"/>
          <w:rFonts w:ascii="Calibri Light" w:hAnsi="Calibri Light" w:cs="Arial"/>
          <w:b w:val="0"/>
          <w:i/>
        </w:rPr>
      </w:pPr>
      <w:r w:rsidRPr="006A7626">
        <w:rPr>
          <w:rStyle w:val="Strong"/>
          <w:rFonts w:ascii="Calibri Light" w:hAnsi="Calibri Light" w:cs="Arial"/>
          <w:b w:val="0"/>
          <w:i/>
        </w:rPr>
        <w:t>(2) The claims and awards referred to are—</w:t>
      </w:r>
    </w:p>
    <w:p w14:paraId="051E34F6" w14:textId="77777777" w:rsidR="00311CBC" w:rsidRPr="006A7626" w:rsidRDefault="00311CBC" w:rsidP="00DE5AD8">
      <w:pPr>
        <w:pStyle w:val="NormalWeb"/>
        <w:spacing w:line="360" w:lineRule="auto"/>
        <w:ind w:left="1701"/>
        <w:jc w:val="both"/>
        <w:rPr>
          <w:rStyle w:val="Strong"/>
          <w:rFonts w:ascii="Calibri Light" w:hAnsi="Calibri Light" w:cs="Arial"/>
          <w:b w:val="0"/>
          <w:i/>
        </w:rPr>
      </w:pPr>
      <w:r w:rsidRPr="006A7626">
        <w:rPr>
          <w:rStyle w:val="Strong"/>
          <w:rFonts w:ascii="Calibri Light" w:hAnsi="Calibri Light" w:cs="Arial"/>
          <w:b w:val="0"/>
          <w:i/>
        </w:rPr>
        <w:lastRenderedPageBreak/>
        <w:t>(a)</w:t>
      </w:r>
      <w:r w:rsidRPr="006A7626">
        <w:rPr>
          <w:rStyle w:val="Strong"/>
          <w:rFonts w:ascii="Calibri Light" w:hAnsi="Calibri Light" w:cs="Arial"/>
          <w:i/>
        </w:rPr>
        <w:t xml:space="preserve"> a claim for universal credit</w:t>
      </w:r>
      <w:r w:rsidRPr="006A7626">
        <w:rPr>
          <w:rStyle w:val="Strong"/>
          <w:rFonts w:ascii="Calibri Light" w:hAnsi="Calibri Light" w:cs="Arial"/>
          <w:b w:val="0"/>
          <w:i/>
        </w:rPr>
        <w:t>, an employment and support allowance or a jobseeker’s allowance or a jobseeker’s allowance where, on the date on which the claim is made [or treated as made], the claimant-</w:t>
      </w:r>
    </w:p>
    <w:p w14:paraId="72E26E79" w14:textId="77777777" w:rsidR="00311CBC" w:rsidRPr="006A7626" w:rsidRDefault="00311CBC" w:rsidP="00DE5AD8">
      <w:pPr>
        <w:pStyle w:val="NormalWeb"/>
        <w:spacing w:line="360" w:lineRule="auto"/>
        <w:ind w:left="2268"/>
        <w:jc w:val="both"/>
        <w:rPr>
          <w:rStyle w:val="Strong"/>
          <w:rFonts w:ascii="Calibri Light" w:hAnsi="Calibri Light" w:cs="Arial"/>
          <w:b w:val="0"/>
          <w:i/>
        </w:rPr>
      </w:pPr>
      <w:proofErr w:type="spellStart"/>
      <w:r w:rsidRPr="006A7626">
        <w:rPr>
          <w:rStyle w:val="Strong"/>
          <w:rFonts w:ascii="Calibri Light" w:hAnsi="Calibri Light" w:cs="Arial"/>
          <w:b w:val="0"/>
          <w:i/>
        </w:rPr>
        <w:t>i</w:t>
      </w:r>
      <w:proofErr w:type="spellEnd"/>
      <w:r w:rsidRPr="006A7626">
        <w:rPr>
          <w:rStyle w:val="Strong"/>
          <w:rFonts w:ascii="Calibri Light" w:hAnsi="Calibri Light" w:cs="Arial"/>
          <w:b w:val="0"/>
          <w:i/>
        </w:rPr>
        <w:t xml:space="preserve">) resides in one of the relevant districts; and </w:t>
      </w:r>
    </w:p>
    <w:p w14:paraId="73B4FF21" w14:textId="77777777" w:rsidR="00311CBC" w:rsidRPr="006A7626" w:rsidRDefault="00311CBC" w:rsidP="00DE5AD8">
      <w:pPr>
        <w:pStyle w:val="NormalWeb"/>
        <w:spacing w:line="360" w:lineRule="auto"/>
        <w:ind w:left="2268"/>
        <w:jc w:val="both"/>
        <w:rPr>
          <w:rStyle w:val="Strong"/>
          <w:rFonts w:ascii="Calibri Light" w:hAnsi="Calibri Light" w:cs="Arial"/>
          <w:b w:val="0"/>
          <w:i/>
        </w:rPr>
      </w:pPr>
      <w:r w:rsidRPr="006A7626">
        <w:rPr>
          <w:rStyle w:val="Strong"/>
          <w:rFonts w:ascii="Calibri Light" w:hAnsi="Calibri Light" w:cs="Arial"/>
          <w:b w:val="0"/>
          <w:i/>
        </w:rPr>
        <w:t>ii) meets the gateway conditions;</w:t>
      </w:r>
    </w:p>
    <w:p w14:paraId="01AC99D7" w14:textId="77777777" w:rsidR="00311CBC" w:rsidRPr="006A7626" w:rsidRDefault="00311CBC" w:rsidP="005C57F5">
      <w:pPr>
        <w:pStyle w:val="NormalWeb"/>
        <w:spacing w:before="120" w:line="360" w:lineRule="auto"/>
        <w:ind w:left="1134"/>
        <w:jc w:val="both"/>
        <w:rPr>
          <w:rStyle w:val="Strong"/>
          <w:rFonts w:ascii="Calibri Light" w:hAnsi="Calibri Light" w:cs="Arial"/>
          <w:i/>
        </w:rPr>
      </w:pPr>
      <w:r w:rsidRPr="006A7626">
        <w:rPr>
          <w:rStyle w:val="Strong"/>
          <w:rFonts w:ascii="Calibri Light" w:hAnsi="Calibri Light" w:cs="Arial"/>
          <w:b w:val="0"/>
          <w:i/>
        </w:rPr>
        <w:t>(3) Subject to paragraph (4)</w:t>
      </w:r>
      <w:r w:rsidRPr="006A7626">
        <w:rPr>
          <w:rStyle w:val="Strong"/>
          <w:rFonts w:ascii="Calibri Light" w:hAnsi="Calibri Light" w:cs="Arial"/>
          <w:i/>
        </w:rPr>
        <w:t>, the day appointed in relation to the cases of the claims and awards referred to in paragraph (2) is—</w:t>
      </w:r>
    </w:p>
    <w:p w14:paraId="55968287" w14:textId="77777777" w:rsidR="00311CBC" w:rsidRPr="006A7626" w:rsidRDefault="00311CBC" w:rsidP="00796A5E">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(a</w:t>
      </w:r>
      <w:r w:rsidRPr="006A7626">
        <w:rPr>
          <w:rStyle w:val="Strong"/>
          <w:rFonts w:ascii="Calibri Light" w:hAnsi="Calibri Light" w:cs="Arial"/>
          <w:i/>
        </w:rPr>
        <w:t>)</w:t>
      </w:r>
      <w:r w:rsidR="005C57F5" w:rsidRPr="006A7626">
        <w:rPr>
          <w:rStyle w:val="Strong"/>
          <w:rFonts w:ascii="Calibri Light" w:hAnsi="Calibri Light" w:cs="Arial"/>
          <w:i/>
        </w:rPr>
        <w:t xml:space="preserve"> </w:t>
      </w:r>
      <w:r w:rsidRPr="006A7626">
        <w:rPr>
          <w:rStyle w:val="Strong"/>
          <w:rFonts w:ascii="Calibri Light" w:hAnsi="Calibri Light" w:cs="Arial"/>
          <w:i/>
        </w:rPr>
        <w:t>in the case of a claim referred to in paragraph (2)(a)</w:t>
      </w:r>
      <w:r w:rsidRPr="006A7626">
        <w:rPr>
          <w:rStyle w:val="Strong"/>
          <w:rFonts w:ascii="Calibri Light" w:hAnsi="Calibri Light" w:cs="Arial"/>
          <w:b w:val="0"/>
          <w:i/>
        </w:rPr>
        <w:t xml:space="preserve"> to (d), </w:t>
      </w:r>
      <w:r w:rsidRPr="006A7626">
        <w:rPr>
          <w:rStyle w:val="Strong"/>
          <w:rFonts w:ascii="Calibri Light" w:hAnsi="Calibri Light" w:cs="Arial"/>
          <w:i/>
        </w:rPr>
        <w:t>the first day of the period in respect of which the claim is made or treated as made;</w:t>
      </w:r>
      <w:r w:rsidRPr="006A7626">
        <w:rPr>
          <w:rStyle w:val="Strong"/>
          <w:rFonts w:ascii="Calibri Light" w:hAnsi="Calibri Light" w:cs="Arial"/>
          <w:b w:val="0"/>
          <w:i/>
        </w:rPr>
        <w:t xml:space="preserve"> and</w:t>
      </w:r>
    </w:p>
    <w:p w14:paraId="0A1A6272" w14:textId="77777777" w:rsidR="00311CBC" w:rsidRPr="006A7626" w:rsidRDefault="00311CBC" w:rsidP="00DE5AD8">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w:t>
      </w:r>
    </w:p>
    <w:p w14:paraId="313F5B06" w14:textId="3F0AB077" w:rsidR="00311CBC" w:rsidRPr="006A7626" w:rsidRDefault="00311CBC" w:rsidP="005C57F5">
      <w:pPr>
        <w:pStyle w:val="NormalWeb"/>
        <w:spacing w:before="120" w:line="360" w:lineRule="auto"/>
        <w:ind w:left="1134"/>
        <w:jc w:val="both"/>
        <w:rPr>
          <w:rStyle w:val="Strong"/>
          <w:rFonts w:ascii="Calibri Light" w:hAnsi="Calibri Light" w:cs="Arial"/>
          <w:b w:val="0"/>
          <w:i/>
        </w:rPr>
      </w:pPr>
      <w:r w:rsidRPr="005E2FA6">
        <w:rPr>
          <w:rStyle w:val="Strong"/>
          <w:rFonts w:ascii="Calibri Light" w:hAnsi="Calibri Light" w:cs="Arial"/>
          <w:b w:val="0"/>
        </w:rPr>
        <w:t>[4 relates to claims treated as made on formation of a couple and is not relevant]</w:t>
      </w:r>
      <w:r w:rsidRPr="006A7626">
        <w:rPr>
          <w:rStyle w:val="Strong"/>
          <w:rFonts w:ascii="Calibri Light" w:hAnsi="Calibri Light" w:cs="Arial"/>
          <w:b w:val="0"/>
          <w:i/>
        </w:rPr>
        <w:t xml:space="preserve"> </w:t>
      </w:r>
    </w:p>
    <w:p w14:paraId="6693C414" w14:textId="77777777" w:rsidR="00311CBC" w:rsidRDefault="00311CBC" w:rsidP="005C57F5">
      <w:pPr>
        <w:pStyle w:val="NormalWeb"/>
        <w:spacing w:before="120" w:line="360" w:lineRule="auto"/>
        <w:ind w:left="1134"/>
        <w:jc w:val="both"/>
        <w:rPr>
          <w:rStyle w:val="Strong"/>
          <w:rFonts w:ascii="Calibri Light" w:hAnsi="Calibri Light" w:cs="Arial"/>
          <w:b w:val="0"/>
          <w:i/>
        </w:rPr>
      </w:pPr>
      <w:r w:rsidRPr="006A7626">
        <w:rPr>
          <w:rStyle w:val="Strong"/>
          <w:rFonts w:ascii="Calibri Light" w:hAnsi="Calibri Light" w:cs="Arial"/>
          <w:b w:val="0"/>
          <w:i/>
        </w:rPr>
        <w:t>[…]</w:t>
      </w:r>
    </w:p>
    <w:p w14:paraId="4DD6175F" w14:textId="77777777" w:rsidR="005A5D08" w:rsidRPr="005A5D08" w:rsidRDefault="005A5D08" w:rsidP="005A5D08">
      <w:pPr>
        <w:pStyle w:val="NormalWeb"/>
        <w:spacing w:before="120" w:line="360" w:lineRule="auto"/>
        <w:ind w:left="1800"/>
        <w:jc w:val="right"/>
        <w:rPr>
          <w:rStyle w:val="Strong"/>
          <w:rFonts w:ascii="Calibri Light" w:hAnsi="Calibri Light" w:cs="Arial"/>
          <w:b w:val="0"/>
        </w:rPr>
      </w:pPr>
      <w:r w:rsidRPr="005A5D08">
        <w:rPr>
          <w:rStyle w:val="Strong"/>
          <w:rFonts w:ascii="Calibri Light" w:hAnsi="Calibri Light" w:cs="Arial"/>
          <w:b w:val="0"/>
        </w:rPr>
        <w:t>(Emphasis added)</w:t>
      </w:r>
    </w:p>
    <w:p w14:paraId="294B64C4" w14:textId="77777777" w:rsidR="00D370DE" w:rsidRDefault="00CA1548" w:rsidP="007063FE">
      <w:pPr>
        <w:pStyle w:val="NormalWeb"/>
        <w:numPr>
          <w:ilvl w:val="0"/>
          <w:numId w:val="21"/>
        </w:numPr>
        <w:spacing w:before="12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From this it is apparent that for </w:t>
      </w:r>
      <w:proofErr w:type="spellStart"/>
      <w:r w:rsidR="006A7626">
        <w:rPr>
          <w:rStyle w:val="Strong"/>
          <w:rFonts w:asciiTheme="majorHAnsi" w:hAnsiTheme="majorHAnsi" w:cstheme="majorHAnsi"/>
          <w:b w:val="0"/>
        </w:rPr>
        <w:t>irESA</w:t>
      </w:r>
      <w:proofErr w:type="spellEnd"/>
      <w:r w:rsidR="00C03F82">
        <w:rPr>
          <w:rStyle w:val="Strong"/>
          <w:rFonts w:asciiTheme="majorHAnsi" w:hAnsiTheme="majorHAnsi" w:cstheme="majorHAnsi"/>
          <w:b w:val="0"/>
        </w:rPr>
        <w:t xml:space="preserve"> </w:t>
      </w:r>
      <w:r>
        <w:rPr>
          <w:rStyle w:val="Strong"/>
          <w:rFonts w:asciiTheme="majorHAnsi" w:hAnsiTheme="majorHAnsi" w:cstheme="majorHAnsi"/>
          <w:b w:val="0"/>
        </w:rPr>
        <w:t>to terminate on the making of a claim for UC, a UC claim must be made.</w:t>
      </w:r>
      <w:r w:rsidR="00D370DE">
        <w:rPr>
          <w:rStyle w:val="Strong"/>
          <w:rFonts w:asciiTheme="majorHAnsi" w:hAnsiTheme="majorHAnsi" w:cstheme="majorHAnsi"/>
          <w:b w:val="0"/>
        </w:rPr>
        <w:t xml:space="preserve"> A claim for benefit is made by the person claiming the benefit.</w:t>
      </w:r>
      <w:r>
        <w:rPr>
          <w:rStyle w:val="Strong"/>
          <w:rFonts w:asciiTheme="majorHAnsi" w:hAnsiTheme="majorHAnsi" w:cstheme="majorHAnsi"/>
          <w:b w:val="0"/>
        </w:rPr>
        <w:t xml:space="preserve"> In cases of fraud</w:t>
      </w:r>
      <w:r w:rsidR="00DB0E17">
        <w:rPr>
          <w:rStyle w:val="Strong"/>
          <w:rFonts w:asciiTheme="majorHAnsi" w:hAnsiTheme="majorHAnsi" w:cstheme="majorHAnsi"/>
          <w:b w:val="0"/>
        </w:rPr>
        <w:t>,</w:t>
      </w:r>
      <w:r>
        <w:rPr>
          <w:rStyle w:val="Strong"/>
          <w:rFonts w:asciiTheme="majorHAnsi" w:hAnsiTheme="majorHAnsi" w:cstheme="majorHAnsi"/>
          <w:b w:val="0"/>
        </w:rPr>
        <w:t xml:space="preserve"> where the person making the UC claim does so using somebody else’s details, </w:t>
      </w:r>
      <w:r w:rsidR="00D370DE">
        <w:rPr>
          <w:rStyle w:val="Strong"/>
          <w:rFonts w:asciiTheme="majorHAnsi" w:hAnsiTheme="majorHAnsi" w:cstheme="majorHAnsi"/>
          <w:b w:val="0"/>
        </w:rPr>
        <w:t xml:space="preserve">the </w:t>
      </w:r>
      <w:r w:rsidR="00C03F82">
        <w:rPr>
          <w:rStyle w:val="Strong"/>
          <w:rFonts w:asciiTheme="majorHAnsi" w:hAnsiTheme="majorHAnsi" w:cstheme="majorHAnsi"/>
          <w:b w:val="0"/>
        </w:rPr>
        <w:t>purported</w:t>
      </w:r>
      <w:r w:rsidR="00D370DE">
        <w:rPr>
          <w:rStyle w:val="Strong"/>
          <w:rFonts w:asciiTheme="majorHAnsi" w:hAnsiTheme="majorHAnsi" w:cstheme="majorHAnsi"/>
          <w:b w:val="0"/>
        </w:rPr>
        <w:t xml:space="preserve"> claim for benefit by third party</w:t>
      </w:r>
      <w:r w:rsidR="00C03F82">
        <w:rPr>
          <w:rStyle w:val="Strong"/>
          <w:rFonts w:asciiTheme="majorHAnsi" w:hAnsiTheme="majorHAnsi" w:cstheme="majorHAnsi"/>
          <w:b w:val="0"/>
        </w:rPr>
        <w:t xml:space="preserve"> </w:t>
      </w:r>
      <w:r w:rsidR="00D370DE">
        <w:rPr>
          <w:rStyle w:val="Strong"/>
          <w:rFonts w:asciiTheme="majorHAnsi" w:hAnsiTheme="majorHAnsi" w:cstheme="majorHAnsi"/>
          <w:b w:val="0"/>
        </w:rPr>
        <w:t xml:space="preserve">in the claimant’s name, is not a claim for benefit under s.1(1)(a) </w:t>
      </w:r>
      <w:r w:rsidR="00D370DE">
        <w:rPr>
          <w:rStyle w:val="Strong"/>
          <w:rFonts w:ascii="Calibri Light" w:hAnsi="Calibri Light" w:cs="Arial"/>
          <w:b w:val="0"/>
        </w:rPr>
        <w:t>SSAA 1992</w:t>
      </w:r>
      <w:r w:rsidR="004B638E">
        <w:rPr>
          <w:rStyle w:val="Strong"/>
          <w:rFonts w:ascii="Calibri Light" w:hAnsi="Calibri Light" w:cs="Arial"/>
          <w:b w:val="0"/>
        </w:rPr>
        <w:t xml:space="preserve"> by the person in whose name it is made</w:t>
      </w:r>
      <w:r w:rsidR="00D370DE">
        <w:rPr>
          <w:rStyle w:val="Strong"/>
          <w:rFonts w:ascii="Calibri Light" w:hAnsi="Calibri Light" w:cs="Arial"/>
          <w:b w:val="0"/>
        </w:rPr>
        <w:t xml:space="preserve">. No claim for UC </w:t>
      </w:r>
      <w:r w:rsidR="004B638E">
        <w:rPr>
          <w:rStyle w:val="Strong"/>
          <w:rFonts w:ascii="Calibri Light" w:hAnsi="Calibri Light" w:cs="Arial"/>
          <w:b w:val="0"/>
        </w:rPr>
        <w:t xml:space="preserve">by C </w:t>
      </w:r>
      <w:r w:rsidR="00D370DE">
        <w:rPr>
          <w:rStyle w:val="Strong"/>
          <w:rFonts w:ascii="Calibri Light" w:hAnsi="Calibri Light" w:cs="Arial"/>
          <w:b w:val="0"/>
        </w:rPr>
        <w:t xml:space="preserve">has therefore been made and the date for the abolition of </w:t>
      </w:r>
      <w:proofErr w:type="spellStart"/>
      <w:r w:rsidR="00D370DE">
        <w:rPr>
          <w:rStyle w:val="Strong"/>
          <w:rFonts w:ascii="Calibri Light" w:hAnsi="Calibri Light" w:cs="Arial"/>
          <w:b w:val="0"/>
        </w:rPr>
        <w:t>irESA</w:t>
      </w:r>
      <w:proofErr w:type="spellEnd"/>
      <w:r w:rsidR="00D370DE">
        <w:rPr>
          <w:rStyle w:val="Strong"/>
          <w:rFonts w:ascii="Calibri Light" w:hAnsi="Calibri Light" w:cs="Arial"/>
          <w:b w:val="0"/>
        </w:rPr>
        <w:t xml:space="preserve"> has not come into effect for C.</w:t>
      </w:r>
    </w:p>
    <w:p w14:paraId="4C657118" w14:textId="77777777" w:rsidR="00A02B15" w:rsidRPr="00A02B15" w:rsidRDefault="00A02B15" w:rsidP="007063FE">
      <w:pPr>
        <w:pStyle w:val="NormalWeb"/>
        <w:numPr>
          <w:ilvl w:val="0"/>
          <w:numId w:val="21"/>
        </w:numPr>
        <w:spacing w:before="120" w:line="360" w:lineRule="auto"/>
        <w:jc w:val="both"/>
        <w:rPr>
          <w:rFonts w:ascii="Calibri Light" w:hAnsi="Calibri Light" w:cstheme="majorHAnsi"/>
          <w:bCs/>
        </w:rPr>
      </w:pPr>
      <w:r w:rsidRPr="00A02B15">
        <w:rPr>
          <w:rFonts w:ascii="Calibri Light" w:hAnsi="Calibri Light"/>
          <w:color w:val="000000"/>
        </w:rPr>
        <w:t>Th</w:t>
      </w:r>
      <w:r w:rsidR="00907F1D">
        <w:rPr>
          <w:rFonts w:ascii="Calibri Light" w:hAnsi="Calibri Light"/>
          <w:color w:val="000000"/>
        </w:rPr>
        <w:t>is</w:t>
      </w:r>
      <w:r w:rsidRPr="00A02B15">
        <w:rPr>
          <w:rFonts w:ascii="Calibri Light" w:hAnsi="Calibri Light"/>
          <w:color w:val="000000"/>
        </w:rPr>
        <w:t xml:space="preserve"> </w:t>
      </w:r>
      <w:r>
        <w:rPr>
          <w:rFonts w:ascii="Calibri Light" w:hAnsi="Calibri Light"/>
          <w:color w:val="000000"/>
        </w:rPr>
        <w:t>was</w:t>
      </w:r>
      <w:r w:rsidRPr="00A02B15">
        <w:rPr>
          <w:rFonts w:ascii="Calibri Light" w:hAnsi="Calibri Light"/>
          <w:color w:val="000000"/>
        </w:rPr>
        <w:t xml:space="preserve"> accepted by the Secretary of State</w:t>
      </w:r>
      <w:r>
        <w:rPr>
          <w:rFonts w:ascii="Calibri Light" w:hAnsi="Calibri Light"/>
          <w:color w:val="000000"/>
        </w:rPr>
        <w:t xml:space="preserve"> in her </w:t>
      </w:r>
      <w:r w:rsidRPr="00A02B15">
        <w:rPr>
          <w:rFonts w:ascii="Calibri Light" w:hAnsi="Calibri Light"/>
          <w:color w:val="000000"/>
        </w:rPr>
        <w:t>oral eviden</w:t>
      </w:r>
      <w:r>
        <w:rPr>
          <w:rFonts w:ascii="Calibri Light" w:hAnsi="Calibri Light"/>
          <w:color w:val="000000"/>
        </w:rPr>
        <w:t>c</w:t>
      </w:r>
      <w:r w:rsidRPr="00A02B15">
        <w:rPr>
          <w:rFonts w:ascii="Calibri Light" w:hAnsi="Calibri Light"/>
          <w:color w:val="000000"/>
        </w:rPr>
        <w:t>e to the Work and Pensions Committee on 24/07/2019:</w:t>
      </w:r>
      <w:r w:rsidRPr="00A02B15">
        <w:rPr>
          <w:rStyle w:val="FootnoteReference"/>
          <w:rFonts w:ascii="Calibri Light" w:hAnsi="Calibri Light"/>
          <w:color w:val="000000"/>
        </w:rPr>
        <w:footnoteReference w:id="4"/>
      </w:r>
    </w:p>
    <w:p w14:paraId="104E204C" w14:textId="77777777" w:rsidR="00A02B15" w:rsidRPr="005A5D08" w:rsidRDefault="00A02B15" w:rsidP="00A02B15">
      <w:pPr>
        <w:pStyle w:val="NormalWeb"/>
        <w:shd w:val="clear" w:color="auto" w:fill="FFFFFF"/>
        <w:spacing w:after="120"/>
        <w:ind w:left="1134"/>
        <w:jc w:val="both"/>
        <w:rPr>
          <w:rFonts w:ascii="Calibri Light" w:hAnsi="Calibri Light"/>
          <w:i/>
          <w:color w:val="000000" w:themeColor="text1"/>
        </w:rPr>
      </w:pPr>
      <w:r w:rsidRPr="005A5D08">
        <w:rPr>
          <w:rFonts w:ascii="Calibri Light" w:hAnsi="Calibri Light"/>
          <w:i/>
          <w:color w:val="000000"/>
        </w:rPr>
        <w:lastRenderedPageBreak/>
        <w:t>Q162       </w:t>
      </w:r>
      <w:r w:rsidRPr="005A5D08">
        <w:rPr>
          <w:rFonts w:ascii="Calibri Light" w:hAnsi="Calibri Light"/>
          <w:b/>
          <w:bCs/>
          <w:i/>
          <w:color w:val="000000"/>
        </w:rPr>
        <w:t>Chris Stephens:</w:t>
      </w:r>
      <w:r w:rsidRPr="005A5D08">
        <w:rPr>
          <w:rFonts w:ascii="Calibri Light" w:hAnsi="Calibri Light"/>
          <w:i/>
          <w:color w:val="000000"/>
        </w:rPr>
        <w:t xml:space="preserve"> Will those who have been victims of fraud be allowed to move back to legacy benefits, and will they have the money that </w:t>
      </w:r>
      <w:r w:rsidRPr="005A5D08">
        <w:rPr>
          <w:rFonts w:ascii="Calibri Light" w:hAnsi="Calibri Light"/>
          <w:i/>
          <w:color w:val="000000" w:themeColor="text1"/>
        </w:rPr>
        <w:t>was claimed in their name wiped off the record?</w:t>
      </w:r>
    </w:p>
    <w:p w14:paraId="2039B92F" w14:textId="77777777" w:rsidR="00A02B15" w:rsidRPr="005A5D08" w:rsidRDefault="00A02B15" w:rsidP="00A02B15">
      <w:pPr>
        <w:pStyle w:val="NormalWeb"/>
        <w:shd w:val="clear" w:color="auto" w:fill="FFFFFF"/>
        <w:spacing w:after="120"/>
        <w:ind w:left="1134"/>
        <w:jc w:val="both"/>
        <w:rPr>
          <w:rFonts w:ascii="Calibri Light" w:hAnsi="Calibri Light"/>
          <w:b/>
          <w:i/>
          <w:color w:val="000000" w:themeColor="text1"/>
        </w:rPr>
      </w:pPr>
      <w:r w:rsidRPr="005A5D08">
        <w:rPr>
          <w:rFonts w:ascii="Calibri Light" w:hAnsi="Calibri Light"/>
          <w:b/>
          <w:bCs/>
          <w:i/>
          <w:iCs/>
          <w:color w:val="000000" w:themeColor="text1"/>
        </w:rPr>
        <w:t>Amber Rudd:</w:t>
      </w:r>
      <w:r w:rsidRPr="005A5D08">
        <w:rPr>
          <w:rFonts w:ascii="Calibri Light" w:hAnsi="Calibri Light"/>
          <w:i/>
          <w:color w:val="000000" w:themeColor="text1"/>
        </w:rPr>
        <w:t xml:space="preserve"> Yes, </w:t>
      </w:r>
      <w:r w:rsidRPr="005A5D08">
        <w:rPr>
          <w:rFonts w:ascii="Calibri Light" w:hAnsi="Calibri Light"/>
          <w:b/>
          <w:i/>
          <w:color w:val="000000" w:themeColor="text1"/>
        </w:rPr>
        <w:t>people who have been moved to universal credit by virtue of fraud, and who tell us that, will move back to legacy benefits if they choose that.</w:t>
      </w:r>
    </w:p>
    <w:p w14:paraId="6182150B" w14:textId="77777777" w:rsidR="00A02B15" w:rsidRPr="005A5D08" w:rsidRDefault="00A02B15" w:rsidP="00A02B15">
      <w:pPr>
        <w:pStyle w:val="NormalWeb"/>
        <w:shd w:val="clear" w:color="auto" w:fill="FFFFFF"/>
        <w:spacing w:after="120"/>
        <w:ind w:left="1134"/>
        <w:jc w:val="both"/>
        <w:rPr>
          <w:rFonts w:ascii="Calibri Light" w:hAnsi="Calibri Light"/>
          <w:i/>
          <w:color w:val="000000"/>
        </w:rPr>
      </w:pPr>
      <w:r w:rsidRPr="005A5D08">
        <w:rPr>
          <w:rFonts w:ascii="Calibri Light" w:hAnsi="Calibri Light"/>
          <w:i/>
          <w:color w:val="000000"/>
        </w:rPr>
        <w:t>Q163       </w:t>
      </w:r>
      <w:r w:rsidRPr="005A5D08">
        <w:rPr>
          <w:rFonts w:ascii="Calibri Light" w:hAnsi="Calibri Light"/>
          <w:b/>
          <w:bCs/>
          <w:i/>
          <w:color w:val="000000"/>
        </w:rPr>
        <w:t>Chair:</w:t>
      </w:r>
      <w:r w:rsidRPr="005A5D08">
        <w:rPr>
          <w:rFonts w:ascii="Calibri Light" w:hAnsi="Calibri Light"/>
          <w:i/>
          <w:color w:val="000000"/>
        </w:rPr>
        <w:t> </w:t>
      </w:r>
      <w:proofErr w:type="gramStart"/>
      <w:r w:rsidRPr="005A5D08">
        <w:rPr>
          <w:rFonts w:ascii="Calibri Light" w:hAnsi="Calibri Light"/>
          <w:i/>
          <w:color w:val="000000"/>
        </w:rPr>
        <w:t>So</w:t>
      </w:r>
      <w:proofErr w:type="gramEnd"/>
      <w:r w:rsidRPr="005A5D08">
        <w:rPr>
          <w:rFonts w:ascii="Calibri Light" w:hAnsi="Calibri Light"/>
          <w:i/>
          <w:color w:val="000000"/>
        </w:rPr>
        <w:t xml:space="preserve"> you can move them back?</w:t>
      </w:r>
    </w:p>
    <w:p w14:paraId="566E2016" w14:textId="77777777" w:rsidR="00A02B15" w:rsidRPr="005A5D08" w:rsidRDefault="00A02B15" w:rsidP="00A02B15">
      <w:pPr>
        <w:pStyle w:val="NormalWeb"/>
        <w:shd w:val="clear" w:color="auto" w:fill="FFFFFF"/>
        <w:spacing w:after="120"/>
        <w:ind w:left="1134"/>
        <w:jc w:val="both"/>
        <w:rPr>
          <w:rFonts w:ascii="Calibri Light" w:hAnsi="Calibri Light"/>
          <w:i/>
          <w:color w:val="000000"/>
        </w:rPr>
      </w:pPr>
      <w:r w:rsidRPr="005A5D08">
        <w:rPr>
          <w:rFonts w:ascii="Calibri Light" w:hAnsi="Calibri Light"/>
          <w:b/>
          <w:bCs/>
          <w:i/>
          <w:iCs/>
          <w:color w:val="000000"/>
        </w:rPr>
        <w:t>Amber Rudd:</w:t>
      </w:r>
      <w:r w:rsidRPr="005A5D08">
        <w:rPr>
          <w:rFonts w:ascii="Calibri Light" w:hAnsi="Calibri Light"/>
          <w:i/>
          <w:color w:val="000000"/>
        </w:rPr>
        <w:t> We can. People who have been victims of fraud and whose money has been stolen—</w:t>
      </w:r>
    </w:p>
    <w:p w14:paraId="59D1C4B5" w14:textId="77777777" w:rsidR="00A02B15" w:rsidRPr="005A5D08" w:rsidRDefault="00A02B15" w:rsidP="00A02B15">
      <w:pPr>
        <w:pStyle w:val="NormalWeb"/>
        <w:shd w:val="clear" w:color="auto" w:fill="FFFFFF"/>
        <w:spacing w:after="120"/>
        <w:ind w:left="1134"/>
        <w:jc w:val="both"/>
        <w:rPr>
          <w:rFonts w:ascii="Calibri Light" w:hAnsi="Calibri Light"/>
          <w:i/>
          <w:color w:val="000000"/>
        </w:rPr>
      </w:pPr>
      <w:r w:rsidRPr="005A5D08">
        <w:rPr>
          <w:rFonts w:ascii="Calibri Light" w:hAnsi="Calibri Light"/>
          <w:i/>
          <w:color w:val="000000"/>
        </w:rPr>
        <w:t>Q164       </w:t>
      </w:r>
      <w:r w:rsidRPr="005A5D08">
        <w:rPr>
          <w:rFonts w:ascii="Calibri Light" w:hAnsi="Calibri Light"/>
          <w:b/>
          <w:bCs/>
          <w:i/>
          <w:color w:val="000000"/>
        </w:rPr>
        <w:t>Chair:</w:t>
      </w:r>
      <w:r w:rsidRPr="005A5D08">
        <w:rPr>
          <w:rFonts w:ascii="Calibri Light" w:hAnsi="Calibri Light"/>
          <w:i/>
          <w:color w:val="000000"/>
        </w:rPr>
        <w:t> No lobster pot, then.</w:t>
      </w:r>
    </w:p>
    <w:p w14:paraId="5F742FFD" w14:textId="77777777" w:rsidR="00A02B15" w:rsidRPr="005A5D08" w:rsidRDefault="00A02B15" w:rsidP="00A02B15">
      <w:pPr>
        <w:pStyle w:val="NormalWeb"/>
        <w:shd w:val="clear" w:color="auto" w:fill="FFFFFF"/>
        <w:spacing w:after="200"/>
        <w:ind w:left="1134"/>
        <w:jc w:val="both"/>
        <w:rPr>
          <w:rFonts w:ascii="Calibri Light" w:hAnsi="Calibri Light"/>
          <w:i/>
          <w:color w:val="000000"/>
        </w:rPr>
      </w:pPr>
      <w:r w:rsidRPr="005A5D08">
        <w:rPr>
          <w:rFonts w:ascii="Calibri Light" w:hAnsi="Calibri Light"/>
          <w:b/>
          <w:bCs/>
          <w:i/>
          <w:iCs/>
          <w:color w:val="000000"/>
        </w:rPr>
        <w:t>Neil Couling:</w:t>
      </w:r>
      <w:r w:rsidRPr="005A5D08">
        <w:rPr>
          <w:rFonts w:ascii="Calibri Light" w:hAnsi="Calibri Light"/>
          <w:i/>
          <w:color w:val="000000"/>
        </w:rPr>
        <w:t xml:space="preserve"> That is not a phrase we would use in the Department, but </w:t>
      </w:r>
      <w:r w:rsidRPr="005A5D08">
        <w:rPr>
          <w:rFonts w:ascii="Calibri Light" w:hAnsi="Calibri Light"/>
          <w:b/>
          <w:i/>
          <w:color w:val="000000"/>
        </w:rPr>
        <w:t>because the claim was not properly made, you can revert the claimant back to their legacy benefit entitlement.</w:t>
      </w:r>
    </w:p>
    <w:p w14:paraId="0761EDC2" w14:textId="77777777" w:rsidR="00A02B15" w:rsidRDefault="00A02B15" w:rsidP="00A02B15">
      <w:pPr>
        <w:pStyle w:val="NormalWeb"/>
        <w:spacing w:before="120" w:line="360" w:lineRule="auto"/>
        <w:ind w:left="360"/>
        <w:jc w:val="both"/>
        <w:rPr>
          <w:rStyle w:val="Strong"/>
          <w:rFonts w:asciiTheme="majorHAnsi" w:hAnsiTheme="majorHAnsi" w:cstheme="majorHAnsi"/>
          <w:b w:val="0"/>
        </w:rPr>
      </w:pP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t>(Emphasis added)</w:t>
      </w:r>
    </w:p>
    <w:p w14:paraId="52EACDB8" w14:textId="77777777" w:rsidR="004B638E" w:rsidRPr="00736B69" w:rsidRDefault="004B638E"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It is also clear from </w:t>
      </w:r>
      <w:r w:rsidRPr="00736B69">
        <w:rPr>
          <w:rStyle w:val="Strong"/>
          <w:rFonts w:asciiTheme="majorHAnsi" w:hAnsiTheme="majorHAnsi" w:cstheme="majorHAnsi"/>
          <w:b w:val="0"/>
          <w:i/>
        </w:rPr>
        <w:t>ED v Secretary of State for Work and Pensions</w:t>
      </w:r>
      <w:r w:rsidRPr="00736B69">
        <w:rPr>
          <w:rStyle w:val="Strong"/>
          <w:rFonts w:asciiTheme="majorHAnsi" w:hAnsiTheme="majorHAnsi" w:cstheme="majorHAnsi"/>
          <w:b w:val="0"/>
        </w:rPr>
        <w:t xml:space="preserve"> [2020] UKUT 352 (AAC)</w:t>
      </w:r>
      <w:r>
        <w:rPr>
          <w:rStyle w:val="Strong"/>
          <w:rFonts w:asciiTheme="majorHAnsi" w:hAnsiTheme="majorHAnsi" w:cstheme="majorHAnsi"/>
          <w:b w:val="0"/>
        </w:rPr>
        <w:t>. In that case, the opposite situation arose: a person who had claimed (and been awarded a benefit) using a fictitious identity was caught in the act. In the subsequent appeal against a First-tier Tribunal decision by that person against recovery of the money paid from them, the Upper Tribunal held that there had never been a claim for benefit to satisfy the condition of s.1 of the SSAA 1992.</w:t>
      </w:r>
    </w:p>
    <w:p w14:paraId="14E2E60F" w14:textId="77777777" w:rsidR="005E2FA6"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In order for Article 4 of the relevant Commencement Order to apply, there must be a valid claim for UC.</w:t>
      </w:r>
    </w:p>
    <w:p w14:paraId="5FA09B99" w14:textId="0E660989" w:rsidR="005E2FA6"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It is not disputed that C meets the basic conditions for UC and so, had </w:t>
      </w:r>
      <w:r w:rsidR="00587083">
        <w:rPr>
          <w:rStyle w:val="Strong"/>
          <w:rFonts w:asciiTheme="majorHAnsi" w:hAnsiTheme="majorHAnsi" w:cstheme="majorHAnsi"/>
          <w:b w:val="0"/>
        </w:rPr>
        <w:t>[</w:t>
      </w:r>
      <w:r>
        <w:rPr>
          <w:rStyle w:val="Strong"/>
          <w:rFonts w:asciiTheme="majorHAnsi" w:hAnsiTheme="majorHAnsi" w:cstheme="majorHAnsi"/>
          <w:b w:val="0"/>
        </w:rPr>
        <w:t>she</w:t>
      </w:r>
      <w:r w:rsidR="00587083">
        <w:rPr>
          <w:rStyle w:val="Strong"/>
          <w:rFonts w:asciiTheme="majorHAnsi" w:hAnsiTheme="majorHAnsi" w:cstheme="majorHAnsi"/>
          <w:b w:val="0"/>
        </w:rPr>
        <w:t>/he]</w:t>
      </w:r>
      <w:r>
        <w:rPr>
          <w:rStyle w:val="Strong"/>
          <w:rFonts w:asciiTheme="majorHAnsi" w:hAnsiTheme="majorHAnsi" w:cstheme="majorHAnsi"/>
          <w:b w:val="0"/>
        </w:rPr>
        <w:t xml:space="preserve"> made a claim, </w:t>
      </w:r>
      <w:r w:rsidR="00587083">
        <w:rPr>
          <w:rStyle w:val="Strong"/>
          <w:rFonts w:asciiTheme="majorHAnsi" w:hAnsiTheme="majorHAnsi" w:cstheme="majorHAnsi"/>
          <w:b w:val="0"/>
        </w:rPr>
        <w:t>[</w:t>
      </w:r>
      <w:r>
        <w:rPr>
          <w:rStyle w:val="Strong"/>
          <w:rFonts w:asciiTheme="majorHAnsi" w:hAnsiTheme="majorHAnsi" w:cstheme="majorHAnsi"/>
          <w:b w:val="0"/>
        </w:rPr>
        <w:t>her</w:t>
      </w:r>
      <w:r w:rsidR="00587083">
        <w:rPr>
          <w:rStyle w:val="Strong"/>
          <w:rFonts w:asciiTheme="majorHAnsi" w:hAnsiTheme="majorHAnsi" w:cstheme="majorHAnsi"/>
          <w:b w:val="0"/>
        </w:rPr>
        <w:t>/his]</w:t>
      </w:r>
      <w:r>
        <w:rPr>
          <w:rStyle w:val="Strong"/>
          <w:rFonts w:asciiTheme="majorHAnsi" w:hAnsiTheme="majorHAnsi" w:cstheme="majorHAnsi"/>
          <w:b w:val="0"/>
        </w:rPr>
        <w:t xml:space="preserve"> existing benefits would have been terminated.</w:t>
      </w:r>
    </w:p>
    <w:p w14:paraId="2F7E27BB" w14:textId="59120CA9" w:rsidR="005E2FA6"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However, C did not make a claim for UC and so the requirements of making a claim, under s1(1)(a) SSAA 1992, were not met. Without a claim for UC made by C, there is no legal basis for terminating C’s entitlement to </w:t>
      </w:r>
      <w:r w:rsidR="00DE5AD8">
        <w:rPr>
          <w:rStyle w:val="Strong"/>
          <w:rFonts w:asciiTheme="majorHAnsi" w:hAnsiTheme="majorHAnsi" w:cstheme="majorHAnsi"/>
          <w:b w:val="0"/>
        </w:rPr>
        <w:t>ESA.</w:t>
      </w:r>
    </w:p>
    <w:p w14:paraId="15C70109" w14:textId="4A502E3E" w:rsidR="005E2FA6"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Further, even though a claim was made in C’s name, the claim was made by someone fraudulently using C’s details </w:t>
      </w:r>
      <w:r w:rsidR="00587083">
        <w:rPr>
          <w:rStyle w:val="Strong"/>
          <w:rFonts w:asciiTheme="majorHAnsi" w:hAnsiTheme="majorHAnsi" w:cstheme="majorHAnsi"/>
          <w:b w:val="0"/>
        </w:rPr>
        <w:t>[</w:t>
      </w:r>
      <w:r w:rsidRPr="00BB7CF8">
        <w:rPr>
          <w:rStyle w:val="Strong"/>
          <w:rFonts w:asciiTheme="majorHAnsi" w:hAnsiTheme="majorHAnsi" w:cstheme="majorHAnsi"/>
          <w:b w:val="0"/>
          <w:color w:val="FF0000"/>
        </w:rPr>
        <w:t xml:space="preserve">and assuming </w:t>
      </w:r>
      <w:r w:rsidR="00587083">
        <w:rPr>
          <w:rStyle w:val="Strong"/>
          <w:rFonts w:asciiTheme="majorHAnsi" w:hAnsiTheme="majorHAnsi" w:cstheme="majorHAnsi"/>
          <w:b w:val="0"/>
          <w:color w:val="FF0000"/>
        </w:rPr>
        <w:t>[</w:t>
      </w:r>
      <w:r w:rsidRPr="00BB7CF8">
        <w:rPr>
          <w:rStyle w:val="Strong"/>
          <w:rFonts w:asciiTheme="majorHAnsi" w:hAnsiTheme="majorHAnsi" w:cstheme="majorHAnsi"/>
          <w:b w:val="0"/>
          <w:color w:val="FF0000"/>
        </w:rPr>
        <w:t>her</w:t>
      </w:r>
      <w:r w:rsidR="00587083">
        <w:rPr>
          <w:rStyle w:val="Strong"/>
          <w:rFonts w:asciiTheme="majorHAnsi" w:hAnsiTheme="majorHAnsi" w:cstheme="majorHAnsi"/>
          <w:b w:val="0"/>
          <w:color w:val="FF0000"/>
        </w:rPr>
        <w:t>/his]</w:t>
      </w:r>
      <w:r w:rsidRPr="00BB7CF8">
        <w:rPr>
          <w:rStyle w:val="Strong"/>
          <w:rFonts w:asciiTheme="majorHAnsi" w:hAnsiTheme="majorHAnsi" w:cstheme="majorHAnsi"/>
          <w:b w:val="0"/>
          <w:color w:val="FF0000"/>
        </w:rPr>
        <w:t xml:space="preserve"> identity </w:t>
      </w:r>
      <w:proofErr w:type="gramStart"/>
      <w:r w:rsidRPr="00BB7CF8">
        <w:rPr>
          <w:rStyle w:val="Strong"/>
          <w:rFonts w:asciiTheme="majorHAnsi" w:hAnsiTheme="majorHAnsi" w:cstheme="majorHAnsi"/>
          <w:b w:val="0"/>
          <w:color w:val="FF0000"/>
        </w:rPr>
        <w:t>in order to</w:t>
      </w:r>
      <w:proofErr w:type="gramEnd"/>
      <w:r w:rsidRPr="00BB7CF8">
        <w:rPr>
          <w:rStyle w:val="Strong"/>
          <w:rFonts w:asciiTheme="majorHAnsi" w:hAnsiTheme="majorHAnsi" w:cstheme="majorHAnsi"/>
          <w:b w:val="0"/>
          <w:color w:val="FF0000"/>
        </w:rPr>
        <w:t xml:space="preserve"> obtain credit, i.e. the advance, in </w:t>
      </w:r>
      <w:r w:rsidR="00587083">
        <w:rPr>
          <w:rStyle w:val="Strong"/>
          <w:rFonts w:asciiTheme="majorHAnsi" w:hAnsiTheme="majorHAnsi" w:cstheme="majorHAnsi"/>
          <w:b w:val="0"/>
          <w:color w:val="FF0000"/>
        </w:rPr>
        <w:t>[</w:t>
      </w:r>
      <w:r w:rsidRPr="00BB7CF8">
        <w:rPr>
          <w:rStyle w:val="Strong"/>
          <w:rFonts w:asciiTheme="majorHAnsi" w:hAnsiTheme="majorHAnsi" w:cstheme="majorHAnsi"/>
          <w:b w:val="0"/>
          <w:color w:val="FF0000"/>
        </w:rPr>
        <w:t>her</w:t>
      </w:r>
      <w:r w:rsidR="00587083">
        <w:rPr>
          <w:rStyle w:val="Strong"/>
          <w:rFonts w:asciiTheme="majorHAnsi" w:hAnsiTheme="majorHAnsi" w:cstheme="majorHAnsi"/>
          <w:b w:val="0"/>
          <w:color w:val="FF0000"/>
        </w:rPr>
        <w:t>/his]</w:t>
      </w:r>
      <w:r w:rsidRPr="00BB7CF8">
        <w:rPr>
          <w:rStyle w:val="Strong"/>
          <w:rFonts w:asciiTheme="majorHAnsi" w:hAnsiTheme="majorHAnsi" w:cstheme="majorHAnsi"/>
          <w:b w:val="0"/>
          <w:color w:val="FF0000"/>
        </w:rPr>
        <w:t xml:space="preserve"> name</w:t>
      </w:r>
      <w:r w:rsidR="00587083">
        <w:rPr>
          <w:rStyle w:val="Strong"/>
          <w:rFonts w:asciiTheme="majorHAnsi" w:hAnsiTheme="majorHAnsi" w:cstheme="majorHAnsi"/>
          <w:b w:val="0"/>
          <w:color w:val="FF0000"/>
        </w:rPr>
        <w:t>]</w:t>
      </w:r>
      <w:r w:rsidRPr="00BB7CF8">
        <w:rPr>
          <w:rStyle w:val="Strong"/>
          <w:rFonts w:asciiTheme="majorHAnsi" w:hAnsiTheme="majorHAnsi" w:cstheme="majorHAnsi"/>
          <w:b w:val="0"/>
          <w:color w:val="FF0000"/>
        </w:rPr>
        <w:t>.</w:t>
      </w:r>
      <w:r>
        <w:rPr>
          <w:rStyle w:val="Strong"/>
          <w:rFonts w:asciiTheme="majorHAnsi" w:hAnsiTheme="majorHAnsi" w:cstheme="majorHAnsi"/>
          <w:b w:val="0"/>
        </w:rPr>
        <w:t xml:space="preserve"> C was not aware that the claim had been made, or that this was the intention of the person that took </w:t>
      </w:r>
      <w:r w:rsidR="00587083">
        <w:rPr>
          <w:rStyle w:val="Strong"/>
          <w:rFonts w:asciiTheme="majorHAnsi" w:hAnsiTheme="majorHAnsi" w:cstheme="majorHAnsi"/>
          <w:b w:val="0"/>
        </w:rPr>
        <w:t>[</w:t>
      </w:r>
      <w:r>
        <w:rPr>
          <w:rStyle w:val="Strong"/>
          <w:rFonts w:asciiTheme="majorHAnsi" w:hAnsiTheme="majorHAnsi" w:cstheme="majorHAnsi"/>
          <w:b w:val="0"/>
        </w:rPr>
        <w:t>her</w:t>
      </w:r>
      <w:r w:rsidR="00587083">
        <w:rPr>
          <w:rStyle w:val="Strong"/>
          <w:rFonts w:asciiTheme="majorHAnsi" w:hAnsiTheme="majorHAnsi" w:cstheme="majorHAnsi"/>
          <w:b w:val="0"/>
        </w:rPr>
        <w:t>/his]</w:t>
      </w:r>
      <w:r>
        <w:rPr>
          <w:rStyle w:val="Strong"/>
          <w:rFonts w:asciiTheme="majorHAnsi" w:hAnsiTheme="majorHAnsi" w:cstheme="majorHAnsi"/>
          <w:b w:val="0"/>
        </w:rPr>
        <w:t xml:space="preserve"> </w:t>
      </w:r>
      <w:r>
        <w:rPr>
          <w:rStyle w:val="Strong"/>
          <w:rFonts w:asciiTheme="majorHAnsi" w:hAnsiTheme="majorHAnsi" w:cstheme="majorHAnsi"/>
          <w:b w:val="0"/>
        </w:rPr>
        <w:lastRenderedPageBreak/>
        <w:t xml:space="preserve">details. The fraudulent procurement of </w:t>
      </w:r>
      <w:r w:rsidR="00587083">
        <w:rPr>
          <w:rStyle w:val="Strong"/>
          <w:rFonts w:asciiTheme="majorHAnsi" w:hAnsiTheme="majorHAnsi" w:cstheme="majorHAnsi"/>
          <w:b w:val="0"/>
        </w:rPr>
        <w:t>[</w:t>
      </w:r>
      <w:r>
        <w:rPr>
          <w:rStyle w:val="Strong"/>
          <w:rFonts w:asciiTheme="majorHAnsi" w:hAnsiTheme="majorHAnsi" w:cstheme="majorHAnsi"/>
          <w:b w:val="0"/>
        </w:rPr>
        <w:t>her</w:t>
      </w:r>
      <w:r w:rsidR="00587083">
        <w:rPr>
          <w:rStyle w:val="Strong"/>
          <w:rFonts w:asciiTheme="majorHAnsi" w:hAnsiTheme="majorHAnsi" w:cstheme="majorHAnsi"/>
          <w:b w:val="0"/>
        </w:rPr>
        <w:t>/his]</w:t>
      </w:r>
      <w:r>
        <w:rPr>
          <w:rStyle w:val="Strong"/>
          <w:rFonts w:asciiTheme="majorHAnsi" w:hAnsiTheme="majorHAnsi" w:cstheme="majorHAnsi"/>
          <w:b w:val="0"/>
        </w:rPr>
        <w:t xml:space="preserve"> details and their subsequent use in the making of a false claim was reported to the police, as it is a criminal offence.</w:t>
      </w:r>
    </w:p>
    <w:p w14:paraId="0E7F706B" w14:textId="6349A0C0" w:rsidR="005E2FA6" w:rsidRPr="00FB6292"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C </w:t>
      </w:r>
      <w:r w:rsidR="00587083">
        <w:rPr>
          <w:rStyle w:val="Strong"/>
          <w:rFonts w:asciiTheme="majorHAnsi" w:hAnsiTheme="majorHAnsi" w:cstheme="majorHAnsi"/>
          <w:b w:val="0"/>
        </w:rPr>
        <w:t>[</w:t>
      </w:r>
      <w:r>
        <w:rPr>
          <w:rStyle w:val="Strong"/>
          <w:rFonts w:asciiTheme="majorHAnsi" w:hAnsiTheme="majorHAnsi" w:cstheme="majorHAnsi"/>
          <w:b w:val="0"/>
          <w:color w:val="FF0000"/>
        </w:rPr>
        <w:t>has provided DWP with a CRN/ bank statements/ other relevant evidence to prove the fraud</w:t>
      </w:r>
      <w:r w:rsidR="00587083">
        <w:rPr>
          <w:rStyle w:val="Strong"/>
          <w:rFonts w:asciiTheme="majorHAnsi" w:hAnsiTheme="majorHAnsi" w:cstheme="majorHAnsi"/>
          <w:b w:val="0"/>
          <w:color w:val="FF0000"/>
        </w:rPr>
        <w:t>]</w:t>
      </w:r>
      <w:r>
        <w:rPr>
          <w:rStyle w:val="Strong"/>
          <w:rFonts w:asciiTheme="majorHAnsi" w:hAnsiTheme="majorHAnsi" w:cstheme="majorHAnsi"/>
          <w:b w:val="0"/>
          <w:color w:val="FF0000"/>
        </w:rPr>
        <w:t xml:space="preserve">. </w:t>
      </w:r>
    </w:p>
    <w:p w14:paraId="4A086A8C" w14:textId="77777777" w:rsidR="005E2FA6"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A fraudulent claim is not a claim under s1(1)(a) SSAA 1992. Without a claim made by C, the requirements for Art 4 to apply are simply not met. There is consequently no lawful basis for terminating C’s existing benefits.</w:t>
      </w:r>
    </w:p>
    <w:p w14:paraId="3FEC671C" w14:textId="636FF1B1" w:rsidR="005E2FA6"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Indeed, the Defendant must itself be taken as accepting that the requirements of Art 4 are not met because it has cancelled </w:t>
      </w:r>
      <w:r w:rsidR="00587083">
        <w:rPr>
          <w:rStyle w:val="Strong"/>
          <w:rFonts w:asciiTheme="majorHAnsi" w:hAnsiTheme="majorHAnsi" w:cstheme="majorHAnsi"/>
          <w:b w:val="0"/>
        </w:rPr>
        <w:t>[</w:t>
      </w:r>
      <w:r>
        <w:rPr>
          <w:rStyle w:val="Strong"/>
          <w:rFonts w:asciiTheme="majorHAnsi" w:hAnsiTheme="majorHAnsi" w:cstheme="majorHAnsi"/>
          <w:b w:val="0"/>
          <w:color w:val="FF0000"/>
        </w:rPr>
        <w:t>(or whatever was done to annul the award)</w:t>
      </w:r>
      <w:r w:rsidR="00587083">
        <w:rPr>
          <w:rStyle w:val="Strong"/>
          <w:rFonts w:asciiTheme="majorHAnsi" w:hAnsiTheme="majorHAnsi" w:cstheme="majorHAnsi"/>
          <w:b w:val="0"/>
          <w:color w:val="FF0000"/>
        </w:rPr>
        <w:t>]</w:t>
      </w:r>
      <w:r>
        <w:rPr>
          <w:rStyle w:val="Strong"/>
          <w:rFonts w:asciiTheme="majorHAnsi" w:hAnsiTheme="majorHAnsi" w:cstheme="majorHAnsi"/>
          <w:b w:val="0"/>
          <w:color w:val="FF0000"/>
        </w:rPr>
        <w:t xml:space="preserve"> </w:t>
      </w:r>
      <w:r>
        <w:rPr>
          <w:rStyle w:val="Strong"/>
          <w:rFonts w:asciiTheme="majorHAnsi" w:hAnsiTheme="majorHAnsi" w:cstheme="majorHAnsi"/>
          <w:b w:val="0"/>
        </w:rPr>
        <w:t>the claim for UC on the basis that it was made fraudulently.  It is irrational to hold the position that no valid claim for UC has been made while also refusing to reinstate C’s legacy benefits which could only have been terminated if the requirements for Art 4 to apply were met.</w:t>
      </w:r>
    </w:p>
    <w:p w14:paraId="6B3C6660" w14:textId="77777777" w:rsidR="00FB6292" w:rsidRDefault="00FB6292" w:rsidP="00FB6292">
      <w:pPr>
        <w:pStyle w:val="NormalWeb"/>
        <w:spacing w:before="120" w:after="120" w:afterAutospacing="0" w:line="360" w:lineRule="auto"/>
        <w:jc w:val="both"/>
        <w:rPr>
          <w:rStyle w:val="Strong"/>
          <w:rFonts w:ascii="Calibri Light" w:hAnsi="Calibri Light" w:cs="Calibri Light"/>
        </w:rPr>
      </w:pPr>
      <w:r>
        <w:rPr>
          <w:rStyle w:val="Strong"/>
          <w:rFonts w:ascii="Calibri Light" w:hAnsi="Calibri Light" w:cs="Calibri Light"/>
        </w:rPr>
        <w:t xml:space="preserve">Alternative remedies </w:t>
      </w:r>
    </w:p>
    <w:p w14:paraId="07305C7A" w14:textId="0071C215" w:rsidR="00E94723" w:rsidRPr="00736B69" w:rsidRDefault="00E94723" w:rsidP="00DE5AD8">
      <w:pPr>
        <w:pStyle w:val="ListParagraph"/>
        <w:numPr>
          <w:ilvl w:val="0"/>
          <w:numId w:val="21"/>
        </w:numPr>
        <w:spacing w:line="360" w:lineRule="auto"/>
        <w:jc w:val="both"/>
        <w:rPr>
          <w:rFonts w:ascii="Calibri Light" w:eastAsia="Calibri" w:hAnsi="Calibri Light" w:cs="Calibri Light"/>
        </w:rPr>
      </w:pPr>
      <w:r w:rsidRPr="00736B69">
        <w:rPr>
          <w:rFonts w:ascii="Calibri Light" w:eastAsia="Calibri" w:hAnsi="Calibri Light" w:cs="Calibri Light"/>
        </w:rPr>
        <w:t xml:space="preserve">In the present case C has requested revision (a mandatory reconsideration) of the decision to end </w:t>
      </w:r>
      <w:r w:rsidR="00587083">
        <w:rPr>
          <w:rFonts w:ascii="Calibri Light" w:eastAsia="Calibri" w:hAnsi="Calibri Light" w:cs="Calibri Light"/>
        </w:rPr>
        <w:t>[</w:t>
      </w:r>
      <w:r w:rsidRPr="00736B69">
        <w:rPr>
          <w:rFonts w:ascii="Calibri Light" w:eastAsia="Calibri" w:hAnsi="Calibri Light" w:cs="Calibri Light"/>
        </w:rPr>
        <w:t>her</w:t>
      </w:r>
      <w:r w:rsidR="00587083">
        <w:rPr>
          <w:rFonts w:ascii="Calibri Light" w:eastAsia="Calibri" w:hAnsi="Calibri Light" w:cs="Calibri Light"/>
        </w:rPr>
        <w:t xml:space="preserve">/his] </w:t>
      </w:r>
      <w:r w:rsidRPr="00736B69">
        <w:rPr>
          <w:rFonts w:ascii="Calibri Light" w:eastAsia="Calibri" w:hAnsi="Calibri Light" w:cs="Calibri Light"/>
        </w:rPr>
        <w:t xml:space="preserve"> </w:t>
      </w:r>
      <w:proofErr w:type="spellStart"/>
      <w:r w:rsidRPr="00736B69">
        <w:rPr>
          <w:rFonts w:ascii="Calibri Light" w:eastAsia="Calibri" w:hAnsi="Calibri Light" w:cs="Calibri Light"/>
        </w:rPr>
        <w:t>irESA</w:t>
      </w:r>
      <w:proofErr w:type="spellEnd"/>
      <w:r w:rsidRPr="00736B69">
        <w:rPr>
          <w:rFonts w:ascii="Calibri Light" w:eastAsia="Calibri" w:hAnsi="Calibri Light" w:cs="Calibri Light"/>
        </w:rPr>
        <w:t xml:space="preserve">. </w:t>
      </w:r>
      <w:r w:rsidR="00587083">
        <w:rPr>
          <w:rFonts w:ascii="Calibri Light" w:eastAsia="Calibri" w:hAnsi="Calibri Light" w:cs="Calibri Light"/>
        </w:rPr>
        <w:t>[</w:t>
      </w:r>
      <w:r w:rsidRPr="00736B69">
        <w:rPr>
          <w:rFonts w:ascii="Calibri Light" w:eastAsia="Calibri" w:hAnsi="Calibri Light" w:cs="Calibri Light"/>
        </w:rPr>
        <w:t>She</w:t>
      </w:r>
      <w:r w:rsidR="00587083">
        <w:rPr>
          <w:rFonts w:ascii="Calibri Light" w:eastAsia="Calibri" w:hAnsi="Calibri Light" w:cs="Calibri Light"/>
        </w:rPr>
        <w:t>/he]</w:t>
      </w:r>
      <w:r w:rsidRPr="00736B69">
        <w:rPr>
          <w:rFonts w:ascii="Calibri Light" w:eastAsia="Calibri" w:hAnsi="Calibri Light" w:cs="Calibri Light"/>
        </w:rPr>
        <w:t xml:space="preserve"> has been told by [</w:t>
      </w:r>
      <w:r w:rsidRPr="005A5D08">
        <w:rPr>
          <w:rFonts w:ascii="Calibri Light" w:eastAsia="Calibri" w:hAnsi="Calibri Light" w:cs="Calibri Light"/>
          <w:color w:val="FF0000"/>
        </w:rPr>
        <w:t xml:space="preserve">REF TO BIT ABOVE] </w:t>
      </w:r>
      <w:r w:rsidR="00587083">
        <w:rPr>
          <w:rFonts w:ascii="Calibri Light" w:eastAsia="Calibri" w:hAnsi="Calibri Light" w:cs="Calibri Light"/>
          <w:color w:val="FF0000"/>
        </w:rPr>
        <w:t>[</w:t>
      </w:r>
      <w:r w:rsidRPr="005A5D08">
        <w:rPr>
          <w:rFonts w:ascii="Calibri Light" w:eastAsia="Calibri" w:hAnsi="Calibri Light" w:cs="Calibri Light"/>
          <w:color w:val="FF0000"/>
        </w:rPr>
        <w:t>that the ESA decision maker will not conduct a mandatory reconsideration because this is “up to UC”</w:t>
      </w:r>
      <w:r w:rsidR="00587083">
        <w:rPr>
          <w:rFonts w:ascii="Calibri Light" w:eastAsia="Calibri" w:hAnsi="Calibri Light" w:cs="Calibri Light"/>
          <w:color w:val="FF0000"/>
        </w:rPr>
        <w:t>]</w:t>
      </w:r>
      <w:r w:rsidRPr="00736B69">
        <w:rPr>
          <w:rFonts w:ascii="Calibri Light" w:eastAsia="Calibri" w:hAnsi="Calibri Light" w:cs="Calibri Light"/>
        </w:rPr>
        <w:t>. In circumstances where the Secretary of State is refusing to conduct a revision and thus allow the normal dispute procedure through the tribunal system, then the only remedy is judicial review.</w:t>
      </w:r>
    </w:p>
    <w:p w14:paraId="65586180" w14:textId="77777777" w:rsidR="007F6E0D" w:rsidRDefault="008540D7" w:rsidP="00DE5AD8">
      <w:pPr>
        <w:pStyle w:val="ListParagraph"/>
        <w:numPr>
          <w:ilvl w:val="0"/>
          <w:numId w:val="21"/>
        </w:numPr>
        <w:spacing w:line="360" w:lineRule="auto"/>
        <w:jc w:val="both"/>
        <w:rPr>
          <w:rStyle w:val="Strong"/>
          <w:rFonts w:eastAsia="Calibri"/>
          <w:b w:val="0"/>
          <w:bCs w:val="0"/>
        </w:rPr>
      </w:pPr>
      <w:r w:rsidRPr="00736B69">
        <w:rPr>
          <w:rFonts w:ascii="Calibri Light" w:hAnsi="Calibri Light" w:cs="Calibri Light"/>
          <w:bCs/>
        </w:rPr>
        <w:t>Furthermore, we are aware that there have been a considerable number of fraudulent UC claims made and so clarifying whethe</w:t>
      </w:r>
      <w:r w:rsidR="00C03F82" w:rsidRPr="00736B69">
        <w:rPr>
          <w:rFonts w:ascii="Calibri Light" w:hAnsi="Calibri Light" w:cs="Calibri Light"/>
          <w:bCs/>
        </w:rPr>
        <w:t xml:space="preserve">r or not Article 4 </w:t>
      </w:r>
      <w:r w:rsidRPr="00736B69">
        <w:rPr>
          <w:rFonts w:ascii="Calibri Light" w:hAnsi="Calibri Light" w:cs="Calibri Light"/>
          <w:bCs/>
        </w:rPr>
        <w:t>can be relied on to terminate and refuse to reinstate legacy benefits</w:t>
      </w:r>
      <w:r>
        <w:rPr>
          <w:rFonts w:ascii="Calibri Light" w:hAnsi="Calibri Light" w:cs="Arial"/>
          <w:bCs/>
        </w:rPr>
        <w:t xml:space="preserve"> in such circumstances is an issue of wider general importance.  As such, t</w:t>
      </w:r>
      <w:r w:rsidR="00FB6292">
        <w:rPr>
          <w:rFonts w:ascii="Calibri Light" w:hAnsi="Calibri Light" w:cs="Arial"/>
          <w:bCs/>
        </w:rPr>
        <w:t xml:space="preserve">he remedy sought is not only reinstatement of </w:t>
      </w:r>
      <w:r>
        <w:rPr>
          <w:rFonts w:ascii="Calibri Light" w:hAnsi="Calibri Light" w:cs="Arial"/>
          <w:bCs/>
        </w:rPr>
        <w:t xml:space="preserve">C’s </w:t>
      </w:r>
      <w:r w:rsidR="00FB6292">
        <w:rPr>
          <w:rFonts w:ascii="Calibri Light" w:hAnsi="Calibri Light" w:cs="Arial"/>
          <w:bCs/>
        </w:rPr>
        <w:t xml:space="preserve">legacy benefits, but a declaration that reliance on </w:t>
      </w:r>
      <w:r w:rsidR="00C03F82">
        <w:rPr>
          <w:rFonts w:ascii="Calibri Light" w:hAnsi="Calibri Light" w:cs="Arial"/>
          <w:bCs/>
        </w:rPr>
        <w:t>Article 4</w:t>
      </w:r>
      <w:r w:rsidR="00FB6292">
        <w:rPr>
          <w:rFonts w:ascii="Calibri Light" w:hAnsi="Calibri Light" w:cs="Arial"/>
          <w:bCs/>
        </w:rPr>
        <w:t xml:space="preserve"> was unlawful</w:t>
      </w:r>
      <w:r w:rsidR="00A51179">
        <w:rPr>
          <w:rFonts w:ascii="Calibri Light" w:hAnsi="Calibri Light" w:cs="Arial"/>
          <w:bCs/>
        </w:rPr>
        <w:t xml:space="preserve"> in this instance, as the conditions for </w:t>
      </w:r>
      <w:r w:rsidR="00C03F82">
        <w:rPr>
          <w:rFonts w:ascii="Calibri Light" w:hAnsi="Calibri Light" w:cs="Arial"/>
          <w:bCs/>
        </w:rPr>
        <w:t>Article 4</w:t>
      </w:r>
      <w:r w:rsidR="00A51179">
        <w:rPr>
          <w:rFonts w:ascii="Calibri Light" w:hAnsi="Calibri Light" w:cs="Arial"/>
          <w:bCs/>
        </w:rPr>
        <w:t xml:space="preserve"> to apply, namely that a claim for UC is made</w:t>
      </w:r>
      <w:r w:rsidR="00C03F82">
        <w:rPr>
          <w:rFonts w:ascii="Calibri Light" w:hAnsi="Calibri Light" w:cs="Arial"/>
          <w:bCs/>
        </w:rPr>
        <w:t>, has</w:t>
      </w:r>
      <w:r w:rsidR="00A51179">
        <w:rPr>
          <w:rFonts w:ascii="Calibri Light" w:hAnsi="Calibri Light" w:cs="Arial"/>
          <w:bCs/>
        </w:rPr>
        <w:t xml:space="preserve"> not been met as the claim was fraudulent.</w:t>
      </w:r>
      <w:r>
        <w:rPr>
          <w:rFonts w:ascii="Calibri Light" w:hAnsi="Calibri Light" w:cs="Arial"/>
          <w:bCs/>
        </w:rPr>
        <w:t xml:space="preserve">  Such a remedy would not be available in appeal proceedings.</w:t>
      </w:r>
    </w:p>
    <w:p w14:paraId="0AA159A6" w14:textId="77777777" w:rsidR="00696130" w:rsidRPr="0089258F" w:rsidRDefault="00696130" w:rsidP="0089258F">
      <w:pPr>
        <w:pStyle w:val="NormalWeb"/>
        <w:spacing w:before="120" w:line="360" w:lineRule="auto"/>
        <w:jc w:val="both"/>
        <w:rPr>
          <w:rFonts w:asciiTheme="majorHAnsi" w:hAnsiTheme="majorHAnsi" w:cstheme="majorHAnsi"/>
          <w:bCs/>
          <w:i/>
        </w:rPr>
      </w:pPr>
      <w:r w:rsidRPr="00195CA3">
        <w:rPr>
          <w:rStyle w:val="Strong"/>
          <w:rFonts w:ascii="Calibri Light" w:hAnsi="Calibri Light" w:cs="Arial"/>
        </w:rPr>
        <w:t>The details of the action that the defendant is expected to take</w:t>
      </w:r>
    </w:p>
    <w:p w14:paraId="6AF8E93A" w14:textId="77777777" w:rsidR="00696130" w:rsidRPr="00195CA3" w:rsidRDefault="00696130" w:rsidP="00203721">
      <w:pPr>
        <w:pStyle w:val="NormalWeb"/>
        <w:spacing w:before="120" w:beforeAutospacing="0" w:after="0" w:afterAutospacing="0" w:line="360" w:lineRule="auto"/>
        <w:jc w:val="both"/>
        <w:rPr>
          <w:rStyle w:val="Strong"/>
          <w:rFonts w:ascii="Calibri Light" w:hAnsi="Calibri Light" w:cs="Arial"/>
          <w:b w:val="0"/>
        </w:rPr>
      </w:pPr>
      <w:r w:rsidRPr="00195CA3">
        <w:rPr>
          <w:rStyle w:val="Strong"/>
          <w:rFonts w:ascii="Calibri Light" w:hAnsi="Calibri Light" w:cs="Arial"/>
          <w:b w:val="0"/>
        </w:rPr>
        <w:lastRenderedPageBreak/>
        <w:t xml:space="preserve">The Defendant is requested: </w:t>
      </w:r>
    </w:p>
    <w:p w14:paraId="6A18518D" w14:textId="513F132A" w:rsidR="00696130" w:rsidRPr="00033955" w:rsidRDefault="00033955" w:rsidP="00381BFE">
      <w:pPr>
        <w:pStyle w:val="NormalWeb"/>
        <w:numPr>
          <w:ilvl w:val="0"/>
          <w:numId w:val="2"/>
        </w:numPr>
        <w:spacing w:before="120" w:beforeAutospacing="0" w:after="0" w:afterAutospacing="0" w:line="360" w:lineRule="auto"/>
        <w:ind w:left="426" w:firstLine="0"/>
        <w:jc w:val="both"/>
        <w:rPr>
          <w:rStyle w:val="Strong"/>
          <w:rFonts w:ascii="Calibri Light" w:hAnsi="Calibri Light" w:cs="Arial"/>
        </w:rPr>
      </w:pPr>
      <w:r>
        <w:rPr>
          <w:rStyle w:val="Strong"/>
          <w:rFonts w:ascii="Calibri Light" w:hAnsi="Calibri Light" w:cs="Arial"/>
          <w:b w:val="0"/>
        </w:rPr>
        <w:t xml:space="preserve">To review </w:t>
      </w:r>
      <w:r w:rsidR="009F344C">
        <w:rPr>
          <w:rStyle w:val="Strong"/>
          <w:rFonts w:ascii="Calibri Light" w:hAnsi="Calibri Light" w:cs="Arial"/>
          <w:b w:val="0"/>
        </w:rPr>
        <w:t xml:space="preserve">immediately </w:t>
      </w:r>
      <w:r>
        <w:rPr>
          <w:rStyle w:val="Strong"/>
          <w:rFonts w:ascii="Calibri Light" w:hAnsi="Calibri Light" w:cs="Arial"/>
          <w:b w:val="0"/>
        </w:rPr>
        <w:t xml:space="preserve">their decision of </w:t>
      </w:r>
      <w:r w:rsidR="00587083">
        <w:rPr>
          <w:rStyle w:val="Strong"/>
          <w:rFonts w:ascii="Calibri Light" w:hAnsi="Calibri Light" w:cs="Arial"/>
          <w:b w:val="0"/>
        </w:rPr>
        <w:t>[</w:t>
      </w:r>
      <w:r w:rsidR="004C3B56">
        <w:rPr>
          <w:rStyle w:val="Strong"/>
          <w:rFonts w:ascii="Calibri Light" w:hAnsi="Calibri Light" w:cs="Arial"/>
          <w:b w:val="0"/>
          <w:color w:val="FF0000"/>
        </w:rPr>
        <w:t>DD/MM/YY</w:t>
      </w:r>
      <w:r w:rsidR="00587083">
        <w:rPr>
          <w:rStyle w:val="Strong"/>
          <w:rFonts w:ascii="Calibri Light" w:hAnsi="Calibri Light" w:cs="Arial"/>
          <w:b w:val="0"/>
          <w:color w:val="FF0000"/>
        </w:rPr>
        <w:t>]</w:t>
      </w:r>
      <w:r>
        <w:rPr>
          <w:rStyle w:val="Strong"/>
          <w:rFonts w:ascii="Calibri Light" w:hAnsi="Calibri Light" w:cs="Arial"/>
          <w:b w:val="0"/>
        </w:rPr>
        <w:t xml:space="preserve"> to terminate C’s </w:t>
      </w:r>
      <w:r w:rsidR="00DE5AD8">
        <w:rPr>
          <w:rStyle w:val="Strong"/>
          <w:rFonts w:ascii="Calibri Light" w:hAnsi="Calibri Light" w:cs="Arial"/>
          <w:b w:val="0"/>
        </w:rPr>
        <w:t>ESA</w:t>
      </w:r>
      <w:r>
        <w:rPr>
          <w:rStyle w:val="Strong"/>
          <w:rFonts w:ascii="Calibri Light" w:hAnsi="Calibri Light" w:cs="Arial"/>
          <w:b w:val="0"/>
        </w:rPr>
        <w:t xml:space="preserve"> </w:t>
      </w:r>
      <w:proofErr w:type="gramStart"/>
      <w:r>
        <w:rPr>
          <w:rStyle w:val="Strong"/>
          <w:rFonts w:ascii="Calibri Light" w:hAnsi="Calibri Light" w:cs="Arial"/>
          <w:b w:val="0"/>
        </w:rPr>
        <w:t>award, and</w:t>
      </w:r>
      <w:proofErr w:type="gramEnd"/>
      <w:r>
        <w:rPr>
          <w:rStyle w:val="Strong"/>
          <w:rFonts w:ascii="Calibri Light" w:hAnsi="Calibri Light" w:cs="Arial"/>
          <w:b w:val="0"/>
        </w:rPr>
        <w:t xml:space="preserve"> reinstate the payments.</w:t>
      </w:r>
    </w:p>
    <w:p w14:paraId="41FD7540" w14:textId="76AD5901" w:rsidR="00033955" w:rsidRPr="004C3B56" w:rsidRDefault="00033955" w:rsidP="00381BFE">
      <w:pPr>
        <w:pStyle w:val="NormalWeb"/>
        <w:numPr>
          <w:ilvl w:val="0"/>
          <w:numId w:val="2"/>
        </w:numPr>
        <w:spacing w:before="120" w:beforeAutospacing="0" w:after="0" w:afterAutospacing="0" w:line="360" w:lineRule="auto"/>
        <w:ind w:left="426" w:firstLine="0"/>
        <w:jc w:val="both"/>
        <w:rPr>
          <w:rStyle w:val="Strong"/>
          <w:rFonts w:ascii="Calibri Light" w:hAnsi="Calibri Light" w:cs="Arial"/>
        </w:rPr>
      </w:pPr>
      <w:r>
        <w:rPr>
          <w:rStyle w:val="Strong"/>
          <w:rFonts w:ascii="Calibri Light" w:hAnsi="Calibri Light" w:cs="Arial"/>
          <w:b w:val="0"/>
        </w:rPr>
        <w:t xml:space="preserve">To backdate the payments to </w:t>
      </w:r>
      <w:r w:rsidR="00587083">
        <w:rPr>
          <w:rStyle w:val="Strong"/>
          <w:rFonts w:ascii="Calibri Light" w:hAnsi="Calibri Light" w:cs="Arial"/>
          <w:b w:val="0"/>
        </w:rPr>
        <w:t>[</w:t>
      </w:r>
      <w:r w:rsidR="004C3B56" w:rsidRPr="004C3B56">
        <w:rPr>
          <w:rStyle w:val="Strong"/>
          <w:rFonts w:ascii="Calibri Light" w:hAnsi="Calibri Light" w:cs="Arial"/>
          <w:b w:val="0"/>
          <w:color w:val="FF0000"/>
        </w:rPr>
        <w:t>DD/MM/YY</w:t>
      </w:r>
      <w:r w:rsidR="00587083">
        <w:rPr>
          <w:rStyle w:val="Strong"/>
          <w:rFonts w:ascii="Calibri Light" w:hAnsi="Calibri Light" w:cs="Arial"/>
          <w:b w:val="0"/>
          <w:color w:val="FF0000"/>
        </w:rPr>
        <w:t>]</w:t>
      </w:r>
      <w:r>
        <w:rPr>
          <w:rStyle w:val="Strong"/>
          <w:rFonts w:ascii="Calibri Light" w:hAnsi="Calibri Light" w:cs="Arial"/>
          <w:b w:val="0"/>
        </w:rPr>
        <w:t xml:space="preserve">, giving C </w:t>
      </w:r>
      <w:r w:rsidR="00587083">
        <w:rPr>
          <w:rStyle w:val="Strong"/>
          <w:rFonts w:ascii="Calibri Light" w:hAnsi="Calibri Light" w:cs="Arial"/>
          <w:b w:val="0"/>
        </w:rPr>
        <w:t>[</w:t>
      </w:r>
      <w:r>
        <w:rPr>
          <w:rStyle w:val="Strong"/>
          <w:rFonts w:ascii="Calibri Light" w:hAnsi="Calibri Light" w:cs="Arial"/>
          <w:b w:val="0"/>
        </w:rPr>
        <w:t>her</w:t>
      </w:r>
      <w:r w:rsidR="00587083">
        <w:rPr>
          <w:rStyle w:val="Strong"/>
          <w:rFonts w:ascii="Calibri Light" w:hAnsi="Calibri Light" w:cs="Arial"/>
          <w:b w:val="0"/>
        </w:rPr>
        <w:t>/his]</w:t>
      </w:r>
      <w:r>
        <w:rPr>
          <w:rStyle w:val="Strong"/>
          <w:rFonts w:ascii="Calibri Light" w:hAnsi="Calibri Light" w:cs="Arial"/>
          <w:b w:val="0"/>
        </w:rPr>
        <w:t xml:space="preserve"> correct entitlement for the period that </w:t>
      </w:r>
      <w:r w:rsidR="00587083">
        <w:rPr>
          <w:rStyle w:val="Strong"/>
          <w:rFonts w:ascii="Calibri Light" w:hAnsi="Calibri Light" w:cs="Arial"/>
          <w:b w:val="0"/>
        </w:rPr>
        <w:t>[</w:t>
      </w:r>
      <w:r>
        <w:rPr>
          <w:rStyle w:val="Strong"/>
          <w:rFonts w:ascii="Calibri Light" w:hAnsi="Calibri Light" w:cs="Arial"/>
          <w:b w:val="0"/>
        </w:rPr>
        <w:t>she</w:t>
      </w:r>
      <w:r w:rsidR="00587083">
        <w:rPr>
          <w:rStyle w:val="Strong"/>
          <w:rFonts w:ascii="Calibri Light" w:hAnsi="Calibri Light" w:cs="Arial"/>
          <w:b w:val="0"/>
        </w:rPr>
        <w:t>/he]</w:t>
      </w:r>
      <w:r>
        <w:rPr>
          <w:rStyle w:val="Strong"/>
          <w:rFonts w:ascii="Calibri Light" w:hAnsi="Calibri Light" w:cs="Arial"/>
          <w:b w:val="0"/>
        </w:rPr>
        <w:t xml:space="preserve"> was not paid.</w:t>
      </w:r>
    </w:p>
    <w:p w14:paraId="3387E8B9" w14:textId="77777777" w:rsidR="004C3B56" w:rsidRPr="009F344C" w:rsidRDefault="004C3B56" w:rsidP="00381BFE">
      <w:pPr>
        <w:pStyle w:val="NormalWeb"/>
        <w:numPr>
          <w:ilvl w:val="0"/>
          <w:numId w:val="2"/>
        </w:numPr>
        <w:spacing w:before="120" w:beforeAutospacing="0" w:after="0" w:afterAutospacing="0" w:line="360" w:lineRule="auto"/>
        <w:ind w:left="426" w:firstLine="0"/>
        <w:jc w:val="both"/>
        <w:rPr>
          <w:rStyle w:val="Strong"/>
          <w:rFonts w:ascii="Calibri Light" w:hAnsi="Calibri Light" w:cs="Arial"/>
        </w:rPr>
      </w:pPr>
      <w:r>
        <w:rPr>
          <w:rStyle w:val="Strong"/>
          <w:rFonts w:ascii="Calibri Light" w:hAnsi="Calibri Light" w:cs="Arial"/>
          <w:b w:val="0"/>
        </w:rPr>
        <w:t>To acknowledge that the advance was obtained fraudulently, that C did not benefit from it and that C is not liable to repay it.</w:t>
      </w:r>
    </w:p>
    <w:p w14:paraId="7FF7DE31" w14:textId="60EB6F5D" w:rsidR="009F344C" w:rsidRPr="00195CA3" w:rsidRDefault="009F344C" w:rsidP="00381BFE">
      <w:pPr>
        <w:pStyle w:val="NormalWeb"/>
        <w:numPr>
          <w:ilvl w:val="0"/>
          <w:numId w:val="2"/>
        </w:numPr>
        <w:spacing w:before="120" w:beforeAutospacing="0" w:after="0" w:afterAutospacing="0" w:line="360" w:lineRule="auto"/>
        <w:ind w:left="426" w:firstLine="0"/>
        <w:jc w:val="both"/>
        <w:rPr>
          <w:rStyle w:val="Strong"/>
          <w:rFonts w:ascii="Calibri Light" w:hAnsi="Calibri Light" w:cs="Arial"/>
        </w:rPr>
      </w:pPr>
      <w:r>
        <w:rPr>
          <w:rStyle w:val="Strong"/>
          <w:rFonts w:ascii="Calibri Light" w:hAnsi="Calibri Light" w:cs="Arial"/>
          <w:b w:val="0"/>
        </w:rPr>
        <w:t xml:space="preserve">To pay C compensation for the stress, anxiety and severe hardship that has been caused to </w:t>
      </w:r>
      <w:r w:rsidR="00A934CD">
        <w:rPr>
          <w:rStyle w:val="Strong"/>
          <w:rFonts w:ascii="Calibri Light" w:hAnsi="Calibri Light" w:cs="Arial"/>
          <w:b w:val="0"/>
        </w:rPr>
        <w:t>[</w:t>
      </w:r>
      <w:r>
        <w:rPr>
          <w:rStyle w:val="Strong"/>
          <w:rFonts w:ascii="Calibri Light" w:hAnsi="Calibri Light" w:cs="Arial"/>
          <w:b w:val="0"/>
        </w:rPr>
        <w:t>her</w:t>
      </w:r>
      <w:r w:rsidR="00A934CD">
        <w:rPr>
          <w:rStyle w:val="Strong"/>
          <w:rFonts w:ascii="Calibri Light" w:hAnsi="Calibri Light" w:cs="Arial"/>
          <w:b w:val="0"/>
        </w:rPr>
        <w:t>/him]</w:t>
      </w:r>
      <w:r>
        <w:rPr>
          <w:rStyle w:val="Strong"/>
          <w:rFonts w:ascii="Calibri Light" w:hAnsi="Calibri Light" w:cs="Arial"/>
          <w:b w:val="0"/>
        </w:rPr>
        <w:t xml:space="preserve"> </w:t>
      </w:r>
      <w:r w:rsidR="00DE5AD8">
        <w:rPr>
          <w:rStyle w:val="Strong"/>
          <w:rFonts w:ascii="Calibri Light" w:hAnsi="Calibri Light" w:cs="Arial"/>
          <w:b w:val="0"/>
        </w:rPr>
        <w:t>[</w:t>
      </w:r>
      <w:r>
        <w:rPr>
          <w:rStyle w:val="Strong"/>
          <w:rFonts w:ascii="Calibri Light" w:hAnsi="Calibri Light" w:cs="Arial"/>
          <w:b w:val="0"/>
        </w:rPr>
        <w:t xml:space="preserve">and </w:t>
      </w:r>
      <w:r w:rsidR="00A934CD">
        <w:rPr>
          <w:rStyle w:val="Strong"/>
          <w:rFonts w:ascii="Calibri Light" w:hAnsi="Calibri Light" w:cs="Arial"/>
          <w:b w:val="0"/>
        </w:rPr>
        <w:t>[</w:t>
      </w:r>
      <w:r>
        <w:rPr>
          <w:rStyle w:val="Strong"/>
          <w:rFonts w:ascii="Calibri Light" w:hAnsi="Calibri Light" w:cs="Arial"/>
          <w:b w:val="0"/>
        </w:rPr>
        <w:t>her</w:t>
      </w:r>
      <w:r w:rsidR="00A934CD">
        <w:rPr>
          <w:rStyle w:val="Strong"/>
          <w:rFonts w:ascii="Calibri Light" w:hAnsi="Calibri Light" w:cs="Arial"/>
          <w:b w:val="0"/>
        </w:rPr>
        <w:t>/his]</w:t>
      </w:r>
      <w:r>
        <w:rPr>
          <w:rStyle w:val="Strong"/>
          <w:rFonts w:ascii="Calibri Light" w:hAnsi="Calibri Light" w:cs="Arial"/>
          <w:b w:val="0"/>
        </w:rPr>
        <w:t xml:space="preserve"> family</w:t>
      </w:r>
      <w:r w:rsidR="00DE5AD8">
        <w:rPr>
          <w:rStyle w:val="Strong"/>
          <w:rFonts w:ascii="Calibri Light" w:hAnsi="Calibri Light" w:cs="Arial"/>
          <w:b w:val="0"/>
        </w:rPr>
        <w:t>]</w:t>
      </w:r>
      <w:r>
        <w:rPr>
          <w:rStyle w:val="Strong"/>
          <w:rFonts w:ascii="Calibri Light" w:hAnsi="Calibri Light" w:cs="Arial"/>
          <w:b w:val="0"/>
        </w:rPr>
        <w:t xml:space="preserve"> </w:t>
      </w:r>
      <w:proofErr w:type="gramStart"/>
      <w:r>
        <w:rPr>
          <w:rStyle w:val="Strong"/>
          <w:rFonts w:ascii="Calibri Light" w:hAnsi="Calibri Light" w:cs="Arial"/>
          <w:b w:val="0"/>
        </w:rPr>
        <w:t>as a result of</w:t>
      </w:r>
      <w:proofErr w:type="gramEnd"/>
      <w:r>
        <w:rPr>
          <w:rStyle w:val="Strong"/>
          <w:rFonts w:ascii="Calibri Light" w:hAnsi="Calibri Light" w:cs="Arial"/>
          <w:b w:val="0"/>
        </w:rPr>
        <w:t xml:space="preserve"> the Defendant’s ongoing failure to reinstate </w:t>
      </w:r>
      <w:r w:rsidR="00A934CD">
        <w:rPr>
          <w:rStyle w:val="Strong"/>
          <w:rFonts w:ascii="Calibri Light" w:hAnsi="Calibri Light" w:cs="Arial"/>
          <w:b w:val="0"/>
        </w:rPr>
        <w:t>[</w:t>
      </w:r>
      <w:r>
        <w:rPr>
          <w:rStyle w:val="Strong"/>
          <w:rFonts w:ascii="Calibri Light" w:hAnsi="Calibri Light" w:cs="Arial"/>
          <w:b w:val="0"/>
        </w:rPr>
        <w:t>her</w:t>
      </w:r>
      <w:r w:rsidR="00A934CD">
        <w:rPr>
          <w:rStyle w:val="Strong"/>
          <w:rFonts w:ascii="Calibri Light" w:hAnsi="Calibri Light" w:cs="Arial"/>
          <w:b w:val="0"/>
        </w:rPr>
        <w:t>/his]</w:t>
      </w:r>
      <w:r>
        <w:rPr>
          <w:rStyle w:val="Strong"/>
          <w:rFonts w:ascii="Calibri Light" w:hAnsi="Calibri Light" w:cs="Arial"/>
          <w:b w:val="0"/>
        </w:rPr>
        <w:t xml:space="preserve"> </w:t>
      </w:r>
      <w:r w:rsidR="00DE5AD8">
        <w:rPr>
          <w:rStyle w:val="Strong"/>
          <w:rFonts w:ascii="Calibri Light" w:hAnsi="Calibri Light" w:cs="Arial"/>
          <w:b w:val="0"/>
        </w:rPr>
        <w:t xml:space="preserve">ESA </w:t>
      </w:r>
      <w:r>
        <w:rPr>
          <w:rStyle w:val="Strong"/>
          <w:rFonts w:ascii="Calibri Light" w:hAnsi="Calibri Light" w:cs="Arial"/>
          <w:b w:val="0"/>
        </w:rPr>
        <w:t>award, despite knowing that the UC claim was made fraudulently.</w:t>
      </w:r>
    </w:p>
    <w:p w14:paraId="6313E799" w14:textId="77777777" w:rsidR="00696130" w:rsidRDefault="00696130" w:rsidP="00DC189E">
      <w:pPr>
        <w:pStyle w:val="NormalWeb"/>
        <w:spacing w:before="120" w:line="360" w:lineRule="auto"/>
        <w:rPr>
          <w:rStyle w:val="Strong"/>
          <w:rFonts w:ascii="Calibri Light" w:hAnsi="Calibri Light" w:cs="Arial"/>
        </w:rPr>
      </w:pPr>
      <w:r w:rsidRPr="00AA11D0">
        <w:rPr>
          <w:rStyle w:val="Strong"/>
          <w:rFonts w:ascii="Calibri Light" w:hAnsi="Calibri Light" w:cs="Arial"/>
        </w:rPr>
        <w:t>ADR proposals</w:t>
      </w:r>
    </w:p>
    <w:p w14:paraId="0DA8C4B5" w14:textId="77777777" w:rsidR="00696130" w:rsidRPr="00DC189E" w:rsidRDefault="00696130" w:rsidP="00DC189E">
      <w:pPr>
        <w:pStyle w:val="NormalWeb"/>
        <w:spacing w:before="120" w:line="360" w:lineRule="auto"/>
        <w:rPr>
          <w:rStyle w:val="Strong"/>
          <w:rFonts w:ascii="Calibri Light" w:hAnsi="Calibri Light" w:cs="Arial"/>
        </w:rPr>
      </w:pPr>
      <w:r>
        <w:rPr>
          <w:rStyle w:val="Strong"/>
          <w:rFonts w:ascii="Calibri Light" w:hAnsi="Calibri Light" w:cs="Arial"/>
          <w:b w:val="0"/>
        </w:rPr>
        <w:t xml:space="preserve">Please confirm in your reply whether the Defendant is willing to consider alternative dispute resolution.  </w:t>
      </w:r>
    </w:p>
    <w:p w14:paraId="1E8F0B5A" w14:textId="77777777" w:rsidR="00696130" w:rsidRPr="00195CA3" w:rsidRDefault="00696130" w:rsidP="00D03F1D">
      <w:pPr>
        <w:pStyle w:val="NormalWeb"/>
        <w:spacing w:before="120" w:beforeAutospacing="0" w:after="0" w:afterAutospacing="0" w:line="360" w:lineRule="auto"/>
        <w:jc w:val="both"/>
        <w:rPr>
          <w:rFonts w:ascii="Calibri Light" w:hAnsi="Calibri Light" w:cs="Arial"/>
        </w:rPr>
      </w:pPr>
      <w:r w:rsidRPr="00195CA3">
        <w:rPr>
          <w:rStyle w:val="Strong"/>
          <w:rFonts w:ascii="Calibri Light" w:hAnsi="Calibri Light" w:cs="Arial"/>
        </w:rPr>
        <w:t>The address for reply and service of court documents</w:t>
      </w:r>
    </w:p>
    <w:p w14:paraId="70B34CFD" w14:textId="431C302E" w:rsidR="00696130" w:rsidRPr="00195CA3" w:rsidRDefault="00A934CD" w:rsidP="00DE5AD8">
      <w:pPr>
        <w:pStyle w:val="NormalWeb"/>
        <w:spacing w:before="120" w:beforeAutospacing="0" w:after="0" w:afterAutospacing="0"/>
        <w:rPr>
          <w:rStyle w:val="Strong"/>
          <w:rFonts w:ascii="Calibri Light" w:hAnsi="Calibri Light" w:cs="Arial"/>
          <w:b w:val="0"/>
        </w:rPr>
      </w:pPr>
      <w:r>
        <w:rPr>
          <w:rStyle w:val="Strong"/>
          <w:rFonts w:ascii="Calibri Light" w:hAnsi="Calibri Light" w:cs="Arial"/>
          <w:b w:val="0"/>
          <w:color w:val="FF0000"/>
        </w:rPr>
        <w:t>[</w:t>
      </w:r>
      <w:r w:rsidR="00DE5AD8">
        <w:rPr>
          <w:rStyle w:val="Strong"/>
          <w:rFonts w:ascii="Calibri Light" w:hAnsi="Calibri Light" w:cs="Arial"/>
          <w:b w:val="0"/>
          <w:color w:val="FF0000"/>
        </w:rPr>
        <w:t xml:space="preserve">Advice agency name, </w:t>
      </w:r>
      <w:proofErr w:type="gramStart"/>
      <w:r w:rsidR="00DE5AD8">
        <w:rPr>
          <w:rStyle w:val="Strong"/>
          <w:rFonts w:ascii="Calibri Light" w:hAnsi="Calibri Light" w:cs="Arial"/>
          <w:b w:val="0"/>
          <w:color w:val="FF0000"/>
        </w:rPr>
        <w:t>address</w:t>
      </w:r>
      <w:proofErr w:type="gramEnd"/>
      <w:r w:rsidR="00DE5AD8">
        <w:rPr>
          <w:rStyle w:val="Strong"/>
          <w:rFonts w:ascii="Calibri Light" w:hAnsi="Calibri Light" w:cs="Arial"/>
          <w:b w:val="0"/>
          <w:color w:val="FF0000"/>
        </w:rPr>
        <w:t xml:space="preserve"> and email</w:t>
      </w:r>
      <w:r>
        <w:rPr>
          <w:rStyle w:val="Strong"/>
          <w:rFonts w:ascii="Calibri Light" w:hAnsi="Calibri Light" w:cs="Arial"/>
          <w:b w:val="0"/>
          <w:color w:val="FF0000"/>
        </w:rPr>
        <w:t>]</w:t>
      </w:r>
    </w:p>
    <w:p w14:paraId="299D8930" w14:textId="77777777" w:rsidR="00696130" w:rsidRDefault="00696130" w:rsidP="00755D9C">
      <w:pPr>
        <w:pStyle w:val="NormalWeb"/>
        <w:spacing w:before="120" w:beforeAutospacing="0" w:after="0" w:afterAutospacing="0" w:line="360" w:lineRule="auto"/>
        <w:jc w:val="both"/>
        <w:rPr>
          <w:rStyle w:val="Strong"/>
          <w:rFonts w:ascii="Calibri Light" w:hAnsi="Calibri Light" w:cs="Arial"/>
        </w:rPr>
      </w:pPr>
    </w:p>
    <w:p w14:paraId="1BA4B2E8" w14:textId="77777777" w:rsidR="00696130" w:rsidRPr="00195CA3" w:rsidRDefault="00696130" w:rsidP="00755D9C">
      <w:pPr>
        <w:pStyle w:val="NormalWeb"/>
        <w:spacing w:before="120" w:beforeAutospacing="0" w:after="0" w:afterAutospacing="0" w:line="360" w:lineRule="auto"/>
        <w:jc w:val="both"/>
        <w:rPr>
          <w:rFonts w:ascii="Calibri Light" w:hAnsi="Calibri Light" w:cs="Arial"/>
        </w:rPr>
      </w:pPr>
      <w:r w:rsidRPr="00195CA3">
        <w:rPr>
          <w:rStyle w:val="Strong"/>
          <w:rFonts w:ascii="Calibri Light" w:hAnsi="Calibri Light" w:cs="Arial"/>
        </w:rPr>
        <w:t>Proposed reply date</w:t>
      </w:r>
    </w:p>
    <w:p w14:paraId="1870382A" w14:textId="56F9F0D3" w:rsidR="00033955" w:rsidRPr="00CA4C23" w:rsidRDefault="00696130" w:rsidP="00DE5AD8">
      <w:pPr>
        <w:spacing w:before="120" w:line="360" w:lineRule="auto"/>
        <w:jc w:val="both"/>
        <w:rPr>
          <w:rFonts w:ascii="Calibri Light" w:hAnsi="Calibri Light" w:cs="Arial"/>
        </w:rPr>
      </w:pPr>
      <w:r w:rsidRPr="00195CA3">
        <w:rPr>
          <w:rFonts w:ascii="Calibri Light" w:hAnsi="Calibri Light" w:cs="Arial"/>
        </w:rPr>
        <w:t xml:space="preserve">We expect a reply promptly and in any event no later than </w:t>
      </w:r>
      <w:r w:rsidR="00A934CD">
        <w:rPr>
          <w:rFonts w:ascii="Calibri Light" w:hAnsi="Calibri Light" w:cs="Arial"/>
        </w:rPr>
        <w:t>[</w:t>
      </w:r>
      <w:r w:rsidR="006A41F5" w:rsidRPr="006A41F5">
        <w:rPr>
          <w:rFonts w:ascii="Calibri Light" w:hAnsi="Calibri Light" w:cs="Arial"/>
          <w:b/>
          <w:color w:val="FF0000"/>
        </w:rPr>
        <w:t>DD/MM/</w:t>
      </w:r>
      <w:proofErr w:type="spellStart"/>
      <w:r w:rsidR="006A41F5" w:rsidRPr="006A41F5">
        <w:rPr>
          <w:rFonts w:ascii="Calibri Light" w:hAnsi="Calibri Light" w:cs="Arial"/>
          <w:b/>
          <w:color w:val="FF0000"/>
        </w:rPr>
        <w:t>YY</w:t>
      </w:r>
      <w:proofErr w:type="spellEnd"/>
      <w:r w:rsidR="00A934CD">
        <w:rPr>
          <w:rFonts w:ascii="Calibri Light" w:hAnsi="Calibri Light" w:cs="Arial"/>
          <w:b/>
          <w:color w:val="FF0000"/>
        </w:rPr>
        <w:t>]</w:t>
      </w:r>
      <w:r w:rsidR="00DE5AD8">
        <w:rPr>
          <w:rFonts w:ascii="Calibri Light" w:hAnsi="Calibri Light" w:cs="Arial"/>
          <w:b/>
          <w:color w:val="FF0000"/>
        </w:rPr>
        <w:t xml:space="preserve"> ([7 / 14] days)</w:t>
      </w:r>
      <w:r w:rsidR="00033955">
        <w:rPr>
          <w:rFonts w:ascii="Calibri Light" w:hAnsi="Calibri Light" w:cs="Arial"/>
          <w:b/>
        </w:rPr>
        <w:t>.</w:t>
      </w:r>
      <w:r w:rsidR="000070B4">
        <w:rPr>
          <w:rFonts w:ascii="Calibri Light" w:hAnsi="Calibri Light" w:cs="Arial"/>
          <w:b/>
        </w:rPr>
        <w:t xml:space="preserve"> </w:t>
      </w:r>
      <w:r w:rsidRPr="00195CA3">
        <w:rPr>
          <w:rStyle w:val="Strong"/>
          <w:rFonts w:ascii="Calibri Light" w:hAnsi="Calibri Light" w:cs="Arial"/>
          <w:b w:val="0"/>
        </w:rPr>
        <w:t xml:space="preserve">Should we not have received a reply by this time </w:t>
      </w:r>
      <w:r w:rsidR="00DE5AD8">
        <w:rPr>
          <w:rStyle w:val="Strong"/>
          <w:rFonts w:ascii="Calibri Light" w:hAnsi="Calibri Light" w:cs="Arial"/>
          <w:b w:val="0"/>
        </w:rPr>
        <w:t xml:space="preserve">our client will seek representation to </w:t>
      </w:r>
      <w:r w:rsidRPr="00195CA3">
        <w:rPr>
          <w:rStyle w:val="Strong"/>
          <w:rFonts w:ascii="Calibri Light" w:hAnsi="Calibri Light" w:cs="Arial"/>
          <w:b w:val="0"/>
        </w:rPr>
        <w:t>issue proceedings for judicial review without further notice to you.</w:t>
      </w:r>
      <w:r w:rsidR="00B84986">
        <w:rPr>
          <w:rStyle w:val="Strong"/>
          <w:rFonts w:ascii="Calibri Light" w:hAnsi="Calibri Light" w:cs="Arial"/>
          <w:b w:val="0"/>
        </w:rPr>
        <w:t xml:space="preserve"> </w:t>
      </w:r>
      <w:r w:rsidR="000070B4" w:rsidRPr="000070B4">
        <w:rPr>
          <w:rStyle w:val="Strong"/>
          <w:rFonts w:ascii="Calibri Light" w:hAnsi="Calibri Light" w:cs="Arial"/>
          <w:b w:val="0"/>
          <w:color w:val="FF0000"/>
        </w:rPr>
        <w:t>(Only include the following if requesting a response within 7 days, e.g. where the termination of the benefit is causing severe hardship).</w:t>
      </w:r>
      <w:r w:rsidR="000070B4">
        <w:rPr>
          <w:rStyle w:val="Strong"/>
          <w:rFonts w:ascii="Calibri Light" w:hAnsi="Calibri Light" w:cs="Arial"/>
          <w:b w:val="0"/>
        </w:rPr>
        <w:t xml:space="preserve"> </w:t>
      </w:r>
      <w:r w:rsidR="00055676" w:rsidRPr="000070B4">
        <w:rPr>
          <w:rFonts w:ascii="Calibri Light" w:hAnsi="Calibri Light" w:cs="Arial"/>
          <w:color w:val="FF0000"/>
        </w:rPr>
        <w:t>T</w:t>
      </w:r>
      <w:r w:rsidR="00033955" w:rsidRPr="000070B4">
        <w:rPr>
          <w:rFonts w:ascii="Calibri Light" w:hAnsi="Calibri Light" w:cs="Arial"/>
          <w:color w:val="FF0000"/>
        </w:rPr>
        <w:t xml:space="preserve">his is less than the usual 14 days.  However, we consider this shortened timeframe to be entirely appropriate given (a) the unlawfulness of the decision to terminate </w:t>
      </w:r>
      <w:r w:rsidR="00DE5AD8">
        <w:rPr>
          <w:rFonts w:ascii="Calibri Light" w:hAnsi="Calibri Light" w:cs="Arial"/>
          <w:color w:val="FF0000"/>
        </w:rPr>
        <w:t xml:space="preserve">ESA </w:t>
      </w:r>
      <w:r w:rsidR="00033955" w:rsidRPr="000070B4">
        <w:rPr>
          <w:rFonts w:ascii="Calibri Light" w:hAnsi="Calibri Light" w:cs="Arial"/>
          <w:color w:val="FF0000"/>
        </w:rPr>
        <w:t xml:space="preserve">award after DWP </w:t>
      </w:r>
      <w:r w:rsidR="00DE5AD8">
        <w:rPr>
          <w:rFonts w:ascii="Calibri Light" w:hAnsi="Calibri Light" w:cs="Arial"/>
          <w:color w:val="FF0000"/>
        </w:rPr>
        <w:t xml:space="preserve">accepted that there </w:t>
      </w:r>
      <w:r w:rsidR="00033955" w:rsidRPr="000070B4">
        <w:rPr>
          <w:rFonts w:ascii="Calibri Light" w:hAnsi="Calibri Light" w:cs="Arial"/>
          <w:color w:val="FF0000"/>
        </w:rPr>
        <w:t xml:space="preserve"> was no </w:t>
      </w:r>
      <w:r w:rsidR="00DE5AD8">
        <w:rPr>
          <w:rFonts w:ascii="Calibri Light" w:hAnsi="Calibri Light" w:cs="Arial"/>
          <w:color w:val="FF0000"/>
        </w:rPr>
        <w:t xml:space="preserve">validly made </w:t>
      </w:r>
      <w:r w:rsidR="00033955" w:rsidRPr="000070B4">
        <w:rPr>
          <w:rFonts w:ascii="Calibri Light" w:hAnsi="Calibri Light" w:cs="Arial"/>
          <w:color w:val="FF0000"/>
        </w:rPr>
        <w:t>UC claim</w:t>
      </w:r>
      <w:r w:rsidR="00DE5AD8">
        <w:rPr>
          <w:rFonts w:ascii="Calibri Light" w:hAnsi="Calibri Light" w:cs="Arial"/>
          <w:color w:val="FF0000"/>
        </w:rPr>
        <w:t xml:space="preserve"> as UC was stopped / not awarded</w:t>
      </w:r>
      <w:r w:rsidR="00A51179">
        <w:rPr>
          <w:rFonts w:ascii="Calibri Light" w:hAnsi="Calibri Light" w:cs="Arial"/>
          <w:color w:val="FF0000"/>
        </w:rPr>
        <w:t xml:space="preserve"> </w:t>
      </w:r>
      <w:r w:rsidR="00033955" w:rsidRPr="000070B4">
        <w:rPr>
          <w:rFonts w:ascii="Calibri Light" w:hAnsi="Calibri Light" w:cs="Arial"/>
          <w:color w:val="FF0000"/>
        </w:rPr>
        <w:t>and</w:t>
      </w:r>
      <w:r w:rsidR="009F344C" w:rsidRPr="000070B4">
        <w:rPr>
          <w:rFonts w:ascii="Calibri Light" w:hAnsi="Calibri Light" w:cs="Arial"/>
          <w:color w:val="FF0000"/>
        </w:rPr>
        <w:t xml:space="preserve">; (b) </w:t>
      </w:r>
      <w:r w:rsidR="00513B5B" w:rsidRPr="000070B4">
        <w:rPr>
          <w:rFonts w:ascii="Calibri Light" w:hAnsi="Calibri Light" w:cs="Arial"/>
          <w:color w:val="FF0000"/>
        </w:rPr>
        <w:t>(</w:t>
      </w:r>
      <w:r w:rsidR="006A41F5" w:rsidRPr="000070B4">
        <w:rPr>
          <w:rFonts w:ascii="Calibri Light" w:hAnsi="Calibri Light" w:cs="Arial"/>
          <w:color w:val="FF0000"/>
        </w:rPr>
        <w:t>Delete if not appropriate</w:t>
      </w:r>
      <w:r w:rsidR="00513B5B" w:rsidRPr="000070B4">
        <w:rPr>
          <w:rFonts w:ascii="Calibri Light" w:hAnsi="Calibri Light" w:cs="Arial"/>
          <w:color w:val="FF0000"/>
        </w:rPr>
        <w:t>)</w:t>
      </w:r>
      <w:r w:rsidR="000070B4">
        <w:rPr>
          <w:rFonts w:ascii="Calibri Light" w:hAnsi="Calibri Light" w:cs="Arial"/>
          <w:color w:val="FF0000"/>
        </w:rPr>
        <w:t xml:space="preserve"> </w:t>
      </w:r>
      <w:r w:rsidR="009F344C" w:rsidRPr="000070B4">
        <w:rPr>
          <w:rFonts w:ascii="Calibri Light" w:hAnsi="Calibri Light" w:cs="Arial"/>
          <w:color w:val="FF0000"/>
        </w:rPr>
        <w:t xml:space="preserve">the fact that the issue is not new to </w:t>
      </w:r>
      <w:r w:rsidR="006A41F5" w:rsidRPr="000070B4">
        <w:rPr>
          <w:rFonts w:ascii="Calibri Light" w:hAnsi="Calibri Light" w:cs="Arial"/>
          <w:color w:val="FF0000"/>
        </w:rPr>
        <w:t>DWP</w:t>
      </w:r>
      <w:r w:rsidR="009F344C" w:rsidRPr="000070B4">
        <w:rPr>
          <w:rFonts w:ascii="Calibri Light" w:hAnsi="Calibri Light" w:cs="Arial"/>
          <w:color w:val="FF0000"/>
        </w:rPr>
        <w:t xml:space="preserve"> </w:t>
      </w:r>
      <w:r w:rsidR="00DE5AD8">
        <w:rPr>
          <w:rFonts w:ascii="Calibri Light" w:hAnsi="Calibri Light" w:cs="Arial"/>
          <w:color w:val="FF0000"/>
        </w:rPr>
        <w:t>as it</w:t>
      </w:r>
      <w:r w:rsidR="00DE5AD8" w:rsidRPr="000070B4">
        <w:rPr>
          <w:rFonts w:ascii="Calibri Light" w:hAnsi="Calibri Light" w:cs="Arial"/>
          <w:color w:val="FF0000"/>
        </w:rPr>
        <w:t xml:space="preserve"> </w:t>
      </w:r>
      <w:r w:rsidR="009F344C" w:rsidRPr="000070B4">
        <w:rPr>
          <w:rFonts w:ascii="Calibri Light" w:hAnsi="Calibri Light" w:cs="Arial"/>
          <w:color w:val="FF0000"/>
        </w:rPr>
        <w:t xml:space="preserve">has already been raised by C in her mandatory reconsideration request; and </w:t>
      </w:r>
      <w:r w:rsidR="00033955" w:rsidRPr="000070B4">
        <w:rPr>
          <w:rFonts w:ascii="Calibri Light" w:hAnsi="Calibri Light" w:cs="Arial"/>
          <w:color w:val="FF0000"/>
        </w:rPr>
        <w:t>(</w:t>
      </w:r>
      <w:r w:rsidR="009F344C" w:rsidRPr="000070B4">
        <w:rPr>
          <w:rFonts w:ascii="Calibri Light" w:hAnsi="Calibri Light" w:cs="Arial"/>
          <w:color w:val="FF0000"/>
        </w:rPr>
        <w:t>c</w:t>
      </w:r>
      <w:r w:rsidR="00033955" w:rsidRPr="000070B4">
        <w:rPr>
          <w:rFonts w:ascii="Calibri Light" w:hAnsi="Calibri Light" w:cs="Arial"/>
          <w:color w:val="FF0000"/>
        </w:rPr>
        <w:t xml:space="preserve">) C has </w:t>
      </w:r>
      <w:r w:rsidR="006A41F5" w:rsidRPr="000070B4">
        <w:rPr>
          <w:rFonts w:ascii="Calibri Light" w:hAnsi="Calibri Light" w:cs="Arial"/>
          <w:color w:val="FF0000"/>
        </w:rPr>
        <w:t>brief details of reliance on lost benefit</w:t>
      </w:r>
      <w:r w:rsidR="00033955" w:rsidRPr="000070B4">
        <w:rPr>
          <w:rFonts w:ascii="Calibri Light" w:hAnsi="Calibri Light" w:cs="Arial"/>
          <w:color w:val="FF0000"/>
        </w:rPr>
        <w:t>. This decision is therefore causing severe hardship.</w:t>
      </w:r>
    </w:p>
    <w:p w14:paraId="24275A7B" w14:textId="77777777" w:rsidR="00033955" w:rsidRPr="00CA4C23" w:rsidRDefault="00033955" w:rsidP="00DE5AD8">
      <w:pPr>
        <w:pStyle w:val="NormalWeb"/>
        <w:spacing w:before="120" w:line="360" w:lineRule="auto"/>
        <w:ind w:right="44"/>
        <w:jc w:val="both"/>
        <w:rPr>
          <w:rFonts w:ascii="Calibri Light" w:hAnsi="Calibri Light" w:cs="Arial"/>
        </w:rPr>
      </w:pPr>
      <w:r w:rsidRPr="00CA4C23">
        <w:rPr>
          <w:rStyle w:val="Strong"/>
          <w:rFonts w:ascii="Calibri Light" w:hAnsi="Calibri Light"/>
          <w:b w:val="0"/>
          <w:bCs w:val="0"/>
        </w:rPr>
        <w:lastRenderedPageBreak/>
        <w:t>If you consider</w:t>
      </w:r>
      <w:r w:rsidRPr="00CA4C23">
        <w:rPr>
          <w:rFonts w:ascii="Calibri Light" w:hAnsi="Calibri Light" w:cs="Arial"/>
          <w:bCs/>
          <w:lang w:eastAsia="en-US"/>
        </w:rPr>
        <w:t xml:space="preserve"> that you require 14 days from the date of this letter to reply, please immediately inform us in writing, giving full reasons. </w:t>
      </w:r>
      <w:r w:rsidRPr="00CA4C23">
        <w:rPr>
          <w:rFonts w:ascii="Calibri Light" w:hAnsi="Calibri Light" w:cs="Arial"/>
        </w:rPr>
        <w:t>S</w:t>
      </w:r>
      <w:r w:rsidRPr="00CA4C23">
        <w:rPr>
          <w:rStyle w:val="Strong"/>
          <w:rFonts w:ascii="Calibri Light" w:hAnsi="Calibri Light" w:cs="Arial"/>
          <w:b w:val="0"/>
        </w:rPr>
        <w:t>hould we not have received such a request for further time nor a substantive reply by the given deadline we will issue proceedings for judicial review without further notice to you.</w:t>
      </w:r>
    </w:p>
    <w:p w14:paraId="14C6F581" w14:textId="77777777" w:rsidR="00696130" w:rsidRPr="00195CA3" w:rsidRDefault="00696130" w:rsidP="00755D9C">
      <w:pPr>
        <w:spacing w:before="120" w:line="360" w:lineRule="auto"/>
        <w:rPr>
          <w:rFonts w:ascii="Calibri Light" w:hAnsi="Calibri Light" w:cs="Arial"/>
        </w:rPr>
      </w:pPr>
      <w:r w:rsidRPr="00195CA3">
        <w:rPr>
          <w:rFonts w:ascii="Calibri Light" w:hAnsi="Calibri Light" w:cs="Arial"/>
        </w:rPr>
        <w:t>Yours faithfully</w:t>
      </w:r>
    </w:p>
    <w:p w14:paraId="2FC52105" w14:textId="77777777" w:rsidR="00696130" w:rsidRPr="00195CA3" w:rsidRDefault="00696130" w:rsidP="00755D9C">
      <w:pPr>
        <w:spacing w:before="120" w:line="360" w:lineRule="auto"/>
        <w:rPr>
          <w:rFonts w:ascii="Calibri Light" w:hAnsi="Calibri Light" w:cs="Arial"/>
        </w:rPr>
      </w:pPr>
    </w:p>
    <w:p w14:paraId="049F53B6" w14:textId="77777777" w:rsidR="00696130" w:rsidRPr="00195CA3" w:rsidRDefault="00696130" w:rsidP="00B82438">
      <w:pPr>
        <w:rPr>
          <w:rFonts w:ascii="Calibri Light" w:hAnsi="Calibri Light" w:cs="Arial"/>
        </w:rPr>
        <w:sectPr w:rsidR="00696130" w:rsidRPr="00195CA3" w:rsidSect="0022792F">
          <w:footerReference w:type="even" r:id="rId21"/>
          <w:footerReference w:type="default" r:id="rId22"/>
          <w:headerReference w:type="first" r:id="rId23"/>
          <w:pgSz w:w="11906" w:h="16838" w:code="9"/>
          <w:pgMar w:top="1276" w:right="1797" w:bottom="1440" w:left="1701" w:header="709" w:footer="709" w:gutter="0"/>
          <w:paperSrc w:first="261" w:other="260"/>
          <w:pgNumType w:start="1"/>
          <w:cols w:space="708"/>
          <w:titlePg/>
          <w:docGrid w:linePitch="360"/>
        </w:sectPr>
      </w:pPr>
    </w:p>
    <w:p w14:paraId="784387CE" w14:textId="77777777" w:rsidR="00696130" w:rsidRDefault="00696130" w:rsidP="00653E52">
      <w:pPr>
        <w:spacing w:before="120" w:line="360" w:lineRule="auto"/>
        <w:rPr>
          <w:rFonts w:ascii="Calibri Light" w:hAnsi="Calibri Light" w:cs="Arial"/>
        </w:rPr>
        <w:sectPr w:rsidR="00696130" w:rsidSect="00BB5B41">
          <w:footerReference w:type="even" r:id="rId24"/>
          <w:footerReference w:type="default" r:id="rId25"/>
          <w:type w:val="continuous"/>
          <w:pgSz w:w="11906" w:h="16838" w:code="9"/>
          <w:pgMar w:top="1440" w:right="1797" w:bottom="1440" w:left="1797" w:header="709" w:footer="709" w:gutter="0"/>
          <w:paperSrc w:first="261" w:other="260"/>
          <w:cols w:space="708"/>
          <w:docGrid w:linePitch="360"/>
        </w:sectPr>
      </w:pPr>
    </w:p>
    <w:p w14:paraId="51BDE2C5" w14:textId="77777777" w:rsidR="00696130" w:rsidRPr="00195CA3" w:rsidRDefault="00696130" w:rsidP="00653E52">
      <w:pPr>
        <w:spacing w:before="120" w:line="360" w:lineRule="auto"/>
        <w:rPr>
          <w:rFonts w:ascii="Calibri Light" w:hAnsi="Calibri Light" w:cs="Arial"/>
        </w:rPr>
      </w:pPr>
    </w:p>
    <w:sectPr w:rsidR="00696130" w:rsidRPr="00195CA3" w:rsidSect="00696130">
      <w:footerReference w:type="even" r:id="rId26"/>
      <w:footerReference w:type="default" r:id="rId27"/>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5E8C5" w14:textId="77777777" w:rsidR="00710758" w:rsidRDefault="00710758">
      <w:r>
        <w:separator/>
      </w:r>
    </w:p>
  </w:endnote>
  <w:endnote w:type="continuationSeparator" w:id="0">
    <w:p w14:paraId="338B2E8F" w14:textId="77777777" w:rsidR="00710758" w:rsidRDefault="0071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1D2A2" w14:textId="77777777" w:rsidR="00C34302" w:rsidRDefault="00C3430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3A6261" w14:textId="77777777" w:rsidR="00C34302" w:rsidRDefault="00C34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E14FC" w14:textId="77777777" w:rsidR="00C34302" w:rsidRDefault="00C3430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D08">
      <w:rPr>
        <w:rStyle w:val="PageNumber"/>
        <w:noProof/>
      </w:rPr>
      <w:t>9</w:t>
    </w:r>
    <w:r>
      <w:rPr>
        <w:rStyle w:val="PageNumber"/>
      </w:rPr>
      <w:fldChar w:fldCharType="end"/>
    </w:r>
  </w:p>
  <w:p w14:paraId="0977D28E" w14:textId="77777777" w:rsidR="00C34302" w:rsidRDefault="00C34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69C71" w14:textId="77777777" w:rsidR="00C34302" w:rsidRDefault="00C3430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5C5C51" w14:textId="77777777" w:rsidR="00C34302" w:rsidRDefault="00C343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CFBC0" w14:textId="77777777" w:rsidR="00C34302" w:rsidRDefault="00C3430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E72E18B" w14:textId="77777777" w:rsidR="00C34302" w:rsidRDefault="00C343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85113" w14:textId="77777777" w:rsidR="00C34302" w:rsidRDefault="00C3430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B0E0F" w14:textId="77777777" w:rsidR="00C34302" w:rsidRDefault="00C343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820DC" w14:textId="77777777" w:rsidR="00C34302" w:rsidRDefault="00C3430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D08">
      <w:rPr>
        <w:rStyle w:val="PageNumber"/>
        <w:noProof/>
      </w:rPr>
      <w:t>9</w:t>
    </w:r>
    <w:r>
      <w:rPr>
        <w:rStyle w:val="PageNumber"/>
      </w:rPr>
      <w:fldChar w:fldCharType="end"/>
    </w:r>
  </w:p>
  <w:p w14:paraId="79415A88" w14:textId="77777777" w:rsidR="00C34302" w:rsidRDefault="00C34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BC908" w14:textId="77777777" w:rsidR="00710758" w:rsidRDefault="00710758">
      <w:r>
        <w:separator/>
      </w:r>
    </w:p>
  </w:footnote>
  <w:footnote w:type="continuationSeparator" w:id="0">
    <w:p w14:paraId="59DD4D4D" w14:textId="77777777" w:rsidR="00710758" w:rsidRDefault="00710758">
      <w:r>
        <w:continuationSeparator/>
      </w:r>
    </w:p>
  </w:footnote>
  <w:footnote w:id="1">
    <w:p w14:paraId="562220FB" w14:textId="77777777" w:rsidR="007063FE" w:rsidRPr="007D6C68" w:rsidRDefault="007063FE" w:rsidP="007063F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7658264E" w14:textId="77777777" w:rsidR="007063FE" w:rsidRPr="00F8134F" w:rsidRDefault="007063FE" w:rsidP="007063F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3EA4AD8D" w14:textId="77777777" w:rsidR="00C34302" w:rsidRPr="005A5D08" w:rsidRDefault="00C34302" w:rsidP="005C57F5">
      <w:pPr>
        <w:pStyle w:val="NormalWeb"/>
        <w:spacing w:before="120" w:line="360" w:lineRule="auto"/>
        <w:ind w:left="360"/>
        <w:jc w:val="both"/>
        <w:rPr>
          <w:rStyle w:val="Strong"/>
          <w:rFonts w:ascii="Calibri Light" w:hAnsi="Calibri Light" w:cs="Arial"/>
          <w:b w:val="0"/>
          <w:sz w:val="20"/>
        </w:rPr>
      </w:pPr>
      <w:r w:rsidRPr="005A5D08">
        <w:rPr>
          <w:rStyle w:val="FootnoteReference"/>
          <w:sz w:val="20"/>
        </w:rPr>
        <w:footnoteRef/>
      </w:r>
      <w:r w:rsidRPr="005A5D08">
        <w:rPr>
          <w:sz w:val="20"/>
        </w:rPr>
        <w:t xml:space="preserve"> </w:t>
      </w:r>
      <w:r w:rsidRPr="005A5D08">
        <w:rPr>
          <w:rStyle w:val="Strong"/>
          <w:rFonts w:ascii="Calibri Light" w:hAnsi="Calibri Light" w:cs="Arial"/>
          <w:b w:val="0"/>
          <w:sz w:val="20"/>
        </w:rPr>
        <w:t xml:space="preserve">See further Article 4 of the Welfare Reform Act 2012 (Commencement No. 21 and Transitional and Transitory Provisions) Order 2015, and Article 4 of The Welfare Reform Act 2012 (Commencement No. 23 and Transitional and Transitory Provisions) Order 2015 </w:t>
      </w:r>
    </w:p>
    <w:p w14:paraId="4EA2D782" w14:textId="77777777" w:rsidR="00C34302" w:rsidRDefault="00C34302">
      <w:pPr>
        <w:pStyle w:val="FootnoteText"/>
      </w:pPr>
    </w:p>
  </w:footnote>
  <w:footnote w:id="4">
    <w:p w14:paraId="58328100" w14:textId="77777777" w:rsidR="00C34302" w:rsidRDefault="00C34302">
      <w:pPr>
        <w:pStyle w:val="FootnoteText"/>
      </w:pPr>
      <w:r>
        <w:rPr>
          <w:rStyle w:val="FootnoteReference"/>
        </w:rPr>
        <w:footnoteRef/>
      </w:r>
      <w:r>
        <w:t xml:space="preserve"> </w:t>
      </w:r>
      <w:hyperlink r:id="rId1" w:history="1">
        <w:r>
          <w:rPr>
            <w:rStyle w:val="Hyperlink"/>
          </w:rPr>
          <w:t>http://data.parliament.uk/writtenevidence/committeeevidence.svc/evidencedocument/work-and-pensions-committee/the-work-of-the-secretary-of-state-for-work-and-pensions/oral/104011.html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408B7" w14:textId="77777777" w:rsidR="00C34302" w:rsidRPr="000340A6" w:rsidRDefault="00C34302"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E2EEF"/>
    <w:multiLevelType w:val="hybridMultilevel"/>
    <w:tmpl w:val="6A58218E"/>
    <w:lvl w:ilvl="0" w:tplc="3E70A70E">
      <w:start w:val="12"/>
      <w:numFmt w:val="decimal"/>
      <w:lvlText w:val="%1"/>
      <w:lvlJc w:val="left"/>
      <w:pPr>
        <w:ind w:left="1494" w:hanging="360"/>
      </w:pPr>
      <w:rPr>
        <w:rFonts w:ascii="Calibri Light" w:hAnsi="Calibri Light" w:cs="Calibri Light"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78B1490"/>
    <w:multiLevelType w:val="multilevel"/>
    <w:tmpl w:val="34A86AB4"/>
    <w:lvl w:ilvl="0">
      <w:start w:val="2"/>
      <w:numFmt w:val="decimal"/>
      <w:lvlText w:val="%1."/>
      <w:lvlJc w:val="left"/>
      <w:pPr>
        <w:tabs>
          <w:tab w:val="num" w:pos="720"/>
        </w:tabs>
        <w:ind w:left="720" w:hanging="360"/>
      </w:pPr>
      <w:rPr>
        <w:rFonts w:asciiTheme="majorHAnsi" w:hAnsiTheme="majorHAnsi" w:cstheme="maj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C008E3"/>
    <w:multiLevelType w:val="multilevel"/>
    <w:tmpl w:val="5244871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853ACB"/>
    <w:multiLevelType w:val="hybridMultilevel"/>
    <w:tmpl w:val="9C505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C16A6"/>
    <w:multiLevelType w:val="multilevel"/>
    <w:tmpl w:val="2C983F9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0E163C"/>
    <w:multiLevelType w:val="hybridMultilevel"/>
    <w:tmpl w:val="3CA010B2"/>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19A2C84"/>
    <w:multiLevelType w:val="hybridMultilevel"/>
    <w:tmpl w:val="D50CEA38"/>
    <w:lvl w:ilvl="0" w:tplc="C1380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74786"/>
    <w:multiLevelType w:val="multilevel"/>
    <w:tmpl w:val="4418B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B64B72"/>
    <w:multiLevelType w:val="hybridMultilevel"/>
    <w:tmpl w:val="91A018DC"/>
    <w:lvl w:ilvl="0" w:tplc="F38016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6A3363"/>
    <w:multiLevelType w:val="hybridMultilevel"/>
    <w:tmpl w:val="2314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001BE"/>
    <w:multiLevelType w:val="hybridMultilevel"/>
    <w:tmpl w:val="DFF2C86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3E4B1638"/>
    <w:multiLevelType w:val="hybridMultilevel"/>
    <w:tmpl w:val="136C7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31829"/>
    <w:multiLevelType w:val="multilevel"/>
    <w:tmpl w:val="109A431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B3F7F2A"/>
    <w:multiLevelType w:val="multilevel"/>
    <w:tmpl w:val="8EF4B3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84095C"/>
    <w:multiLevelType w:val="multilevel"/>
    <w:tmpl w:val="9A763E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531A54D2"/>
    <w:multiLevelType w:val="hybridMultilevel"/>
    <w:tmpl w:val="8B56CAE4"/>
    <w:lvl w:ilvl="0" w:tplc="15A850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3A7737E"/>
    <w:multiLevelType w:val="hybridMultilevel"/>
    <w:tmpl w:val="A92A4C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0C4F7E"/>
    <w:multiLevelType w:val="multilevel"/>
    <w:tmpl w:val="9B94E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B1444C2"/>
    <w:multiLevelType w:val="hybridMultilevel"/>
    <w:tmpl w:val="27B0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D55EF"/>
    <w:multiLevelType w:val="hybridMultilevel"/>
    <w:tmpl w:val="592C596C"/>
    <w:lvl w:ilvl="0" w:tplc="95767462">
      <w:start w:val="1"/>
      <w:numFmt w:val="decimal"/>
      <w:lvlText w:val="%1."/>
      <w:lvlJc w:val="left"/>
      <w:pPr>
        <w:ind w:left="567" w:hanging="567"/>
      </w:pPr>
      <w:rPr>
        <w:b w:val="0"/>
        <w:color w:val="000000" w:themeColor="text1"/>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74E7950"/>
    <w:multiLevelType w:val="multilevel"/>
    <w:tmpl w:val="A3662ACC"/>
    <w:lvl w:ilvl="0">
      <w:start w:val="8"/>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7E721F5"/>
    <w:multiLevelType w:val="hybridMultilevel"/>
    <w:tmpl w:val="F27C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87F52"/>
    <w:multiLevelType w:val="hybridMultilevel"/>
    <w:tmpl w:val="5F58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C17A5"/>
    <w:multiLevelType w:val="hybridMultilevel"/>
    <w:tmpl w:val="A5F65DE4"/>
    <w:lvl w:ilvl="0" w:tplc="0A2467E8">
      <w:start w:val="1"/>
      <w:numFmt w:val="decimal"/>
      <w:lvlText w:val="%1."/>
      <w:lvlJc w:val="left"/>
      <w:pPr>
        <w:ind w:left="360" w:hanging="360"/>
      </w:pPr>
      <w:rPr>
        <w:rFonts w:asciiTheme="majorHAnsi" w:hAnsiTheme="majorHAnsi" w:cstheme="majorHAnsi"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0914895">
    <w:abstractNumId w:val="24"/>
  </w:num>
  <w:num w:numId="2" w16cid:durableId="1419987055">
    <w:abstractNumId w:val="3"/>
  </w:num>
  <w:num w:numId="3" w16cid:durableId="1452439963">
    <w:abstractNumId w:val="16"/>
  </w:num>
  <w:num w:numId="4" w16cid:durableId="818573439">
    <w:abstractNumId w:val="7"/>
  </w:num>
  <w:num w:numId="5" w16cid:durableId="215169874">
    <w:abstractNumId w:val="9"/>
  </w:num>
  <w:num w:numId="6" w16cid:durableId="13652495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587644">
    <w:abstractNumId w:val="20"/>
  </w:num>
  <w:num w:numId="8" w16cid:durableId="1498380321">
    <w:abstractNumId w:val="12"/>
  </w:num>
  <w:num w:numId="9" w16cid:durableId="1397435615">
    <w:abstractNumId w:val="18"/>
  </w:num>
  <w:num w:numId="10" w16cid:durableId="1852723799">
    <w:abstractNumId w:val="1"/>
  </w:num>
  <w:num w:numId="11" w16cid:durableId="14202984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892458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447687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187931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2312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15405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867258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330955">
    <w:abstractNumId w:val="17"/>
  </w:num>
  <w:num w:numId="19" w16cid:durableId="1807047947">
    <w:abstractNumId w:val="11"/>
  </w:num>
  <w:num w:numId="20" w16cid:durableId="1759978201">
    <w:abstractNumId w:val="0"/>
  </w:num>
  <w:num w:numId="21" w16cid:durableId="208034404">
    <w:abstractNumId w:val="6"/>
  </w:num>
  <w:num w:numId="22" w16cid:durableId="634412325">
    <w:abstractNumId w:val="4"/>
  </w:num>
  <w:num w:numId="23" w16cid:durableId="2096778417">
    <w:abstractNumId w:val="22"/>
  </w:num>
  <w:num w:numId="24" w16cid:durableId="1937127098">
    <w:abstractNumId w:val="10"/>
  </w:num>
  <w:num w:numId="25" w16cid:durableId="121308225">
    <w:abstractNumId w:val="23"/>
  </w:num>
  <w:num w:numId="26" w16cid:durableId="171877668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2143"/>
    <w:rsid w:val="000070B4"/>
    <w:rsid w:val="00030529"/>
    <w:rsid w:val="00033955"/>
    <w:rsid w:val="000340A6"/>
    <w:rsid w:val="000413C7"/>
    <w:rsid w:val="00045C8D"/>
    <w:rsid w:val="00050FC6"/>
    <w:rsid w:val="00055676"/>
    <w:rsid w:val="000570CC"/>
    <w:rsid w:val="0006577A"/>
    <w:rsid w:val="00074D7F"/>
    <w:rsid w:val="00097686"/>
    <w:rsid w:val="000A11F1"/>
    <w:rsid w:val="000A3280"/>
    <w:rsid w:val="000A3C3D"/>
    <w:rsid w:val="000A5DF7"/>
    <w:rsid w:val="000A7C31"/>
    <w:rsid w:val="000C2A09"/>
    <w:rsid w:val="000C40AC"/>
    <w:rsid w:val="000D0775"/>
    <w:rsid w:val="000E3231"/>
    <w:rsid w:val="000E32D8"/>
    <w:rsid w:val="000F0A3C"/>
    <w:rsid w:val="000F4476"/>
    <w:rsid w:val="000F7107"/>
    <w:rsid w:val="00103686"/>
    <w:rsid w:val="00107D41"/>
    <w:rsid w:val="00114649"/>
    <w:rsid w:val="0012736B"/>
    <w:rsid w:val="0013240B"/>
    <w:rsid w:val="00142965"/>
    <w:rsid w:val="00161495"/>
    <w:rsid w:val="001757B2"/>
    <w:rsid w:val="00195992"/>
    <w:rsid w:val="00195CA3"/>
    <w:rsid w:val="001B4C79"/>
    <w:rsid w:val="001B60CB"/>
    <w:rsid w:val="001C1C2D"/>
    <w:rsid w:val="001E47D4"/>
    <w:rsid w:val="001F06E2"/>
    <w:rsid w:val="001F3AE5"/>
    <w:rsid w:val="001F78C8"/>
    <w:rsid w:val="00203721"/>
    <w:rsid w:val="00203E55"/>
    <w:rsid w:val="002169AC"/>
    <w:rsid w:val="0022025E"/>
    <w:rsid w:val="00220706"/>
    <w:rsid w:val="00222CB0"/>
    <w:rsid w:val="0022792F"/>
    <w:rsid w:val="0025450F"/>
    <w:rsid w:val="002648FE"/>
    <w:rsid w:val="0026797B"/>
    <w:rsid w:val="00270FC4"/>
    <w:rsid w:val="00285B12"/>
    <w:rsid w:val="002B180E"/>
    <w:rsid w:val="002E6C08"/>
    <w:rsid w:val="002E70C5"/>
    <w:rsid w:val="002F0AC3"/>
    <w:rsid w:val="003012E9"/>
    <w:rsid w:val="00304859"/>
    <w:rsid w:val="003068C5"/>
    <w:rsid w:val="003111B5"/>
    <w:rsid w:val="00311CBC"/>
    <w:rsid w:val="00313013"/>
    <w:rsid w:val="00314989"/>
    <w:rsid w:val="00343BCD"/>
    <w:rsid w:val="00374802"/>
    <w:rsid w:val="00381BFE"/>
    <w:rsid w:val="00390FDA"/>
    <w:rsid w:val="003A3CC3"/>
    <w:rsid w:val="003A4074"/>
    <w:rsid w:val="003B3FED"/>
    <w:rsid w:val="003C1759"/>
    <w:rsid w:val="003F4C9C"/>
    <w:rsid w:val="00404FF2"/>
    <w:rsid w:val="00416569"/>
    <w:rsid w:val="00430F60"/>
    <w:rsid w:val="00440F84"/>
    <w:rsid w:val="0044246E"/>
    <w:rsid w:val="0044315F"/>
    <w:rsid w:val="00443A14"/>
    <w:rsid w:val="004569DB"/>
    <w:rsid w:val="0046415B"/>
    <w:rsid w:val="0047422B"/>
    <w:rsid w:val="00475E0C"/>
    <w:rsid w:val="00486A26"/>
    <w:rsid w:val="004974BE"/>
    <w:rsid w:val="004B2D3C"/>
    <w:rsid w:val="004B638E"/>
    <w:rsid w:val="004C3B56"/>
    <w:rsid w:val="004C75A4"/>
    <w:rsid w:val="004D25F9"/>
    <w:rsid w:val="004D51C2"/>
    <w:rsid w:val="004E2C3B"/>
    <w:rsid w:val="004E402D"/>
    <w:rsid w:val="004F52C6"/>
    <w:rsid w:val="0050317E"/>
    <w:rsid w:val="0050335A"/>
    <w:rsid w:val="00505DA1"/>
    <w:rsid w:val="00512375"/>
    <w:rsid w:val="00513B5B"/>
    <w:rsid w:val="00520C02"/>
    <w:rsid w:val="005319D7"/>
    <w:rsid w:val="005339A0"/>
    <w:rsid w:val="00563162"/>
    <w:rsid w:val="00571231"/>
    <w:rsid w:val="00573DB5"/>
    <w:rsid w:val="0057416D"/>
    <w:rsid w:val="00586445"/>
    <w:rsid w:val="00587083"/>
    <w:rsid w:val="0059130B"/>
    <w:rsid w:val="005A5D08"/>
    <w:rsid w:val="005C1919"/>
    <w:rsid w:val="005C229E"/>
    <w:rsid w:val="005C415A"/>
    <w:rsid w:val="005C57F5"/>
    <w:rsid w:val="005D1AB2"/>
    <w:rsid w:val="005D20D1"/>
    <w:rsid w:val="005E2FA6"/>
    <w:rsid w:val="005F24F1"/>
    <w:rsid w:val="0060188B"/>
    <w:rsid w:val="00604A61"/>
    <w:rsid w:val="00611C64"/>
    <w:rsid w:val="00621235"/>
    <w:rsid w:val="00622DC4"/>
    <w:rsid w:val="00627EF3"/>
    <w:rsid w:val="006344B6"/>
    <w:rsid w:val="0064192B"/>
    <w:rsid w:val="00644BCD"/>
    <w:rsid w:val="00653E52"/>
    <w:rsid w:val="00656D33"/>
    <w:rsid w:val="006618C0"/>
    <w:rsid w:val="00684043"/>
    <w:rsid w:val="006909D3"/>
    <w:rsid w:val="00696130"/>
    <w:rsid w:val="006A41F5"/>
    <w:rsid w:val="006A5F0F"/>
    <w:rsid w:val="006A7626"/>
    <w:rsid w:val="006C1DCE"/>
    <w:rsid w:val="006C47D2"/>
    <w:rsid w:val="006E5CC4"/>
    <w:rsid w:val="006E6751"/>
    <w:rsid w:val="006F468B"/>
    <w:rsid w:val="007063FE"/>
    <w:rsid w:val="00710758"/>
    <w:rsid w:val="00712099"/>
    <w:rsid w:val="00725312"/>
    <w:rsid w:val="00736B69"/>
    <w:rsid w:val="00744E80"/>
    <w:rsid w:val="007454E6"/>
    <w:rsid w:val="0075004B"/>
    <w:rsid w:val="00755D9C"/>
    <w:rsid w:val="00770AAE"/>
    <w:rsid w:val="00783255"/>
    <w:rsid w:val="00796A5E"/>
    <w:rsid w:val="007B2C39"/>
    <w:rsid w:val="007C4C62"/>
    <w:rsid w:val="007D7A16"/>
    <w:rsid w:val="007F6E0D"/>
    <w:rsid w:val="00807CC3"/>
    <w:rsid w:val="008114CA"/>
    <w:rsid w:val="00812F41"/>
    <w:rsid w:val="00815169"/>
    <w:rsid w:val="00833831"/>
    <w:rsid w:val="008540D7"/>
    <w:rsid w:val="00857005"/>
    <w:rsid w:val="00857438"/>
    <w:rsid w:val="008624EC"/>
    <w:rsid w:val="008720B0"/>
    <w:rsid w:val="00881581"/>
    <w:rsid w:val="00886736"/>
    <w:rsid w:val="0089258F"/>
    <w:rsid w:val="008B7B9F"/>
    <w:rsid w:val="008D4A74"/>
    <w:rsid w:val="008E22D9"/>
    <w:rsid w:val="009015DA"/>
    <w:rsid w:val="009074F5"/>
    <w:rsid w:val="00907A60"/>
    <w:rsid w:val="00907F1D"/>
    <w:rsid w:val="009115D9"/>
    <w:rsid w:val="00912A3B"/>
    <w:rsid w:val="00915933"/>
    <w:rsid w:val="0091710A"/>
    <w:rsid w:val="00924CFB"/>
    <w:rsid w:val="00927841"/>
    <w:rsid w:val="00931E0E"/>
    <w:rsid w:val="00937C0F"/>
    <w:rsid w:val="00944D73"/>
    <w:rsid w:val="00950317"/>
    <w:rsid w:val="00965F99"/>
    <w:rsid w:val="009705A3"/>
    <w:rsid w:val="00981618"/>
    <w:rsid w:val="00983711"/>
    <w:rsid w:val="00992D95"/>
    <w:rsid w:val="009C45E5"/>
    <w:rsid w:val="009C7D39"/>
    <w:rsid w:val="009D5363"/>
    <w:rsid w:val="009E1682"/>
    <w:rsid w:val="009E701F"/>
    <w:rsid w:val="009F344C"/>
    <w:rsid w:val="00A02B15"/>
    <w:rsid w:val="00A44236"/>
    <w:rsid w:val="00A4545B"/>
    <w:rsid w:val="00A51179"/>
    <w:rsid w:val="00A560F3"/>
    <w:rsid w:val="00A63B66"/>
    <w:rsid w:val="00A71048"/>
    <w:rsid w:val="00A834C4"/>
    <w:rsid w:val="00A934CD"/>
    <w:rsid w:val="00A9655F"/>
    <w:rsid w:val="00AA63EA"/>
    <w:rsid w:val="00AA7FE0"/>
    <w:rsid w:val="00AD2EB5"/>
    <w:rsid w:val="00AF7C56"/>
    <w:rsid w:val="00B16FF7"/>
    <w:rsid w:val="00B23516"/>
    <w:rsid w:val="00B4637C"/>
    <w:rsid w:val="00B52303"/>
    <w:rsid w:val="00B5721F"/>
    <w:rsid w:val="00B60DA4"/>
    <w:rsid w:val="00B60DBC"/>
    <w:rsid w:val="00B65795"/>
    <w:rsid w:val="00B65D68"/>
    <w:rsid w:val="00B74187"/>
    <w:rsid w:val="00B74B85"/>
    <w:rsid w:val="00B82438"/>
    <w:rsid w:val="00B82F98"/>
    <w:rsid w:val="00B84986"/>
    <w:rsid w:val="00B85DBD"/>
    <w:rsid w:val="00B91503"/>
    <w:rsid w:val="00B9152C"/>
    <w:rsid w:val="00B95575"/>
    <w:rsid w:val="00BA0C4A"/>
    <w:rsid w:val="00BB1A5E"/>
    <w:rsid w:val="00BB5B41"/>
    <w:rsid w:val="00BB7CF8"/>
    <w:rsid w:val="00BD0027"/>
    <w:rsid w:val="00BE2E56"/>
    <w:rsid w:val="00BE7E19"/>
    <w:rsid w:val="00BF3BBC"/>
    <w:rsid w:val="00C01AEA"/>
    <w:rsid w:val="00C03F82"/>
    <w:rsid w:val="00C20883"/>
    <w:rsid w:val="00C211E4"/>
    <w:rsid w:val="00C34302"/>
    <w:rsid w:val="00C41577"/>
    <w:rsid w:val="00C41A00"/>
    <w:rsid w:val="00C42FD8"/>
    <w:rsid w:val="00C433C8"/>
    <w:rsid w:val="00C51C98"/>
    <w:rsid w:val="00C575DF"/>
    <w:rsid w:val="00C66D6F"/>
    <w:rsid w:val="00C84CF5"/>
    <w:rsid w:val="00C92FE7"/>
    <w:rsid w:val="00C943D2"/>
    <w:rsid w:val="00CA1548"/>
    <w:rsid w:val="00CE08D4"/>
    <w:rsid w:val="00CE28AB"/>
    <w:rsid w:val="00CE539A"/>
    <w:rsid w:val="00D0385D"/>
    <w:rsid w:val="00D03F1D"/>
    <w:rsid w:val="00D04987"/>
    <w:rsid w:val="00D07DEB"/>
    <w:rsid w:val="00D17ED5"/>
    <w:rsid w:val="00D20D52"/>
    <w:rsid w:val="00D246FB"/>
    <w:rsid w:val="00D31F1E"/>
    <w:rsid w:val="00D3335B"/>
    <w:rsid w:val="00D370DE"/>
    <w:rsid w:val="00D60F5D"/>
    <w:rsid w:val="00D6444E"/>
    <w:rsid w:val="00D71E54"/>
    <w:rsid w:val="00DA0539"/>
    <w:rsid w:val="00DA7BA9"/>
    <w:rsid w:val="00DB0E17"/>
    <w:rsid w:val="00DB2728"/>
    <w:rsid w:val="00DB3BDF"/>
    <w:rsid w:val="00DC065B"/>
    <w:rsid w:val="00DC189E"/>
    <w:rsid w:val="00DE1132"/>
    <w:rsid w:val="00DE17F7"/>
    <w:rsid w:val="00DE5AD8"/>
    <w:rsid w:val="00DF2D97"/>
    <w:rsid w:val="00E075B7"/>
    <w:rsid w:val="00E12AAB"/>
    <w:rsid w:val="00E14B54"/>
    <w:rsid w:val="00E3222C"/>
    <w:rsid w:val="00E37E7C"/>
    <w:rsid w:val="00E42988"/>
    <w:rsid w:val="00E43A2A"/>
    <w:rsid w:val="00E61AEE"/>
    <w:rsid w:val="00E905B1"/>
    <w:rsid w:val="00E90AC0"/>
    <w:rsid w:val="00E94723"/>
    <w:rsid w:val="00EB5519"/>
    <w:rsid w:val="00EC0329"/>
    <w:rsid w:val="00EC4E09"/>
    <w:rsid w:val="00EC662D"/>
    <w:rsid w:val="00ED5B0E"/>
    <w:rsid w:val="00ED7AC9"/>
    <w:rsid w:val="00EF1B6C"/>
    <w:rsid w:val="00F139E1"/>
    <w:rsid w:val="00F13ABC"/>
    <w:rsid w:val="00F226A4"/>
    <w:rsid w:val="00F27966"/>
    <w:rsid w:val="00F32B04"/>
    <w:rsid w:val="00F42BFE"/>
    <w:rsid w:val="00F4557C"/>
    <w:rsid w:val="00F47EF4"/>
    <w:rsid w:val="00F55CFA"/>
    <w:rsid w:val="00F71868"/>
    <w:rsid w:val="00F80F28"/>
    <w:rsid w:val="00F91ADA"/>
    <w:rsid w:val="00F928E3"/>
    <w:rsid w:val="00F951E5"/>
    <w:rsid w:val="00FA0958"/>
    <w:rsid w:val="00FA3C41"/>
    <w:rsid w:val="00FB1AA9"/>
    <w:rsid w:val="00FB6292"/>
    <w:rsid w:val="00FB71BF"/>
    <w:rsid w:val="00FC73BD"/>
    <w:rsid w:val="00FD1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5A574"/>
  <w15:docId w15:val="{431467C2-BDE1-498B-A720-086D37B4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231"/>
    <w:rPr>
      <w:sz w:val="24"/>
      <w:szCs w:val="24"/>
    </w:rPr>
  </w:style>
  <w:style w:type="paragraph" w:styleId="Heading1">
    <w:name w:val="heading 1"/>
    <w:basedOn w:val="Normal"/>
    <w:next w:val="Normal"/>
    <w:link w:val="Heading1Char"/>
    <w:qFormat/>
    <w:rsid w:val="00F279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uiPriority w:val="99"/>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NoSpacing">
    <w:name w:val="No Spacing"/>
    <w:uiPriority w:val="1"/>
    <w:qFormat/>
    <w:rsid w:val="000413C7"/>
    <w:pPr>
      <w:jc w:val="both"/>
    </w:pPr>
    <w:rPr>
      <w:rFonts w:ascii="Arial" w:hAnsi="Arial"/>
      <w:spacing w:val="-5"/>
      <w:sz w:val="24"/>
      <w:lang w:eastAsia="en-US"/>
    </w:rPr>
  </w:style>
  <w:style w:type="paragraph" w:styleId="ListParagraph">
    <w:name w:val="List Paragraph"/>
    <w:basedOn w:val="Normal"/>
    <w:uiPriority w:val="34"/>
    <w:qFormat/>
    <w:rsid w:val="000413C7"/>
    <w:pPr>
      <w:ind w:left="720"/>
      <w:contextualSpacing/>
    </w:pPr>
  </w:style>
  <w:style w:type="character" w:customStyle="1" w:styleId="legds">
    <w:name w:val="legds"/>
    <w:rsid w:val="000413C7"/>
  </w:style>
  <w:style w:type="character" w:customStyle="1" w:styleId="Heading5Char">
    <w:name w:val="Heading 5 Char"/>
    <w:basedOn w:val="DefaultParagraphFont"/>
    <w:link w:val="Heading5"/>
    <w:uiPriority w:val="9"/>
    <w:rsid w:val="00C433C8"/>
    <w:rPr>
      <w:b/>
      <w:bCs/>
    </w:rPr>
  </w:style>
  <w:style w:type="character" w:customStyle="1" w:styleId="Heading1Char">
    <w:name w:val="Heading 1 Char"/>
    <w:basedOn w:val="DefaultParagraphFont"/>
    <w:link w:val="Heading1"/>
    <w:rsid w:val="00F27966"/>
    <w:rPr>
      <w:rFonts w:asciiTheme="majorHAnsi" w:eastAsiaTheme="majorEastAsia" w:hAnsiTheme="majorHAnsi" w:cstheme="majorBidi"/>
      <w:color w:val="2E74B5" w:themeColor="accent1" w:themeShade="BF"/>
      <w:sz w:val="32"/>
      <w:szCs w:val="32"/>
    </w:rPr>
  </w:style>
  <w:style w:type="paragraph" w:customStyle="1" w:styleId="legp2paratext">
    <w:name w:val="legp2paratext"/>
    <w:basedOn w:val="Normal"/>
    <w:rsid w:val="00807CC3"/>
    <w:pPr>
      <w:spacing w:before="100" w:beforeAutospacing="1" w:after="100" w:afterAutospacing="1"/>
    </w:pPr>
  </w:style>
  <w:style w:type="paragraph" w:customStyle="1" w:styleId="legclearfix">
    <w:name w:val="legclearfix"/>
    <w:basedOn w:val="Normal"/>
    <w:rsid w:val="00807CC3"/>
    <w:pPr>
      <w:spacing w:before="100" w:beforeAutospacing="1" w:after="100" w:afterAutospacing="1"/>
    </w:pPr>
  </w:style>
  <w:style w:type="paragraph" w:customStyle="1" w:styleId="legp2text">
    <w:name w:val="legp2text"/>
    <w:basedOn w:val="Normal"/>
    <w:rsid w:val="00807CC3"/>
    <w:pPr>
      <w:spacing w:before="100" w:beforeAutospacing="1" w:after="100" w:afterAutospacing="1"/>
    </w:pPr>
  </w:style>
  <w:style w:type="paragraph" w:styleId="Revision">
    <w:name w:val="Revision"/>
    <w:hidden/>
    <w:uiPriority w:val="99"/>
    <w:semiHidden/>
    <w:rsid w:val="00B82F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47638">
      <w:bodyDiv w:val="1"/>
      <w:marLeft w:val="0"/>
      <w:marRight w:val="0"/>
      <w:marTop w:val="0"/>
      <w:marBottom w:val="0"/>
      <w:divBdr>
        <w:top w:val="none" w:sz="0" w:space="0" w:color="auto"/>
        <w:left w:val="none" w:sz="0" w:space="0" w:color="auto"/>
        <w:bottom w:val="none" w:sz="0" w:space="0" w:color="auto"/>
        <w:right w:val="none" w:sz="0" w:space="0" w:color="auto"/>
      </w:divBdr>
    </w:div>
    <w:div w:id="216552174">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179435">
      <w:bodyDiv w:val="1"/>
      <w:marLeft w:val="0"/>
      <w:marRight w:val="0"/>
      <w:marTop w:val="0"/>
      <w:marBottom w:val="0"/>
      <w:divBdr>
        <w:top w:val="none" w:sz="0" w:space="0" w:color="auto"/>
        <w:left w:val="none" w:sz="0" w:space="0" w:color="auto"/>
        <w:bottom w:val="none" w:sz="0" w:space="0" w:color="auto"/>
        <w:right w:val="none" w:sz="0" w:space="0" w:color="auto"/>
      </w:divBdr>
    </w:div>
    <w:div w:id="489176752">
      <w:bodyDiv w:val="1"/>
      <w:marLeft w:val="0"/>
      <w:marRight w:val="0"/>
      <w:marTop w:val="0"/>
      <w:marBottom w:val="0"/>
      <w:divBdr>
        <w:top w:val="none" w:sz="0" w:space="0" w:color="auto"/>
        <w:left w:val="none" w:sz="0" w:space="0" w:color="auto"/>
        <w:bottom w:val="none" w:sz="0" w:space="0" w:color="auto"/>
        <w:right w:val="none" w:sz="0" w:space="0" w:color="auto"/>
      </w:divBdr>
    </w:div>
    <w:div w:id="594246711">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8929">
      <w:bodyDiv w:val="1"/>
      <w:marLeft w:val="0"/>
      <w:marRight w:val="0"/>
      <w:marTop w:val="0"/>
      <w:marBottom w:val="0"/>
      <w:divBdr>
        <w:top w:val="none" w:sz="0" w:space="0" w:color="auto"/>
        <w:left w:val="none" w:sz="0" w:space="0" w:color="auto"/>
        <w:bottom w:val="none" w:sz="0" w:space="0" w:color="auto"/>
        <w:right w:val="none" w:sz="0" w:space="0" w:color="auto"/>
      </w:divBdr>
    </w:div>
    <w:div w:id="749304307">
      <w:bodyDiv w:val="1"/>
      <w:marLeft w:val="0"/>
      <w:marRight w:val="0"/>
      <w:marTop w:val="0"/>
      <w:marBottom w:val="0"/>
      <w:divBdr>
        <w:top w:val="none" w:sz="0" w:space="0" w:color="auto"/>
        <w:left w:val="none" w:sz="0" w:space="0" w:color="auto"/>
        <w:bottom w:val="none" w:sz="0" w:space="0" w:color="auto"/>
        <w:right w:val="none" w:sz="0" w:space="0" w:color="auto"/>
      </w:divBdr>
    </w:div>
    <w:div w:id="1078788130">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285648375">
      <w:bodyDiv w:val="1"/>
      <w:marLeft w:val="0"/>
      <w:marRight w:val="0"/>
      <w:marTop w:val="0"/>
      <w:marBottom w:val="0"/>
      <w:divBdr>
        <w:top w:val="none" w:sz="0" w:space="0" w:color="auto"/>
        <w:left w:val="none" w:sz="0" w:space="0" w:color="auto"/>
        <w:bottom w:val="none" w:sz="0" w:space="0" w:color="auto"/>
        <w:right w:val="none" w:sz="0" w:space="0" w:color="auto"/>
      </w:divBdr>
    </w:div>
    <w:div w:id="14388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thetreasurysolicitor@governmentlegal.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footer" Target="footer2.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data.parliament.uk/writtenevidence/committeeevidence.svc/evidencedocument/work-and-pensions-committee/the-work-of-the-secretary-of-state-for-work-and-pensions/oral/104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D8761D36-8540-4203-96AC-7BDBF83DCF07}">
  <ds:schemaRefs>
    <ds:schemaRef ds:uri="http://schemas.microsoft.com/sharepoint/v3/contenttype/forms"/>
  </ds:schemaRefs>
</ds:datastoreItem>
</file>

<file path=customXml/itemProps2.xml><?xml version="1.0" encoding="utf-8"?>
<ds:datastoreItem xmlns:ds="http://schemas.openxmlformats.org/officeDocument/2006/customXml" ds:itemID="{EE293A0F-EE56-4DFC-AC7A-2855E50A0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595FB-2CF2-483E-8D1B-393EC66595BD}">
  <ds:schemaRefs>
    <ds:schemaRef ds:uri="http://schemas.openxmlformats.org/officeDocument/2006/bibliography"/>
  </ds:schemaRefs>
</ds:datastoreItem>
</file>

<file path=customXml/itemProps4.xml><?xml version="1.0" encoding="utf-8"?>
<ds:datastoreItem xmlns:ds="http://schemas.openxmlformats.org/officeDocument/2006/customXml" ds:itemID="{437CA897-1D2F-422F-8381-A623C14EF927}">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2566</Words>
  <Characters>12504</Characters>
  <Application>Microsoft Office Word</Application>
  <DocSecurity>4</DocSecurity>
  <Lines>104</Lines>
  <Paragraphs>30</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2019-07-04T13:23:00Z</cp:lastPrinted>
  <dcterms:created xsi:type="dcterms:W3CDTF">2024-05-30T15:38:00Z</dcterms:created>
  <dcterms:modified xsi:type="dcterms:W3CDTF">2024-05-30T15:38:00Z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5557800</vt:r8>
  </property>
</Properties>
</file>