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6426" w14:textId="025ECE61" w:rsidR="007B6B84" w:rsidRPr="00C63ED0" w:rsidRDefault="009A4C16" w:rsidP="002E5AAB">
      <w:pPr>
        <w:pStyle w:val="NormalWeb"/>
        <w:rPr>
          <w:rFonts w:asciiTheme="minorHAnsi" w:hAnsiTheme="minorHAnsi" w:cstheme="minorHAnsi"/>
          <w:sz w:val="24"/>
          <w:szCs w:val="24"/>
        </w:rPr>
      </w:pPr>
      <w:r w:rsidRPr="00505BFC">
        <w:rPr>
          <w:rFonts w:ascii="Calibri Light" w:hAnsi="Calibri Light" w:cs="Calibri Light"/>
          <w:noProof/>
          <w:color w:val="000000" w:themeColor="text1"/>
        </w:rPr>
        <mc:AlternateContent>
          <mc:Choice Requires="wps">
            <w:drawing>
              <wp:anchor distT="45720" distB="45720" distL="114300" distR="114300" simplePos="0" relativeHeight="251662848" behindDoc="0" locked="0" layoutInCell="1" allowOverlap="1" wp14:anchorId="3062BE55" wp14:editId="1B99E840">
                <wp:simplePos x="0" y="0"/>
                <wp:positionH relativeFrom="column">
                  <wp:posOffset>0</wp:posOffset>
                </wp:positionH>
                <wp:positionV relativeFrom="paragraph">
                  <wp:posOffset>1927860</wp:posOffset>
                </wp:positionV>
                <wp:extent cx="5928360" cy="1828800"/>
                <wp:effectExtent l="0" t="0" r="15240" b="19050"/>
                <wp:wrapSquare wrapText="bothSides"/>
                <wp:docPr id="772883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28800"/>
                        </a:xfrm>
                        <a:prstGeom prst="rect">
                          <a:avLst/>
                        </a:prstGeom>
                        <a:solidFill>
                          <a:srgbClr val="FFFFFF"/>
                        </a:solidFill>
                        <a:ln w="9525">
                          <a:solidFill>
                            <a:srgbClr val="000000"/>
                          </a:solidFill>
                          <a:miter lim="800000"/>
                          <a:headEnd/>
                          <a:tailEnd/>
                        </a:ln>
                      </wps:spPr>
                      <wps:txbx>
                        <w:txbxContent>
                          <w:p w14:paraId="5A7339C0" w14:textId="77777777" w:rsidR="009A4C16" w:rsidRPr="00F54132" w:rsidRDefault="009A4C16" w:rsidP="009A4C16">
                            <w:pPr>
                              <w:rPr>
                                <w:rFonts w:ascii="Calibri Light" w:hAnsi="Calibri Light" w:cs="Calibri Light"/>
                              </w:rPr>
                            </w:pPr>
                            <w:r w:rsidRPr="00F54132">
                              <w:rPr>
                                <w:rFonts w:ascii="Calibri Light" w:hAnsi="Calibri Light" w:cs="Calibri Light"/>
                                <w:b/>
                                <w:bCs/>
                              </w:rPr>
                              <w:t>IMPORTANT:</w:t>
                            </w:r>
                            <w:r w:rsidRPr="00F54132">
                              <w:rPr>
                                <w:rFonts w:ascii="Calibri Light" w:hAnsi="Calibri Light" w:cs="Calibri Light"/>
                              </w:rPr>
                              <w:t xml:space="preserve"> the address for service changed in February 2024, as below. </w:t>
                            </w:r>
                          </w:p>
                          <w:p w14:paraId="117B6A2C" w14:textId="77777777" w:rsidR="009A4C16" w:rsidRPr="00F54132" w:rsidRDefault="009A4C16" w:rsidP="009A4C16">
                            <w:pPr>
                              <w:rPr>
                                <w:rFonts w:ascii="Calibri Light" w:hAnsi="Calibri Light" w:cs="Calibri Light"/>
                              </w:rPr>
                            </w:pPr>
                          </w:p>
                          <w:p w14:paraId="46A4D148" w14:textId="77777777" w:rsidR="009A4C16" w:rsidRPr="00F54132" w:rsidRDefault="009A4C16" w:rsidP="009A4C16">
                            <w:pPr>
                              <w:rPr>
                                <w:rFonts w:ascii="Calibri Light" w:hAnsi="Calibri Light" w:cs="Calibri Light"/>
                                <w:b/>
                                <w:bCs/>
                              </w:rPr>
                            </w:pPr>
                            <w:r w:rsidRPr="00F54132">
                              <w:rPr>
                                <w:rFonts w:ascii="Calibri Light" w:hAnsi="Calibri Light" w:cs="Calibri Light"/>
                              </w:rPr>
                              <w:t>Please send your letter by post to DWP and by email to the Treasury Solicitor.</w:t>
                            </w:r>
                          </w:p>
                          <w:p w14:paraId="3BFD92F2" w14:textId="77777777" w:rsidR="009A4C16" w:rsidRPr="00F54132" w:rsidRDefault="009A4C16" w:rsidP="009A4C16">
                            <w:pPr>
                              <w:rPr>
                                <w:rFonts w:ascii="Calibri Light" w:hAnsi="Calibri Light" w:cs="Calibri Light"/>
                                <w:b/>
                                <w:bCs/>
                                <w:color w:val="FF0000"/>
                              </w:rPr>
                            </w:pPr>
                          </w:p>
                          <w:p w14:paraId="09FB14F3" w14:textId="77777777" w:rsidR="009A4C16" w:rsidRPr="00F54132" w:rsidRDefault="009A4C16" w:rsidP="009A4C16">
                            <w:pPr>
                              <w:rPr>
                                <w:rFonts w:ascii="Calibri Light" w:hAnsi="Calibri Light" w:cs="Calibri Light"/>
                                <w:b/>
                                <w:bCs/>
                              </w:rPr>
                            </w:pPr>
                            <w:r w:rsidRPr="00F54132">
                              <w:rPr>
                                <w:rFonts w:ascii="Calibri Light" w:hAnsi="Calibri Light" w:cs="Calibri Light"/>
                              </w:rPr>
                              <w:t xml:space="preserve">Please seek advice from </w:t>
                            </w:r>
                            <w:hyperlink r:id="rId11" w:history="1">
                              <w:r w:rsidRPr="006516E7">
                                <w:rPr>
                                  <w:rStyle w:val="Hyperlink"/>
                                  <w:rFonts w:ascii="Calibri Light" w:eastAsiaTheme="majorEastAsia" w:hAnsi="Calibri Light" w:cs="Calibri Light"/>
                                </w:rPr>
                                <w:t>JRProject@cpag.org.uk</w:t>
                              </w:r>
                            </w:hyperlink>
                            <w:r w:rsidRPr="00F54132">
                              <w:rPr>
                                <w:rFonts w:ascii="Calibri Light" w:hAnsi="Calibri Light" w:cs="Calibri Light"/>
                              </w:rPr>
                              <w:t xml:space="preserve"> if no response is received within 14 days, or consider referring to a solicitor to issue judicial review proceedings, see </w:t>
                            </w:r>
                            <w:hyperlink r:id="rId12" w:history="1">
                              <w:r w:rsidRPr="00F54132">
                                <w:rPr>
                                  <w:rStyle w:val="Hyperlink"/>
                                  <w:rFonts w:ascii="Calibri Light" w:eastAsiaTheme="majorEastAsia" w:hAnsi="Calibri Light" w:cs="Calibri Light"/>
                                </w:rPr>
                                <w:t>this CPAG page</w:t>
                              </w:r>
                            </w:hyperlink>
                            <w:r w:rsidRPr="00F54132">
                              <w:rPr>
                                <w:rFonts w:ascii="Calibri Light" w:hAnsi="Calibri Light" w:cs="Calibri Light"/>
                              </w:rPr>
                              <w:t xml:space="preserve"> for more information.</w:t>
                            </w:r>
                            <w:r w:rsidRPr="00F54132">
                              <w:rPr>
                                <w:rFonts w:ascii="Calibri Light" w:hAnsi="Calibri Light" w:cs="Calibri Light"/>
                                <w:b/>
                                <w:bCs/>
                              </w:rPr>
                              <w:t xml:space="preserve"> </w:t>
                            </w:r>
                            <w:hyperlink r:id="rId13" w:history="1"/>
                            <w:r w:rsidRPr="00F54132">
                              <w:rPr>
                                <w:rFonts w:ascii="Calibri Light" w:hAnsi="Calibri Light" w:cs="Calibri Light"/>
                                <w:b/>
                                <w:bCs/>
                              </w:rPr>
                              <w:t xml:space="preserve"> </w:t>
                            </w:r>
                          </w:p>
                          <w:p w14:paraId="005F6940" w14:textId="77777777" w:rsidR="009A4C16" w:rsidRPr="00F54132" w:rsidRDefault="009A4C16" w:rsidP="009A4C16">
                            <w:pPr>
                              <w:rPr>
                                <w:rFonts w:ascii="Calibri Light" w:hAnsi="Calibri Light" w:cs="Calibri Light"/>
                                <w:b/>
                                <w:bCs/>
                              </w:rPr>
                            </w:pPr>
                          </w:p>
                          <w:p w14:paraId="67556DDA" w14:textId="77777777" w:rsidR="009A4C16" w:rsidRPr="00F54132" w:rsidRDefault="009A4C16" w:rsidP="009A4C16">
                            <w:pPr>
                              <w:rPr>
                                <w:rFonts w:ascii="Calibri Light" w:hAnsi="Calibri Light" w:cs="Calibri Light"/>
                                <w:color w:val="FF0000"/>
                              </w:rPr>
                            </w:pPr>
                            <w:r w:rsidRPr="00F54132">
                              <w:rPr>
                                <w:rFonts w:ascii="Calibri Light" w:hAnsi="Calibri Light" w:cs="Calibri Light"/>
                                <w:color w:val="FF0000"/>
                              </w:rPr>
                              <w:t xml:space="preserve">Delete Box Before Posting </w:t>
                            </w:r>
                          </w:p>
                          <w:p w14:paraId="5364277A" w14:textId="77777777" w:rsidR="009A4C16" w:rsidRDefault="009A4C16" w:rsidP="009A4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2BE55" id="_x0000_t202" coordsize="21600,21600" o:spt="202" path="m,l,21600r21600,l21600,xe">
                <v:stroke joinstyle="miter"/>
                <v:path gradientshapeok="t" o:connecttype="rect"/>
              </v:shapetype>
              <v:shape id="Text Box 2" o:spid="_x0000_s1026" type="#_x0000_t202" style="position:absolute;margin-left:0;margin-top:151.8pt;width:466.8pt;height:2in;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">
                <v:textbox>
                  <w:txbxContent>
                    <w:p w14:paraId="5A7339C0" w14:textId="77777777" w:rsidR="009A4C16" w:rsidRPr="00F54132" w:rsidRDefault="009A4C16" w:rsidP="009A4C16">
                      <w:pPr>
                        <w:rPr>
                          <w:rFonts w:ascii="Calibri Light" w:hAnsi="Calibri Light" w:cs="Calibri Light"/>
                        </w:rPr>
                      </w:pPr>
                      <w:r w:rsidRPr="00F54132">
                        <w:rPr>
                          <w:rFonts w:ascii="Calibri Light" w:hAnsi="Calibri Light" w:cs="Calibri Light"/>
                          <w:b/>
                          <w:bCs/>
                        </w:rPr>
                        <w:t>IMPORTANT:</w:t>
                      </w:r>
                      <w:r w:rsidRPr="00F54132">
                        <w:rPr>
                          <w:rFonts w:ascii="Calibri Light" w:hAnsi="Calibri Light" w:cs="Calibri Light"/>
                        </w:rPr>
                        <w:t xml:space="preserve"> the address for service changed in February 2024, as below. </w:t>
                      </w:r>
                    </w:p>
                    <w:p w14:paraId="117B6A2C" w14:textId="77777777" w:rsidR="009A4C16" w:rsidRPr="00F54132" w:rsidRDefault="009A4C16" w:rsidP="009A4C16">
                      <w:pPr>
                        <w:rPr>
                          <w:rFonts w:ascii="Calibri Light" w:hAnsi="Calibri Light" w:cs="Calibri Light"/>
                        </w:rPr>
                      </w:pPr>
                    </w:p>
                    <w:p w14:paraId="46A4D148" w14:textId="77777777" w:rsidR="009A4C16" w:rsidRPr="00F54132" w:rsidRDefault="009A4C16" w:rsidP="009A4C16">
                      <w:pPr>
                        <w:rPr>
                          <w:rFonts w:ascii="Calibri Light" w:hAnsi="Calibri Light" w:cs="Calibri Light"/>
                          <w:b/>
                          <w:bCs/>
                        </w:rPr>
                      </w:pPr>
                      <w:r w:rsidRPr="00F54132">
                        <w:rPr>
                          <w:rFonts w:ascii="Calibri Light" w:hAnsi="Calibri Light" w:cs="Calibri Light"/>
                        </w:rPr>
                        <w:t>Please send your letter by post to DWP and by email to the Treasury Solicitor.</w:t>
                      </w:r>
                    </w:p>
                    <w:p w14:paraId="3BFD92F2" w14:textId="77777777" w:rsidR="009A4C16" w:rsidRPr="00F54132" w:rsidRDefault="009A4C16" w:rsidP="009A4C16">
                      <w:pPr>
                        <w:rPr>
                          <w:rFonts w:ascii="Calibri Light" w:hAnsi="Calibri Light" w:cs="Calibri Light"/>
                          <w:b/>
                          <w:bCs/>
                          <w:color w:val="FF0000"/>
                        </w:rPr>
                      </w:pPr>
                    </w:p>
                    <w:p w14:paraId="09FB14F3" w14:textId="77777777" w:rsidR="009A4C16" w:rsidRPr="00F54132" w:rsidRDefault="009A4C16" w:rsidP="009A4C16">
                      <w:pPr>
                        <w:rPr>
                          <w:rFonts w:ascii="Calibri Light" w:hAnsi="Calibri Light" w:cs="Calibri Light"/>
                          <w:b/>
                          <w:bCs/>
                        </w:rPr>
                      </w:pPr>
                      <w:r w:rsidRPr="00F54132">
                        <w:rPr>
                          <w:rFonts w:ascii="Calibri Light" w:hAnsi="Calibri Light" w:cs="Calibri Light"/>
                        </w:rPr>
                        <w:t xml:space="preserve">Please seek advice from </w:t>
                      </w:r>
                      <w:hyperlink r:id="rId14" w:history="1">
                        <w:r w:rsidRPr="006516E7">
                          <w:rPr>
                            <w:rStyle w:val="Hyperlink"/>
                            <w:rFonts w:ascii="Calibri Light" w:eastAsiaTheme="majorEastAsia" w:hAnsi="Calibri Light" w:cs="Calibri Light"/>
                          </w:rPr>
                          <w:t>JRProject@cpag.org.uk</w:t>
                        </w:r>
                      </w:hyperlink>
                      <w:r w:rsidRPr="00F54132">
                        <w:rPr>
                          <w:rFonts w:ascii="Calibri Light" w:hAnsi="Calibri Light" w:cs="Calibri Light"/>
                        </w:rPr>
                        <w:t xml:space="preserve"> if no response is received within 14 days, or consider referring to a solicitor to issue judicial review proceedings, see </w:t>
                      </w:r>
                      <w:hyperlink r:id="rId15" w:history="1">
                        <w:r w:rsidRPr="00F54132">
                          <w:rPr>
                            <w:rStyle w:val="Hyperlink"/>
                            <w:rFonts w:ascii="Calibri Light" w:eastAsiaTheme="majorEastAsia" w:hAnsi="Calibri Light" w:cs="Calibri Light"/>
                          </w:rPr>
                          <w:t>this CPAG page</w:t>
                        </w:r>
                      </w:hyperlink>
                      <w:r w:rsidRPr="00F54132">
                        <w:rPr>
                          <w:rFonts w:ascii="Calibri Light" w:hAnsi="Calibri Light" w:cs="Calibri Light"/>
                        </w:rPr>
                        <w:t xml:space="preserve"> for more information.</w:t>
                      </w:r>
                      <w:r w:rsidRPr="00F54132">
                        <w:rPr>
                          <w:rFonts w:ascii="Calibri Light" w:hAnsi="Calibri Light" w:cs="Calibri Light"/>
                          <w:b/>
                          <w:bCs/>
                        </w:rPr>
                        <w:t xml:space="preserve"> </w:t>
                      </w:r>
                      <w:hyperlink r:id="rId16" w:history="1"/>
                      <w:r w:rsidRPr="00F54132">
                        <w:rPr>
                          <w:rFonts w:ascii="Calibri Light" w:hAnsi="Calibri Light" w:cs="Calibri Light"/>
                          <w:b/>
                          <w:bCs/>
                        </w:rPr>
                        <w:t xml:space="preserve"> </w:t>
                      </w:r>
                    </w:p>
                    <w:p w14:paraId="005F6940" w14:textId="77777777" w:rsidR="009A4C16" w:rsidRPr="00F54132" w:rsidRDefault="009A4C16" w:rsidP="009A4C16">
                      <w:pPr>
                        <w:rPr>
                          <w:rFonts w:ascii="Calibri Light" w:hAnsi="Calibri Light" w:cs="Calibri Light"/>
                          <w:b/>
                          <w:bCs/>
                        </w:rPr>
                      </w:pPr>
                    </w:p>
                    <w:p w14:paraId="67556DDA" w14:textId="77777777" w:rsidR="009A4C16" w:rsidRPr="00F54132" w:rsidRDefault="009A4C16" w:rsidP="009A4C16">
                      <w:pPr>
                        <w:rPr>
                          <w:rFonts w:ascii="Calibri Light" w:hAnsi="Calibri Light" w:cs="Calibri Light"/>
                          <w:color w:val="FF0000"/>
                        </w:rPr>
                      </w:pPr>
                      <w:r w:rsidRPr="00F54132">
                        <w:rPr>
                          <w:rFonts w:ascii="Calibri Light" w:hAnsi="Calibri Light" w:cs="Calibri Light"/>
                          <w:color w:val="FF0000"/>
                        </w:rPr>
                        <w:t xml:space="preserve">Delete Box Before Posting </w:t>
                      </w:r>
                    </w:p>
                    <w:p w14:paraId="5364277A" w14:textId="77777777" w:rsidR="009A4C16" w:rsidRDefault="009A4C16" w:rsidP="009A4C16"/>
                  </w:txbxContent>
                </v:textbox>
                <w10:wrap type="square"/>
              </v:shape>
            </w:pict>
          </mc:Fallback>
        </mc:AlternateContent>
      </w:r>
      <w:r w:rsidRPr="00C63ED0">
        <w:rPr>
          <w:rFonts w:asciiTheme="minorHAnsi" w:hAnsiTheme="minorHAnsi" w:cstheme="minorHAnsi"/>
          <w:noProof/>
          <w:sz w:val="24"/>
          <w:szCs w:val="24"/>
        </w:rPr>
        <mc:AlternateContent>
          <mc:Choice Requires="wps">
            <w:drawing>
              <wp:anchor distT="45720" distB="45720" distL="114300" distR="114300" simplePos="0" relativeHeight="251655680" behindDoc="0" locked="0" layoutInCell="1" allowOverlap="1" wp14:anchorId="52CDBFC5" wp14:editId="06C4083F">
                <wp:simplePos x="0" y="0"/>
                <wp:positionH relativeFrom="margin">
                  <wp:align>left</wp:align>
                </wp:positionH>
                <wp:positionV relativeFrom="paragraph">
                  <wp:posOffset>548640</wp:posOffset>
                </wp:positionV>
                <wp:extent cx="5958840" cy="12344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234440"/>
                        </a:xfrm>
                        <a:prstGeom prst="rect">
                          <a:avLst/>
                        </a:prstGeom>
                        <a:solidFill>
                          <a:srgbClr val="FFFFFF"/>
                        </a:solidFill>
                        <a:ln w="9525">
                          <a:solidFill>
                            <a:srgbClr val="000000"/>
                          </a:solidFill>
                          <a:miter lim="800000"/>
                          <a:headEnd/>
                          <a:tailEnd/>
                        </a:ln>
                      </wps:spPr>
                      <wps:txbx>
                        <w:txbxContent>
                          <w:p w14:paraId="583ED7AD" w14:textId="147A78A5" w:rsidR="007B6B84" w:rsidRPr="009A4C16" w:rsidRDefault="007B6B84" w:rsidP="009A4C16">
                            <w:pPr>
                              <w:pStyle w:val="NormalWeb"/>
                              <w:shd w:val="clear" w:color="auto" w:fill="FFFFFF" w:themeFill="background1"/>
                              <w:rPr>
                                <w:rFonts w:asciiTheme="majorHAnsi" w:hAnsiTheme="majorHAnsi" w:cstheme="majorHAnsi"/>
                                <w:color w:val="000000" w:themeColor="text1"/>
                                <w:sz w:val="24"/>
                                <w:szCs w:val="24"/>
                              </w:rPr>
                            </w:pPr>
                            <w:r w:rsidRPr="009A4C16">
                              <w:rPr>
                                <w:rFonts w:asciiTheme="majorHAnsi" w:hAnsiTheme="majorHAnsi" w:cstheme="majorHAnsi"/>
                                <w:sz w:val="24"/>
                                <w:szCs w:val="24"/>
                              </w:rPr>
                              <w:t>Edit whole letter</w:t>
                            </w:r>
                            <w:proofErr w:type="gramStart"/>
                            <w:r w:rsidRPr="009A4C16">
                              <w:rPr>
                                <w:rFonts w:asciiTheme="majorHAnsi" w:hAnsiTheme="majorHAnsi" w:cstheme="majorHAnsi"/>
                                <w:sz w:val="24"/>
                                <w:szCs w:val="24"/>
                              </w:rPr>
                              <w:t>, and in par</w:t>
                            </w:r>
                            <w:r w:rsidR="0070161F" w:rsidRPr="009A4C16">
                              <w:rPr>
                                <w:rFonts w:asciiTheme="majorHAnsi" w:hAnsiTheme="majorHAnsi" w:cstheme="majorHAnsi"/>
                                <w:sz w:val="24"/>
                                <w:szCs w:val="24"/>
                              </w:rPr>
                              <w:t>ticular</w:t>
                            </w:r>
                            <w:proofErr w:type="gramEnd"/>
                            <w:r w:rsidR="0070161F" w:rsidRPr="009A4C16">
                              <w:rPr>
                                <w:rFonts w:asciiTheme="majorHAnsi" w:hAnsiTheme="majorHAnsi" w:cstheme="majorHAnsi"/>
                                <w:sz w:val="24"/>
                                <w:szCs w:val="24"/>
                              </w:rPr>
                              <w:t xml:space="preserve"> those sections marked in red. </w:t>
                            </w:r>
                            <w:r w:rsidRPr="009A4C16">
                              <w:rPr>
                                <w:rFonts w:asciiTheme="majorHAnsi" w:hAnsiTheme="majorHAnsi" w:cstheme="majorHAnsi"/>
                                <w:color w:val="000000" w:themeColor="text1"/>
                                <w:sz w:val="24"/>
                                <w:szCs w:val="24"/>
                              </w:rPr>
                              <w:t>Return text to black lower case before printing.</w:t>
                            </w:r>
                          </w:p>
                          <w:p w14:paraId="7E6CAD65" w14:textId="5A816C86" w:rsidR="00D743A1" w:rsidRPr="009A4C16" w:rsidRDefault="00D743A1" w:rsidP="009A4C16">
                            <w:pPr>
                              <w:shd w:val="clear" w:color="auto" w:fill="FFFFFF" w:themeFill="background1"/>
                              <w:rPr>
                                <w:rFonts w:asciiTheme="majorHAnsi" w:hAnsiTheme="majorHAnsi" w:cstheme="majorHAnsi"/>
                                <w:sz w:val="24"/>
                                <w:szCs w:val="24"/>
                              </w:rPr>
                            </w:pPr>
                            <w:r w:rsidRPr="009A4C16">
                              <w:rPr>
                                <w:rFonts w:asciiTheme="majorHAnsi" w:hAnsiTheme="majorHAnsi" w:cstheme="majorHAnsi"/>
                                <w:sz w:val="24"/>
                                <w:szCs w:val="24"/>
                              </w:rPr>
                              <w:t xml:space="preserve">We will be happy to review your letter before sending </w:t>
                            </w:r>
                            <w:hyperlink r:id="rId17" w:history="1">
                              <w:r w:rsidR="009A4C16" w:rsidRPr="009A4C16">
                                <w:rPr>
                                  <w:rStyle w:val="Hyperlink"/>
                                  <w:rFonts w:asciiTheme="majorHAnsi" w:hAnsiTheme="majorHAnsi" w:cstheme="majorHAnsi"/>
                                  <w:sz w:val="24"/>
                                  <w:szCs w:val="24"/>
                                </w:rPr>
                                <w:t>jrproject@cpag.org.uk</w:t>
                              </w:r>
                            </w:hyperlink>
                          </w:p>
                          <w:p w14:paraId="4950A9FE" w14:textId="77777777" w:rsidR="009A4C16" w:rsidRPr="009A4C16" w:rsidRDefault="009A4C16" w:rsidP="009A4C16">
                            <w:pPr>
                              <w:shd w:val="clear" w:color="auto" w:fill="FFFFFF" w:themeFill="background1"/>
                              <w:rPr>
                                <w:rFonts w:asciiTheme="majorHAnsi" w:hAnsiTheme="majorHAnsi" w:cstheme="majorHAnsi"/>
                                <w:sz w:val="24"/>
                                <w:szCs w:val="24"/>
                              </w:rPr>
                            </w:pPr>
                          </w:p>
                          <w:p w14:paraId="1E8083FA" w14:textId="01FFB1B2" w:rsidR="009A4C16" w:rsidRPr="009A4C16" w:rsidRDefault="009A4C16" w:rsidP="009A4C16">
                            <w:pPr>
                              <w:shd w:val="clear" w:color="auto" w:fill="FFFFFF" w:themeFill="background1"/>
                              <w:rPr>
                                <w:rFonts w:asciiTheme="majorHAnsi" w:hAnsiTheme="majorHAnsi" w:cstheme="majorHAnsi"/>
                                <w:color w:val="FF0000"/>
                                <w:sz w:val="24"/>
                                <w:szCs w:val="24"/>
                              </w:rPr>
                            </w:pPr>
                            <w:r w:rsidRPr="009A4C16">
                              <w:rPr>
                                <w:rFonts w:asciiTheme="majorHAnsi" w:hAnsiTheme="majorHAnsi" w:cstheme="majorHAnsi"/>
                                <w:color w:val="FF0000"/>
                                <w:sz w:val="24"/>
                                <w:szCs w:val="24"/>
                              </w:rPr>
                              <w:t>Delete this box and all comments before sending.</w:t>
                            </w:r>
                          </w:p>
                          <w:p w14:paraId="0903B5C4" w14:textId="77777777" w:rsidR="009A4C16" w:rsidRPr="00D743A1" w:rsidRDefault="009A4C16" w:rsidP="009A4C16">
                            <w:pPr>
                              <w:shd w:val="clear" w:color="auto" w:fill="FFFFFF" w:themeFill="background1"/>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DBFC5" id="_x0000_s1027" type="#_x0000_t202" style="position:absolute;margin-left:0;margin-top:43.2pt;width:469.2pt;height:97.2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">
                <v:textbox>
                  <w:txbxContent>
                    <w:p w14:paraId="583ED7AD" w14:textId="147A78A5" w:rsidR="007B6B84" w:rsidRPr="009A4C16" w:rsidRDefault="007B6B84" w:rsidP="009A4C16">
                      <w:pPr>
                        <w:pStyle w:val="NormalWeb"/>
                        <w:shd w:val="clear" w:color="auto" w:fill="FFFFFF" w:themeFill="background1"/>
                        <w:rPr>
                          <w:rFonts w:asciiTheme="majorHAnsi" w:hAnsiTheme="majorHAnsi" w:cstheme="majorHAnsi"/>
                          <w:color w:val="000000" w:themeColor="text1"/>
                          <w:sz w:val="24"/>
                          <w:szCs w:val="24"/>
                        </w:rPr>
                      </w:pPr>
                      <w:r w:rsidRPr="009A4C16">
                        <w:rPr>
                          <w:rFonts w:asciiTheme="majorHAnsi" w:hAnsiTheme="majorHAnsi" w:cstheme="majorHAnsi"/>
                          <w:sz w:val="24"/>
                          <w:szCs w:val="24"/>
                        </w:rPr>
                        <w:t>Edit whole letter</w:t>
                      </w:r>
                      <w:proofErr w:type="gramStart"/>
                      <w:r w:rsidRPr="009A4C16">
                        <w:rPr>
                          <w:rFonts w:asciiTheme="majorHAnsi" w:hAnsiTheme="majorHAnsi" w:cstheme="majorHAnsi"/>
                          <w:sz w:val="24"/>
                          <w:szCs w:val="24"/>
                        </w:rPr>
                        <w:t>, and in par</w:t>
                      </w:r>
                      <w:r w:rsidR="0070161F" w:rsidRPr="009A4C16">
                        <w:rPr>
                          <w:rFonts w:asciiTheme="majorHAnsi" w:hAnsiTheme="majorHAnsi" w:cstheme="majorHAnsi"/>
                          <w:sz w:val="24"/>
                          <w:szCs w:val="24"/>
                        </w:rPr>
                        <w:t>ticular</w:t>
                      </w:r>
                      <w:proofErr w:type="gramEnd"/>
                      <w:r w:rsidR="0070161F" w:rsidRPr="009A4C16">
                        <w:rPr>
                          <w:rFonts w:asciiTheme="majorHAnsi" w:hAnsiTheme="majorHAnsi" w:cstheme="majorHAnsi"/>
                          <w:sz w:val="24"/>
                          <w:szCs w:val="24"/>
                        </w:rPr>
                        <w:t xml:space="preserve"> those sections marked in red. </w:t>
                      </w:r>
                      <w:r w:rsidRPr="009A4C16">
                        <w:rPr>
                          <w:rFonts w:asciiTheme="majorHAnsi" w:hAnsiTheme="majorHAnsi" w:cstheme="majorHAnsi"/>
                          <w:color w:val="000000" w:themeColor="text1"/>
                          <w:sz w:val="24"/>
                          <w:szCs w:val="24"/>
                        </w:rPr>
                        <w:t>Return text to black lower case before printing.</w:t>
                      </w:r>
                    </w:p>
                    <w:p w14:paraId="7E6CAD65" w14:textId="5A816C86" w:rsidR="00D743A1" w:rsidRPr="009A4C16" w:rsidRDefault="00D743A1" w:rsidP="009A4C16">
                      <w:pPr>
                        <w:shd w:val="clear" w:color="auto" w:fill="FFFFFF" w:themeFill="background1"/>
                        <w:rPr>
                          <w:rFonts w:asciiTheme="majorHAnsi" w:hAnsiTheme="majorHAnsi" w:cstheme="majorHAnsi"/>
                          <w:sz w:val="24"/>
                          <w:szCs w:val="24"/>
                        </w:rPr>
                      </w:pPr>
                      <w:r w:rsidRPr="009A4C16">
                        <w:rPr>
                          <w:rFonts w:asciiTheme="majorHAnsi" w:hAnsiTheme="majorHAnsi" w:cstheme="majorHAnsi"/>
                          <w:sz w:val="24"/>
                          <w:szCs w:val="24"/>
                        </w:rPr>
                        <w:t xml:space="preserve">We will be happy to review your letter before sending </w:t>
                      </w:r>
                      <w:hyperlink r:id="rId18" w:history="1">
                        <w:r w:rsidR="009A4C16" w:rsidRPr="009A4C16">
                          <w:rPr>
                            <w:rStyle w:val="Hyperlink"/>
                            <w:rFonts w:asciiTheme="majorHAnsi" w:hAnsiTheme="majorHAnsi" w:cstheme="majorHAnsi"/>
                            <w:sz w:val="24"/>
                            <w:szCs w:val="24"/>
                          </w:rPr>
                          <w:t>jrproject@cpag.org.uk</w:t>
                        </w:r>
                      </w:hyperlink>
                    </w:p>
                    <w:p w14:paraId="4950A9FE" w14:textId="77777777" w:rsidR="009A4C16" w:rsidRPr="009A4C16" w:rsidRDefault="009A4C16" w:rsidP="009A4C16">
                      <w:pPr>
                        <w:shd w:val="clear" w:color="auto" w:fill="FFFFFF" w:themeFill="background1"/>
                        <w:rPr>
                          <w:rFonts w:asciiTheme="majorHAnsi" w:hAnsiTheme="majorHAnsi" w:cstheme="majorHAnsi"/>
                          <w:sz w:val="24"/>
                          <w:szCs w:val="24"/>
                        </w:rPr>
                      </w:pPr>
                    </w:p>
                    <w:p w14:paraId="1E8083FA" w14:textId="01FFB1B2" w:rsidR="009A4C16" w:rsidRPr="009A4C16" w:rsidRDefault="009A4C16" w:rsidP="009A4C16">
                      <w:pPr>
                        <w:shd w:val="clear" w:color="auto" w:fill="FFFFFF" w:themeFill="background1"/>
                        <w:rPr>
                          <w:rFonts w:asciiTheme="majorHAnsi" w:hAnsiTheme="majorHAnsi" w:cstheme="majorHAnsi"/>
                          <w:color w:val="FF0000"/>
                          <w:sz w:val="24"/>
                          <w:szCs w:val="24"/>
                        </w:rPr>
                      </w:pPr>
                      <w:r w:rsidRPr="009A4C16">
                        <w:rPr>
                          <w:rFonts w:asciiTheme="majorHAnsi" w:hAnsiTheme="majorHAnsi" w:cstheme="majorHAnsi"/>
                          <w:color w:val="FF0000"/>
                          <w:sz w:val="24"/>
                          <w:szCs w:val="24"/>
                        </w:rPr>
                        <w:t>Delete this box and all comments before sending.</w:t>
                      </w:r>
                    </w:p>
                    <w:p w14:paraId="0903B5C4" w14:textId="77777777" w:rsidR="009A4C16" w:rsidRPr="00D743A1" w:rsidRDefault="009A4C16" w:rsidP="009A4C16">
                      <w:pPr>
                        <w:shd w:val="clear" w:color="auto" w:fill="FFFFFF" w:themeFill="background1"/>
                        <w:rPr>
                          <w:sz w:val="28"/>
                          <w:szCs w:val="28"/>
                        </w:rPr>
                      </w:pPr>
                    </w:p>
                  </w:txbxContent>
                </v:textbox>
                <w10:wrap type="square" anchorx="margin"/>
              </v:shape>
            </w:pict>
          </mc:Fallback>
        </mc:AlternateContent>
      </w:r>
    </w:p>
    <w:p w14:paraId="35754D0B" w14:textId="2F1996EF" w:rsidR="007B6B84" w:rsidRPr="000973DF" w:rsidRDefault="007B6B84" w:rsidP="002E5AAB">
      <w:pPr>
        <w:pStyle w:val="NormalWeb"/>
        <w:rPr>
          <w:rFonts w:asciiTheme="majorHAnsi" w:hAnsiTheme="majorHAnsi" w:cstheme="majorHAnsi"/>
          <w:sz w:val="24"/>
          <w:szCs w:val="24"/>
        </w:rPr>
      </w:pPr>
    </w:p>
    <w:p w14:paraId="0D33CF2A"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r w:rsidRPr="000973DF">
        <w:rPr>
          <w:rFonts w:asciiTheme="majorHAnsi" w:hAnsiTheme="majorHAnsi" w:cstheme="majorHAnsi"/>
          <w:color w:val="000000" w:themeColor="text1"/>
          <w:sz w:val="24"/>
          <w:szCs w:val="24"/>
        </w:rPr>
        <w:t>[address your letter to either the:</w:t>
      </w:r>
    </w:p>
    <w:p w14:paraId="179F3269"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r w:rsidRPr="000973DF">
        <w:rPr>
          <w:rFonts w:asciiTheme="majorHAnsi" w:hAnsiTheme="majorHAnsi" w:cstheme="majorHAnsi"/>
          <w:color w:val="000000" w:themeColor="text1"/>
          <w:sz w:val="24"/>
          <w:szCs w:val="24"/>
        </w:rPr>
        <w:t xml:space="preserve">address on your client’s decision letter, </w:t>
      </w:r>
    </w:p>
    <w:p w14:paraId="515DA9CE"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r w:rsidRPr="000973DF">
        <w:rPr>
          <w:rFonts w:asciiTheme="majorHAnsi" w:hAnsiTheme="majorHAnsi" w:cstheme="majorHAnsi"/>
          <w:color w:val="000000" w:themeColor="text1"/>
          <w:sz w:val="24"/>
          <w:szCs w:val="24"/>
        </w:rPr>
        <w:t>address your client sent their claim to, or</w:t>
      </w:r>
    </w:p>
    <w:p w14:paraId="11481E81"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r w:rsidRPr="000973DF">
        <w:rPr>
          <w:rFonts w:asciiTheme="majorHAnsi" w:hAnsiTheme="majorHAnsi" w:cstheme="majorHAnsi"/>
          <w:color w:val="000000" w:themeColor="text1"/>
          <w:sz w:val="24"/>
          <w:szCs w:val="24"/>
        </w:rPr>
        <w:t>address on relevant DWP correspondence; or</w:t>
      </w:r>
    </w:p>
    <w:p w14:paraId="16C6E61A"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r w:rsidRPr="000973DF">
        <w:rPr>
          <w:rFonts w:asciiTheme="majorHAnsi" w:hAnsiTheme="majorHAnsi" w:cstheme="majorHAnsi"/>
          <w:color w:val="000000" w:themeColor="text1"/>
          <w:sz w:val="24"/>
          <w:szCs w:val="24"/>
        </w:rPr>
        <w:t>request an upload link to post it to your client’s online UC account]</w:t>
      </w:r>
    </w:p>
    <w:p w14:paraId="67761F80"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p>
    <w:p w14:paraId="39A36A36" w14:textId="77777777" w:rsidR="000973DF" w:rsidRPr="000973DF" w:rsidRDefault="000973DF" w:rsidP="000973DF">
      <w:pPr>
        <w:pStyle w:val="NormalWeb"/>
        <w:spacing w:before="0" w:beforeAutospacing="0" w:after="0" w:afterAutospacing="0"/>
        <w:rPr>
          <w:rFonts w:asciiTheme="majorHAnsi" w:hAnsiTheme="majorHAnsi" w:cstheme="majorHAnsi"/>
          <w:color w:val="000000" w:themeColor="text1"/>
          <w:sz w:val="24"/>
          <w:szCs w:val="24"/>
        </w:rPr>
      </w:pPr>
    </w:p>
    <w:p w14:paraId="4D2E64FF" w14:textId="77777777" w:rsidR="000973DF" w:rsidRPr="000973DF" w:rsidRDefault="000973DF" w:rsidP="000973DF">
      <w:pPr>
        <w:pStyle w:val="NormalWeb"/>
        <w:spacing w:before="0" w:beforeAutospacing="0" w:after="0" w:afterAutospacing="0"/>
        <w:rPr>
          <w:rFonts w:asciiTheme="majorHAnsi" w:hAnsiTheme="majorHAnsi" w:cstheme="majorHAnsi"/>
          <w:i/>
          <w:iCs/>
          <w:color w:val="000000" w:themeColor="text1"/>
          <w:sz w:val="24"/>
          <w:szCs w:val="24"/>
        </w:rPr>
      </w:pPr>
      <w:r w:rsidRPr="000973DF">
        <w:rPr>
          <w:rFonts w:asciiTheme="majorHAnsi" w:hAnsiTheme="majorHAnsi" w:cstheme="majorHAnsi"/>
          <w:b/>
          <w:bCs/>
          <w:color w:val="000000" w:themeColor="text1"/>
          <w:sz w:val="24"/>
          <w:szCs w:val="24"/>
        </w:rPr>
        <w:t>And by email to:</w:t>
      </w:r>
      <w:r w:rsidRPr="000973DF">
        <w:rPr>
          <w:rFonts w:asciiTheme="majorHAnsi" w:hAnsiTheme="majorHAnsi" w:cstheme="majorHAnsi"/>
          <w:color w:val="000000" w:themeColor="text1"/>
          <w:sz w:val="24"/>
          <w:szCs w:val="24"/>
        </w:rPr>
        <w:t xml:space="preserve"> </w:t>
      </w:r>
      <w:hyperlink r:id="rId19" w:history="1">
        <w:r w:rsidRPr="000973DF">
          <w:rPr>
            <w:rStyle w:val="Hyperlink"/>
            <w:rFonts w:asciiTheme="majorHAnsi" w:eastAsiaTheme="majorEastAsia" w:hAnsiTheme="majorHAnsi" w:cstheme="majorHAnsi"/>
            <w:sz w:val="24"/>
            <w:szCs w:val="24"/>
            <w:shd w:val="clear" w:color="auto" w:fill="FFFFFF"/>
          </w:rPr>
          <w:t>thetreasurysolicitor@governmentlegal.gov.uk</w:t>
        </w:r>
      </w:hyperlink>
    </w:p>
    <w:p w14:paraId="07E55A24" w14:textId="77777777" w:rsidR="000973DF" w:rsidRPr="000973DF" w:rsidRDefault="000973DF" w:rsidP="000973DF">
      <w:pPr>
        <w:pStyle w:val="NormalWeb"/>
        <w:spacing w:line="360" w:lineRule="auto"/>
        <w:rPr>
          <w:rStyle w:val="Strong"/>
          <w:rFonts w:asciiTheme="majorHAnsi" w:hAnsiTheme="majorHAnsi" w:cstheme="majorHAnsi"/>
          <w:b w:val="0"/>
          <w:bCs w:val="0"/>
          <w:color w:val="000000" w:themeColor="text1"/>
          <w:sz w:val="24"/>
          <w:szCs w:val="24"/>
        </w:rPr>
      </w:pPr>
      <w:r w:rsidRPr="000973DF">
        <w:rPr>
          <w:rStyle w:val="Strong"/>
          <w:rFonts w:asciiTheme="majorHAnsi" w:hAnsiTheme="majorHAnsi" w:cstheme="majorHAnsi"/>
          <w:b w:val="0"/>
          <w:bCs w:val="0"/>
          <w:color w:val="000000" w:themeColor="text1"/>
          <w:sz w:val="24"/>
          <w:szCs w:val="24"/>
        </w:rPr>
        <w:t>Our Ref:</w:t>
      </w:r>
    </w:p>
    <w:p w14:paraId="04BFBFD8" w14:textId="77777777" w:rsidR="000973DF" w:rsidRPr="000973DF" w:rsidRDefault="000973DF" w:rsidP="000973DF">
      <w:pPr>
        <w:pStyle w:val="NormalWeb"/>
        <w:spacing w:line="360" w:lineRule="auto"/>
        <w:rPr>
          <w:rStyle w:val="Strong"/>
          <w:rFonts w:asciiTheme="majorHAnsi" w:hAnsiTheme="majorHAnsi" w:cstheme="majorHAnsi"/>
          <w:b w:val="0"/>
          <w:bCs w:val="0"/>
          <w:sz w:val="24"/>
          <w:szCs w:val="24"/>
        </w:rPr>
      </w:pPr>
      <w:r w:rsidRPr="000973DF">
        <w:rPr>
          <w:rStyle w:val="Strong"/>
          <w:rFonts w:asciiTheme="majorHAnsi" w:hAnsiTheme="majorHAnsi" w:cstheme="majorHAnsi"/>
          <w:b w:val="0"/>
          <w:bCs w:val="0"/>
          <w:sz w:val="24"/>
          <w:szCs w:val="24"/>
        </w:rPr>
        <w:t>Date:</w:t>
      </w:r>
    </w:p>
    <w:p w14:paraId="4B2F6DC0" w14:textId="77777777" w:rsidR="000973DF" w:rsidRPr="000973DF" w:rsidRDefault="000973DF" w:rsidP="000973DF">
      <w:pPr>
        <w:pStyle w:val="NormalWeb"/>
        <w:spacing w:line="360" w:lineRule="auto"/>
        <w:jc w:val="center"/>
        <w:rPr>
          <w:rStyle w:val="Strong"/>
          <w:rFonts w:asciiTheme="majorHAnsi" w:hAnsiTheme="majorHAnsi" w:cstheme="majorHAnsi"/>
          <w:bCs w:val="0"/>
          <w:color w:val="000000" w:themeColor="text1"/>
          <w:sz w:val="24"/>
          <w:szCs w:val="24"/>
        </w:rPr>
      </w:pPr>
      <w:r w:rsidRPr="000973DF">
        <w:rPr>
          <w:rStyle w:val="Strong"/>
          <w:rFonts w:asciiTheme="majorHAnsi" w:hAnsiTheme="majorHAnsi" w:cstheme="majorHAnsi"/>
          <w:color w:val="000000" w:themeColor="text1"/>
          <w:sz w:val="24"/>
          <w:szCs w:val="24"/>
        </w:rPr>
        <w:t>Judicial Review Pre-Action Protocol Letter Before Claim</w:t>
      </w:r>
    </w:p>
    <w:p w14:paraId="75924600" w14:textId="77777777" w:rsidR="000973DF" w:rsidRPr="00B5554E" w:rsidRDefault="000973DF" w:rsidP="00B5554E">
      <w:pPr>
        <w:pStyle w:val="NormalWeb"/>
        <w:spacing w:line="360" w:lineRule="auto"/>
        <w:jc w:val="both"/>
        <w:rPr>
          <w:rStyle w:val="Strong"/>
          <w:rFonts w:asciiTheme="majorHAnsi" w:hAnsiTheme="majorHAnsi" w:cstheme="majorHAnsi"/>
          <w:b w:val="0"/>
          <w:bCs w:val="0"/>
          <w:color w:val="000000" w:themeColor="text1"/>
          <w:sz w:val="24"/>
          <w:szCs w:val="24"/>
        </w:rPr>
      </w:pPr>
      <w:r w:rsidRPr="00B5554E">
        <w:rPr>
          <w:rStyle w:val="Strong"/>
          <w:rFonts w:asciiTheme="majorHAnsi" w:hAnsiTheme="majorHAnsi" w:cstheme="majorHAnsi"/>
          <w:b w:val="0"/>
          <w:bCs w:val="0"/>
          <w:color w:val="000000" w:themeColor="text1"/>
          <w:sz w:val="24"/>
          <w:szCs w:val="24"/>
        </w:rPr>
        <w:t>Dear Sir or Madam,</w:t>
      </w:r>
    </w:p>
    <w:p w14:paraId="07945362" w14:textId="77777777" w:rsidR="000973DF" w:rsidRPr="00B5554E" w:rsidRDefault="000973DF" w:rsidP="00B5554E">
      <w:pPr>
        <w:pStyle w:val="NormalWeb"/>
        <w:spacing w:line="360" w:lineRule="auto"/>
        <w:ind w:left="720" w:hanging="720"/>
        <w:jc w:val="both"/>
        <w:rPr>
          <w:rFonts w:asciiTheme="majorHAnsi" w:hAnsiTheme="majorHAnsi" w:cstheme="majorHAnsi"/>
          <w:b/>
          <w:bCs/>
          <w:color w:val="000000" w:themeColor="text1"/>
          <w:sz w:val="24"/>
          <w:szCs w:val="24"/>
        </w:rPr>
      </w:pPr>
      <w:r w:rsidRPr="00B5554E">
        <w:rPr>
          <w:rStyle w:val="Strong"/>
          <w:rFonts w:asciiTheme="majorHAnsi" w:hAnsiTheme="majorHAnsi" w:cstheme="majorHAnsi"/>
          <w:color w:val="000000" w:themeColor="text1"/>
          <w:sz w:val="24"/>
          <w:szCs w:val="24"/>
        </w:rPr>
        <w:t xml:space="preserve">Re: </w:t>
      </w:r>
      <w:r w:rsidRPr="00B5554E">
        <w:rPr>
          <w:rStyle w:val="Strong"/>
          <w:rFonts w:asciiTheme="majorHAnsi" w:hAnsiTheme="majorHAnsi" w:cstheme="majorHAnsi"/>
          <w:color w:val="000000" w:themeColor="text1"/>
          <w:sz w:val="24"/>
          <w:szCs w:val="24"/>
        </w:rPr>
        <w:tab/>
        <w:t>Proposed claim for judicial review against the Secretary of State for Work and Pensions  by [full name</w:t>
      </w:r>
      <w:r w:rsidRPr="00B5554E">
        <w:rPr>
          <w:rStyle w:val="Strong"/>
          <w:rFonts w:asciiTheme="majorHAnsi" w:hAnsiTheme="majorHAnsi" w:cstheme="majorHAnsi"/>
          <w:sz w:val="24"/>
          <w:szCs w:val="24"/>
        </w:rPr>
        <w:t>]</w:t>
      </w:r>
    </w:p>
    <w:p w14:paraId="78BE24B9" w14:textId="3567CB7F" w:rsidR="002E5AAB" w:rsidRPr="00B5554E" w:rsidRDefault="002E5AAB" w:rsidP="00B5554E">
      <w:pPr>
        <w:pStyle w:val="Heading5"/>
        <w:spacing w:before="120" w:beforeAutospacing="0" w:after="0" w:afterAutospacing="0" w:line="360" w:lineRule="auto"/>
        <w:jc w:val="both"/>
        <w:rPr>
          <w:rStyle w:val="sectionitemno"/>
          <w:rFonts w:asciiTheme="majorHAnsi" w:hAnsiTheme="majorHAnsi" w:cstheme="majorHAnsi"/>
          <w:sz w:val="24"/>
          <w:szCs w:val="24"/>
        </w:rPr>
      </w:pPr>
      <w:r w:rsidRPr="00B5554E">
        <w:rPr>
          <w:rStyle w:val="sectionitemno"/>
          <w:rFonts w:asciiTheme="majorHAnsi" w:eastAsia="Times New Roman" w:hAnsiTheme="majorHAnsi" w:cstheme="majorHAnsi"/>
          <w:b w:val="0"/>
          <w:bCs w:val="0"/>
          <w:sz w:val="24"/>
          <w:szCs w:val="24"/>
        </w:rPr>
        <w:lastRenderedPageBreak/>
        <w:t>We are instructed by</w:t>
      </w:r>
      <w:r w:rsidRPr="00B5554E">
        <w:rPr>
          <w:rStyle w:val="sectionitemno"/>
          <w:rFonts w:asciiTheme="majorHAnsi" w:eastAsia="Times New Roman" w:hAnsiTheme="majorHAnsi" w:cstheme="majorHAnsi"/>
          <w:b w:val="0"/>
          <w:bCs w:val="0"/>
          <w:color w:val="FF0000"/>
          <w:sz w:val="24"/>
          <w:szCs w:val="24"/>
        </w:rPr>
        <w:t xml:space="preserve"> </w:t>
      </w:r>
      <w:r w:rsidR="000F3B70" w:rsidRPr="00B5554E">
        <w:rPr>
          <w:rStyle w:val="sectionitemno"/>
          <w:rFonts w:asciiTheme="majorHAnsi" w:eastAsia="Times New Roman" w:hAnsiTheme="majorHAnsi" w:cstheme="majorHAnsi"/>
          <w:b w:val="0"/>
          <w:bCs w:val="0"/>
          <w:color w:val="FF0000"/>
          <w:sz w:val="24"/>
          <w:szCs w:val="24"/>
        </w:rPr>
        <w:t>X</w:t>
      </w:r>
      <w:r w:rsidRPr="00B5554E">
        <w:rPr>
          <w:rStyle w:val="sectionitemno"/>
          <w:rFonts w:asciiTheme="majorHAnsi" w:eastAsia="Times New Roman" w:hAnsiTheme="majorHAnsi" w:cstheme="majorHAnsi"/>
          <w:b w:val="0"/>
          <w:bCs w:val="0"/>
          <w:color w:val="FF0000"/>
          <w:sz w:val="24"/>
          <w:szCs w:val="24"/>
        </w:rPr>
        <w:t xml:space="preserve"> </w:t>
      </w:r>
      <w:r w:rsidRPr="00B5554E">
        <w:rPr>
          <w:rStyle w:val="sectionitemno"/>
          <w:rFonts w:asciiTheme="majorHAnsi" w:eastAsia="Times New Roman" w:hAnsiTheme="majorHAnsi" w:cstheme="majorHAnsi"/>
          <w:b w:val="0"/>
          <w:bCs w:val="0"/>
          <w:sz w:val="24"/>
          <w:szCs w:val="24"/>
        </w:rPr>
        <w:t>in</w:t>
      </w:r>
      <w:r w:rsidRPr="00B5554E">
        <w:rPr>
          <w:rStyle w:val="Strong"/>
          <w:rFonts w:asciiTheme="majorHAnsi" w:eastAsia="Times New Roman" w:hAnsiTheme="majorHAnsi" w:cstheme="majorHAnsi"/>
          <w:sz w:val="24"/>
          <w:szCs w:val="24"/>
        </w:rPr>
        <w:t xml:space="preserve"> relation to his claim for Personal Independence Payment.  We write in accordance with the Pre-action Protocol for judicial review. Please note that we are requesting your response as soon as possible and in any event no later than </w:t>
      </w:r>
      <w:proofErr w:type="spellStart"/>
      <w:r w:rsidRPr="00B5554E">
        <w:rPr>
          <w:rStyle w:val="Strong"/>
          <w:rFonts w:asciiTheme="majorHAnsi" w:eastAsia="Times New Roman" w:hAnsiTheme="majorHAnsi" w:cstheme="majorHAnsi"/>
          <w:sz w:val="24"/>
          <w:szCs w:val="24"/>
        </w:rPr>
        <w:t>4pm</w:t>
      </w:r>
      <w:proofErr w:type="spellEnd"/>
      <w:r w:rsidRPr="00B5554E">
        <w:rPr>
          <w:rStyle w:val="Strong"/>
          <w:rFonts w:asciiTheme="majorHAnsi" w:eastAsia="Times New Roman" w:hAnsiTheme="majorHAnsi" w:cstheme="majorHAnsi"/>
          <w:sz w:val="24"/>
          <w:szCs w:val="24"/>
        </w:rPr>
        <w:t xml:space="preserve"> on the date at the end of this letter.</w:t>
      </w:r>
    </w:p>
    <w:p w14:paraId="69DD6869" w14:textId="77777777" w:rsidR="00B5554E" w:rsidRDefault="00B5554E" w:rsidP="00B5554E">
      <w:pPr>
        <w:pStyle w:val="NormalWeb"/>
        <w:spacing w:before="0" w:beforeAutospacing="0" w:after="0" w:afterAutospacing="0" w:line="360" w:lineRule="auto"/>
        <w:jc w:val="both"/>
        <w:rPr>
          <w:rFonts w:asciiTheme="majorHAnsi" w:hAnsiTheme="majorHAnsi" w:cstheme="majorHAnsi"/>
          <w:b/>
          <w:color w:val="000000" w:themeColor="text1"/>
          <w:sz w:val="24"/>
          <w:szCs w:val="24"/>
        </w:rPr>
      </w:pPr>
    </w:p>
    <w:p w14:paraId="3931D978" w14:textId="3F84EF4E" w:rsidR="00B5554E" w:rsidRPr="00B5554E" w:rsidRDefault="00B5554E" w:rsidP="00B5554E">
      <w:pPr>
        <w:pStyle w:val="NormalWeb"/>
        <w:spacing w:before="0" w:beforeAutospacing="0" w:after="0" w:afterAutospacing="0" w:line="360" w:lineRule="auto"/>
        <w:jc w:val="both"/>
        <w:rPr>
          <w:rFonts w:asciiTheme="majorHAnsi" w:hAnsiTheme="majorHAnsi" w:cstheme="majorHAnsi"/>
          <w:bCs/>
          <w:color w:val="000000" w:themeColor="text1"/>
          <w:sz w:val="24"/>
          <w:szCs w:val="24"/>
        </w:rPr>
      </w:pPr>
      <w:r w:rsidRPr="00B5554E">
        <w:rPr>
          <w:rFonts w:asciiTheme="majorHAnsi" w:hAnsiTheme="majorHAnsi" w:cstheme="majorHAnsi"/>
          <w:b/>
          <w:color w:val="000000" w:themeColor="text1"/>
          <w:sz w:val="24"/>
          <w:szCs w:val="24"/>
        </w:rPr>
        <w:t xml:space="preserve">Proposed Defendant:   </w:t>
      </w:r>
      <w:r w:rsidRPr="00B5554E">
        <w:rPr>
          <w:rStyle w:val="Strong"/>
          <w:rFonts w:asciiTheme="majorHAnsi" w:hAnsiTheme="majorHAnsi" w:cstheme="majorHAnsi"/>
          <w:color w:val="000000" w:themeColor="text1"/>
          <w:sz w:val="24"/>
          <w:szCs w:val="24"/>
        </w:rPr>
        <w:t>Secretary of State for Work and Pensions (“D”)(“SSWP”)</w:t>
      </w:r>
    </w:p>
    <w:p w14:paraId="4870942E" w14:textId="77777777" w:rsidR="00B5554E" w:rsidRPr="00B5554E" w:rsidRDefault="00B5554E" w:rsidP="00B5554E">
      <w:pPr>
        <w:pStyle w:val="NormalWeb"/>
        <w:spacing w:before="0" w:beforeAutospacing="0" w:after="0" w:afterAutospacing="0" w:line="360" w:lineRule="auto"/>
        <w:jc w:val="both"/>
        <w:rPr>
          <w:rFonts w:asciiTheme="majorHAnsi" w:hAnsiTheme="majorHAnsi" w:cstheme="majorHAnsi"/>
          <w:b/>
          <w:bCs/>
          <w:color w:val="000000" w:themeColor="text1"/>
          <w:sz w:val="24"/>
          <w:szCs w:val="24"/>
        </w:rPr>
      </w:pPr>
      <w:r w:rsidRPr="00B5554E">
        <w:rPr>
          <w:rFonts w:asciiTheme="majorHAnsi" w:hAnsiTheme="majorHAnsi" w:cstheme="majorHAnsi"/>
          <w:b/>
          <w:color w:val="000000" w:themeColor="text1"/>
          <w:sz w:val="24"/>
          <w:szCs w:val="24"/>
        </w:rPr>
        <w:t xml:space="preserve">Claimant: </w:t>
      </w:r>
      <w:r w:rsidRPr="00B5554E">
        <w:rPr>
          <w:rFonts w:asciiTheme="majorHAnsi" w:hAnsiTheme="majorHAnsi" w:cstheme="majorHAnsi"/>
          <w:b/>
          <w:color w:val="000000" w:themeColor="text1"/>
          <w:sz w:val="24"/>
          <w:szCs w:val="24"/>
        </w:rPr>
        <w:tab/>
      </w:r>
      <w:r w:rsidRPr="00B5554E">
        <w:rPr>
          <w:rFonts w:asciiTheme="majorHAnsi" w:hAnsiTheme="majorHAnsi" w:cstheme="majorHAnsi"/>
          <w:b/>
          <w:color w:val="000000" w:themeColor="text1"/>
          <w:sz w:val="24"/>
          <w:szCs w:val="24"/>
        </w:rPr>
        <w:tab/>
      </w:r>
      <w:r w:rsidRPr="00B5554E">
        <w:rPr>
          <w:rFonts w:asciiTheme="majorHAnsi" w:hAnsiTheme="majorHAnsi" w:cstheme="majorHAnsi"/>
          <w:bCs/>
          <w:color w:val="000000" w:themeColor="text1"/>
          <w:sz w:val="24"/>
          <w:szCs w:val="24"/>
        </w:rPr>
        <w:t>[full name]</w:t>
      </w:r>
      <w:r w:rsidRPr="00B5554E">
        <w:rPr>
          <w:rFonts w:asciiTheme="majorHAnsi" w:hAnsiTheme="majorHAnsi" w:cstheme="majorHAnsi"/>
          <w:color w:val="000000" w:themeColor="text1"/>
          <w:sz w:val="24"/>
          <w:szCs w:val="24"/>
        </w:rPr>
        <w:t xml:space="preserve"> (“</w:t>
      </w:r>
      <w:r w:rsidRPr="00B5554E">
        <w:rPr>
          <w:rFonts w:asciiTheme="majorHAnsi" w:hAnsiTheme="majorHAnsi" w:cstheme="majorHAnsi"/>
          <w:b/>
          <w:color w:val="000000" w:themeColor="text1"/>
          <w:sz w:val="24"/>
          <w:szCs w:val="24"/>
        </w:rPr>
        <w:t>C</w:t>
      </w:r>
      <w:r w:rsidRPr="00B5554E">
        <w:rPr>
          <w:rFonts w:asciiTheme="majorHAnsi" w:hAnsiTheme="majorHAnsi" w:cstheme="majorHAnsi"/>
          <w:color w:val="000000" w:themeColor="text1"/>
          <w:sz w:val="24"/>
          <w:szCs w:val="24"/>
        </w:rPr>
        <w:t>”)</w:t>
      </w:r>
    </w:p>
    <w:p w14:paraId="21F17C68" w14:textId="77777777" w:rsidR="00B5554E" w:rsidRPr="00B5554E" w:rsidRDefault="00B5554E" w:rsidP="00B5554E">
      <w:pPr>
        <w:pStyle w:val="NormalWeb"/>
        <w:spacing w:before="0" w:beforeAutospacing="0" w:after="0" w:afterAutospacing="0" w:line="360" w:lineRule="auto"/>
        <w:jc w:val="both"/>
        <w:rPr>
          <w:rFonts w:asciiTheme="majorHAnsi" w:hAnsiTheme="majorHAnsi" w:cstheme="majorHAnsi"/>
          <w:color w:val="000000" w:themeColor="text1"/>
          <w:sz w:val="24"/>
          <w:szCs w:val="24"/>
        </w:rPr>
      </w:pPr>
      <w:proofErr w:type="spellStart"/>
      <w:r w:rsidRPr="00B5554E">
        <w:rPr>
          <w:rFonts w:asciiTheme="majorHAnsi" w:hAnsiTheme="majorHAnsi" w:cstheme="majorHAnsi"/>
          <w:b/>
          <w:color w:val="000000" w:themeColor="text1"/>
          <w:sz w:val="24"/>
          <w:szCs w:val="24"/>
        </w:rPr>
        <w:t>NINo</w:t>
      </w:r>
      <w:proofErr w:type="spellEnd"/>
      <w:r w:rsidRPr="00B5554E">
        <w:rPr>
          <w:rFonts w:asciiTheme="majorHAnsi" w:hAnsiTheme="majorHAnsi" w:cstheme="majorHAnsi"/>
          <w:b/>
          <w:color w:val="000000" w:themeColor="text1"/>
          <w:sz w:val="24"/>
          <w:szCs w:val="24"/>
        </w:rPr>
        <w:t xml:space="preserve">: </w:t>
      </w:r>
      <w:r w:rsidRPr="00B5554E">
        <w:rPr>
          <w:rFonts w:asciiTheme="majorHAnsi" w:hAnsiTheme="majorHAnsi" w:cstheme="majorHAnsi"/>
          <w:b/>
          <w:color w:val="000000" w:themeColor="text1"/>
          <w:sz w:val="24"/>
          <w:szCs w:val="24"/>
        </w:rPr>
        <w:tab/>
      </w:r>
      <w:r w:rsidRPr="00B5554E">
        <w:rPr>
          <w:rFonts w:asciiTheme="majorHAnsi" w:hAnsiTheme="majorHAnsi" w:cstheme="majorHAnsi"/>
          <w:b/>
          <w:color w:val="000000" w:themeColor="text1"/>
          <w:sz w:val="24"/>
          <w:szCs w:val="24"/>
        </w:rPr>
        <w:tab/>
      </w:r>
      <w:r w:rsidRPr="00B5554E">
        <w:rPr>
          <w:rFonts w:asciiTheme="majorHAnsi" w:hAnsiTheme="majorHAnsi" w:cstheme="majorHAnsi"/>
          <w:b/>
          <w:color w:val="000000" w:themeColor="text1"/>
          <w:sz w:val="24"/>
          <w:szCs w:val="24"/>
        </w:rPr>
        <w:tab/>
      </w:r>
      <w:r w:rsidRPr="00B5554E">
        <w:rPr>
          <w:rFonts w:asciiTheme="majorHAnsi" w:hAnsiTheme="majorHAnsi" w:cstheme="majorHAnsi"/>
          <w:bCs/>
          <w:color w:val="000000" w:themeColor="text1"/>
          <w:sz w:val="24"/>
          <w:szCs w:val="24"/>
        </w:rPr>
        <w:t>[</w:t>
      </w:r>
      <w:proofErr w:type="spellStart"/>
      <w:r w:rsidRPr="00B5554E">
        <w:rPr>
          <w:rFonts w:asciiTheme="majorHAnsi" w:hAnsiTheme="majorHAnsi" w:cstheme="majorHAnsi"/>
          <w:bCs/>
          <w:color w:val="000000" w:themeColor="text1"/>
          <w:sz w:val="24"/>
          <w:szCs w:val="24"/>
        </w:rPr>
        <w:t>xxxx</w:t>
      </w:r>
      <w:proofErr w:type="spellEnd"/>
      <w:r w:rsidRPr="00B5554E">
        <w:rPr>
          <w:rFonts w:asciiTheme="majorHAnsi" w:hAnsiTheme="majorHAnsi" w:cstheme="majorHAnsi"/>
          <w:bCs/>
          <w:color w:val="000000" w:themeColor="text1"/>
          <w:sz w:val="24"/>
          <w:szCs w:val="24"/>
        </w:rPr>
        <w:t>]</w:t>
      </w:r>
    </w:p>
    <w:p w14:paraId="483E7780" w14:textId="77777777" w:rsidR="00B5554E" w:rsidRPr="00B5554E" w:rsidRDefault="00B5554E" w:rsidP="00B5554E">
      <w:pPr>
        <w:pStyle w:val="NormalWeb"/>
        <w:spacing w:before="0" w:beforeAutospacing="0" w:after="0" w:afterAutospacing="0" w:line="360" w:lineRule="auto"/>
        <w:ind w:left="2160" w:hanging="2160"/>
        <w:jc w:val="both"/>
        <w:rPr>
          <w:rFonts w:asciiTheme="majorHAnsi" w:hAnsiTheme="majorHAnsi" w:cstheme="majorHAnsi"/>
          <w:b/>
          <w:bCs/>
          <w:color w:val="000000" w:themeColor="text1"/>
          <w:sz w:val="24"/>
          <w:szCs w:val="24"/>
        </w:rPr>
      </w:pPr>
      <w:r w:rsidRPr="00B5554E">
        <w:rPr>
          <w:rFonts w:asciiTheme="majorHAnsi" w:hAnsiTheme="majorHAnsi" w:cstheme="majorHAnsi"/>
          <w:b/>
          <w:color w:val="000000" w:themeColor="text1"/>
          <w:sz w:val="24"/>
          <w:szCs w:val="24"/>
        </w:rPr>
        <w:t>Address:</w:t>
      </w:r>
      <w:r w:rsidRPr="00B5554E">
        <w:rPr>
          <w:rFonts w:asciiTheme="majorHAnsi" w:hAnsiTheme="majorHAnsi" w:cstheme="majorHAnsi"/>
          <w:b/>
          <w:color w:val="000000" w:themeColor="text1"/>
          <w:sz w:val="24"/>
          <w:szCs w:val="24"/>
        </w:rPr>
        <w:tab/>
      </w:r>
      <w:r w:rsidRPr="00B5554E">
        <w:rPr>
          <w:rFonts w:asciiTheme="majorHAnsi" w:hAnsiTheme="majorHAnsi" w:cstheme="majorHAnsi"/>
          <w:bCs/>
          <w:color w:val="000000" w:themeColor="text1"/>
          <w:sz w:val="24"/>
          <w:szCs w:val="24"/>
        </w:rPr>
        <w:t>[</w:t>
      </w:r>
      <w:proofErr w:type="spellStart"/>
      <w:r w:rsidRPr="00B5554E">
        <w:rPr>
          <w:rFonts w:asciiTheme="majorHAnsi" w:hAnsiTheme="majorHAnsi" w:cstheme="majorHAnsi"/>
          <w:bCs/>
          <w:color w:val="000000" w:themeColor="text1"/>
          <w:sz w:val="24"/>
          <w:szCs w:val="24"/>
        </w:rPr>
        <w:t>xxxx</w:t>
      </w:r>
      <w:proofErr w:type="spellEnd"/>
      <w:r w:rsidRPr="00B5554E">
        <w:rPr>
          <w:rFonts w:asciiTheme="majorHAnsi" w:hAnsiTheme="majorHAnsi" w:cstheme="majorHAnsi"/>
          <w:bCs/>
          <w:color w:val="000000" w:themeColor="text1"/>
          <w:sz w:val="24"/>
          <w:szCs w:val="24"/>
        </w:rPr>
        <w:t>]</w:t>
      </w:r>
    </w:p>
    <w:p w14:paraId="1F7B3B8C" w14:textId="77777777" w:rsidR="00B5554E" w:rsidRPr="00B5554E" w:rsidRDefault="00B5554E" w:rsidP="00B5554E">
      <w:pPr>
        <w:pStyle w:val="NormalWeb"/>
        <w:spacing w:before="0" w:beforeAutospacing="0" w:after="0" w:afterAutospacing="0" w:line="360" w:lineRule="auto"/>
        <w:jc w:val="both"/>
        <w:rPr>
          <w:rStyle w:val="sectionitemno"/>
          <w:rFonts w:asciiTheme="majorHAnsi" w:hAnsiTheme="majorHAnsi" w:cstheme="majorHAnsi"/>
          <w:color w:val="000000" w:themeColor="text1"/>
          <w:sz w:val="24"/>
          <w:szCs w:val="24"/>
        </w:rPr>
      </w:pPr>
      <w:r w:rsidRPr="00B5554E">
        <w:rPr>
          <w:rStyle w:val="sectionitemno"/>
          <w:rFonts w:asciiTheme="majorHAnsi" w:hAnsiTheme="majorHAnsi" w:cstheme="majorHAnsi"/>
          <w:b/>
          <w:color w:val="000000" w:themeColor="text1"/>
          <w:sz w:val="24"/>
          <w:szCs w:val="24"/>
        </w:rPr>
        <w:t>Date of Birth:</w:t>
      </w:r>
      <w:r w:rsidRPr="00B5554E">
        <w:rPr>
          <w:rStyle w:val="sectionitemno"/>
          <w:rFonts w:asciiTheme="majorHAnsi" w:hAnsiTheme="majorHAnsi" w:cstheme="majorHAnsi"/>
          <w:color w:val="000000" w:themeColor="text1"/>
          <w:sz w:val="24"/>
          <w:szCs w:val="24"/>
        </w:rPr>
        <w:tab/>
      </w:r>
      <w:r w:rsidRPr="00B5554E">
        <w:rPr>
          <w:rStyle w:val="sectionitemno"/>
          <w:rFonts w:asciiTheme="majorHAnsi" w:hAnsiTheme="majorHAnsi" w:cstheme="majorHAnsi"/>
          <w:color w:val="000000" w:themeColor="text1"/>
          <w:sz w:val="24"/>
          <w:szCs w:val="24"/>
        </w:rPr>
        <w:tab/>
      </w:r>
      <w:r w:rsidRPr="00B5554E">
        <w:rPr>
          <w:rFonts w:asciiTheme="majorHAnsi" w:hAnsiTheme="majorHAnsi" w:cstheme="majorHAnsi"/>
          <w:bCs/>
          <w:color w:val="000000" w:themeColor="text1"/>
          <w:sz w:val="24"/>
          <w:szCs w:val="24"/>
        </w:rPr>
        <w:t>[</w:t>
      </w:r>
      <w:proofErr w:type="spellStart"/>
      <w:r w:rsidRPr="00B5554E">
        <w:rPr>
          <w:rFonts w:asciiTheme="majorHAnsi" w:hAnsiTheme="majorHAnsi" w:cstheme="majorHAnsi"/>
          <w:bCs/>
          <w:color w:val="000000" w:themeColor="text1"/>
          <w:sz w:val="24"/>
          <w:szCs w:val="24"/>
        </w:rPr>
        <w:t>xxxx</w:t>
      </w:r>
      <w:proofErr w:type="spellEnd"/>
      <w:r w:rsidRPr="00B5554E">
        <w:rPr>
          <w:rFonts w:asciiTheme="majorHAnsi" w:hAnsiTheme="majorHAnsi" w:cstheme="majorHAnsi"/>
          <w:bCs/>
          <w:color w:val="000000" w:themeColor="text1"/>
          <w:sz w:val="24"/>
          <w:szCs w:val="24"/>
        </w:rPr>
        <w:t>]</w:t>
      </w:r>
    </w:p>
    <w:p w14:paraId="55A83FBA" w14:textId="77777777" w:rsidR="00B5554E" w:rsidRPr="00B5554E" w:rsidRDefault="00B5554E" w:rsidP="00B5554E">
      <w:pPr>
        <w:pStyle w:val="NormalWeb"/>
        <w:spacing w:before="0" w:beforeAutospacing="0" w:after="0" w:afterAutospacing="0" w:line="360" w:lineRule="auto"/>
        <w:jc w:val="both"/>
        <w:rPr>
          <w:rStyle w:val="sectionitemno"/>
          <w:rFonts w:asciiTheme="majorHAnsi" w:hAnsiTheme="majorHAnsi" w:cstheme="majorHAnsi"/>
          <w:color w:val="000000" w:themeColor="text1"/>
          <w:sz w:val="24"/>
          <w:szCs w:val="24"/>
        </w:rPr>
      </w:pPr>
    </w:p>
    <w:p w14:paraId="32A1A28E" w14:textId="77777777" w:rsidR="00B5554E" w:rsidRPr="00B5554E" w:rsidRDefault="00B5554E" w:rsidP="00B5554E">
      <w:pPr>
        <w:spacing w:line="360" w:lineRule="auto"/>
        <w:ind w:left="567" w:hanging="567"/>
        <w:jc w:val="both"/>
        <w:rPr>
          <w:rFonts w:asciiTheme="majorHAnsi" w:hAnsiTheme="majorHAnsi" w:cstheme="majorHAnsi"/>
          <w:b/>
          <w:bCs/>
          <w:sz w:val="24"/>
          <w:szCs w:val="24"/>
        </w:rPr>
      </w:pPr>
      <w:r w:rsidRPr="00B5554E">
        <w:rPr>
          <w:rFonts w:asciiTheme="majorHAnsi" w:hAnsiTheme="majorHAnsi" w:cstheme="majorHAnsi"/>
          <w:b/>
          <w:bCs/>
          <w:sz w:val="24"/>
          <w:szCs w:val="24"/>
        </w:rPr>
        <w:t>Note on the address for Pre-action Protocol correspondence</w:t>
      </w:r>
    </w:p>
    <w:p w14:paraId="7DE5EF35" w14:textId="77777777" w:rsidR="00B5554E" w:rsidRPr="00B5554E" w:rsidRDefault="00B5554E" w:rsidP="00B5554E">
      <w:pPr>
        <w:pStyle w:val="ListParagraph"/>
        <w:numPr>
          <w:ilvl w:val="0"/>
          <w:numId w:val="9"/>
        </w:numPr>
        <w:spacing w:after="160" w:line="360" w:lineRule="auto"/>
        <w:jc w:val="both"/>
        <w:rPr>
          <w:rFonts w:asciiTheme="majorHAnsi" w:hAnsiTheme="majorHAnsi" w:cstheme="majorHAnsi"/>
          <w:color w:val="000000"/>
        </w:rPr>
      </w:pPr>
      <w:r w:rsidRPr="00B5554E">
        <w:rPr>
          <w:rFonts w:asciiTheme="majorHAnsi" w:hAnsiTheme="majorHAnsi" w:cstheme="majorHAnsi"/>
        </w:rPr>
        <w:t xml:space="preserve">This letter is sent to you because in February 2024 a </w:t>
      </w:r>
      <w:r w:rsidRPr="00B5554E">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B5554E">
        <w:rPr>
          <w:rFonts w:asciiTheme="majorHAnsi" w:hAnsiTheme="majorHAnsi" w:cstheme="majorHAnsi"/>
          <w:color w:val="000000"/>
        </w:rPr>
        <w:t>SW1H</w:t>
      </w:r>
      <w:proofErr w:type="spellEnd"/>
      <w:r w:rsidRPr="00B5554E">
        <w:rPr>
          <w:rFonts w:asciiTheme="majorHAnsi" w:hAnsiTheme="majorHAnsi" w:cstheme="majorHAnsi"/>
          <w:color w:val="000000"/>
        </w:rPr>
        <w:t xml:space="preserve"> </w:t>
      </w:r>
      <w:proofErr w:type="spellStart"/>
      <w:r w:rsidRPr="00B5554E">
        <w:rPr>
          <w:rFonts w:asciiTheme="majorHAnsi" w:hAnsiTheme="majorHAnsi" w:cstheme="majorHAnsi"/>
          <w:color w:val="000000"/>
        </w:rPr>
        <w:t>9NA</w:t>
      </w:r>
      <w:proofErr w:type="spellEnd"/>
      <w:r w:rsidRPr="00B5554E">
        <w:rPr>
          <w:rFonts w:asciiTheme="majorHAnsi" w:hAnsiTheme="majorHAnsi" w:cstheme="majorHAnsi"/>
          <w:color w:val="000000"/>
        </w:rPr>
        <w:t xml:space="preserve"> advised that:</w:t>
      </w:r>
    </w:p>
    <w:p w14:paraId="7916CB59" w14:textId="77777777" w:rsidR="00B5554E" w:rsidRPr="00B5554E" w:rsidRDefault="00B5554E" w:rsidP="00B5554E">
      <w:pPr>
        <w:spacing w:line="360" w:lineRule="auto"/>
        <w:ind w:left="567" w:hanging="567"/>
        <w:jc w:val="both"/>
        <w:rPr>
          <w:rFonts w:asciiTheme="majorHAnsi" w:hAnsiTheme="majorHAnsi" w:cstheme="majorHAnsi"/>
          <w:color w:val="000000"/>
          <w:sz w:val="24"/>
          <w:szCs w:val="24"/>
          <w14:ligatures w14:val="standardContextual"/>
        </w:rPr>
      </w:pPr>
    </w:p>
    <w:p w14:paraId="7A840259" w14:textId="77777777" w:rsidR="00B5554E" w:rsidRPr="00B5554E" w:rsidRDefault="00B5554E" w:rsidP="00B5554E">
      <w:pPr>
        <w:spacing w:line="360" w:lineRule="auto"/>
        <w:ind w:left="1134"/>
        <w:jc w:val="both"/>
        <w:rPr>
          <w:rFonts w:asciiTheme="majorHAnsi" w:hAnsiTheme="majorHAnsi" w:cstheme="majorHAnsi"/>
          <w:i/>
          <w:iCs/>
          <w:sz w:val="24"/>
          <w:szCs w:val="24"/>
          <w14:ligatures w14:val="standardContextual"/>
        </w:rPr>
      </w:pPr>
      <w:r w:rsidRPr="00B5554E">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B5554E">
        <w:rPr>
          <w:rFonts w:asciiTheme="majorHAnsi" w:hAnsiTheme="majorHAnsi" w:cstheme="majorHAnsi"/>
          <w:i/>
          <w:iCs/>
          <w:sz w:val="24"/>
          <w:szCs w:val="24"/>
          <w14:ligatures w14:val="standardContextual"/>
        </w:rPr>
        <w:t>example</w:t>
      </w:r>
      <w:proofErr w:type="gramEnd"/>
      <w:r w:rsidRPr="00B5554E">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355B1BA0" w14:textId="77777777" w:rsidR="00B5554E" w:rsidRPr="00B5554E" w:rsidRDefault="00B5554E" w:rsidP="00B5554E">
      <w:pPr>
        <w:spacing w:line="360" w:lineRule="auto"/>
        <w:ind w:left="2574"/>
        <w:jc w:val="both"/>
        <w:rPr>
          <w:rFonts w:asciiTheme="majorHAnsi" w:hAnsiTheme="majorHAnsi" w:cstheme="majorHAnsi"/>
          <w:i/>
          <w:iCs/>
          <w:sz w:val="24"/>
          <w:szCs w:val="24"/>
          <w14:ligatures w14:val="standardContextual"/>
        </w:rPr>
      </w:pPr>
    </w:p>
    <w:p w14:paraId="033F9661" w14:textId="77777777" w:rsidR="00B5554E" w:rsidRPr="00B5554E" w:rsidRDefault="00B5554E" w:rsidP="00B5554E">
      <w:pPr>
        <w:pStyle w:val="NormalWeb"/>
        <w:numPr>
          <w:ilvl w:val="0"/>
          <w:numId w:val="9"/>
        </w:numPr>
        <w:spacing w:before="0" w:beforeAutospacing="0" w:after="0" w:afterAutospacing="0" w:line="360" w:lineRule="auto"/>
        <w:jc w:val="both"/>
        <w:rPr>
          <w:rFonts w:asciiTheme="majorHAnsi" w:hAnsiTheme="majorHAnsi" w:cstheme="majorHAnsi"/>
          <w:sz w:val="24"/>
          <w:szCs w:val="24"/>
        </w:rPr>
      </w:pPr>
      <w:r w:rsidRPr="00B5554E">
        <w:rPr>
          <w:rStyle w:val="Strong"/>
          <w:rFonts w:asciiTheme="majorHAnsi" w:hAnsiTheme="majorHAnsi" w:cstheme="majorHAnsi"/>
          <w:color w:val="000000" w:themeColor="text1"/>
          <w:sz w:val="24"/>
          <w:szCs w:val="24"/>
        </w:rPr>
        <w:t xml:space="preserve">This letter is also sent by email to the Treasury Solicitor as </w:t>
      </w:r>
      <w:r w:rsidRPr="00B5554E">
        <w:rPr>
          <w:rFonts w:asciiTheme="majorHAnsi" w:hAnsiTheme="majorHAnsi" w:cstheme="majorHAnsi"/>
          <w:sz w:val="24"/>
          <w:szCs w:val="24"/>
        </w:rPr>
        <w:t>Cabinet Office practice direction ‘Crown Proceedings Act 1947’ (December 2023)</w:t>
      </w:r>
      <w:r w:rsidRPr="00B5554E">
        <w:rPr>
          <w:rStyle w:val="FootnoteReference"/>
          <w:rFonts w:asciiTheme="majorHAnsi" w:hAnsiTheme="majorHAnsi" w:cstheme="majorHAnsi"/>
          <w:sz w:val="24"/>
          <w:szCs w:val="24"/>
        </w:rPr>
        <w:footnoteReference w:id="1"/>
      </w:r>
      <w:r w:rsidRPr="00B5554E">
        <w:rPr>
          <w:rFonts w:asciiTheme="majorHAnsi" w:hAnsiTheme="majorHAnsi" w:cstheme="majorHAnsi"/>
          <w:sz w:val="24"/>
          <w:szCs w:val="24"/>
        </w:rPr>
        <w:t xml:space="preserve"> requires:</w:t>
      </w:r>
    </w:p>
    <w:p w14:paraId="3978C521" w14:textId="77777777" w:rsidR="00B5554E" w:rsidRPr="00B5554E" w:rsidRDefault="00B5554E" w:rsidP="00B5554E">
      <w:pPr>
        <w:pStyle w:val="ListParagraph"/>
        <w:spacing w:line="360" w:lineRule="auto"/>
        <w:ind w:left="567"/>
        <w:jc w:val="both"/>
        <w:rPr>
          <w:rFonts w:asciiTheme="majorHAnsi" w:hAnsiTheme="majorHAnsi" w:cstheme="majorHAnsi"/>
        </w:rPr>
      </w:pPr>
    </w:p>
    <w:p w14:paraId="692F5E2D" w14:textId="77777777" w:rsidR="00B5554E" w:rsidRPr="00B5554E" w:rsidRDefault="00B5554E" w:rsidP="00B5554E">
      <w:pPr>
        <w:pStyle w:val="ListParagraph"/>
        <w:spacing w:line="360" w:lineRule="auto"/>
        <w:ind w:left="1134"/>
        <w:jc w:val="both"/>
        <w:rPr>
          <w:rFonts w:asciiTheme="majorHAnsi" w:hAnsiTheme="majorHAnsi" w:cstheme="majorHAnsi"/>
          <w:i/>
          <w:iCs/>
        </w:rPr>
      </w:pPr>
      <w:r w:rsidRPr="00B5554E">
        <w:rPr>
          <w:rFonts w:asciiTheme="majorHAnsi" w:hAnsiTheme="majorHAnsi" w:cstheme="majorHAnsi"/>
          <w:i/>
          <w:iCs/>
        </w:rPr>
        <w:t>“</w:t>
      </w:r>
      <w:r w:rsidRPr="00B5554E">
        <w:rPr>
          <w:rFonts w:asciiTheme="majorHAnsi" w:hAnsiTheme="majorHAnsi" w:cstheme="majorHAnsi"/>
          <w:b/>
          <w:bCs/>
          <w:i/>
          <w:iCs/>
        </w:rPr>
        <w:t>All documents</w:t>
      </w:r>
      <w:r w:rsidRPr="00B5554E">
        <w:rPr>
          <w:rFonts w:asciiTheme="majorHAnsi" w:hAnsiTheme="majorHAnsi" w:cstheme="majorHAnsi"/>
          <w:i/>
          <w:iCs/>
        </w:rPr>
        <w:t xml:space="preserve"> required to be served on the Crown for the purpose of or in connection with any civil proceedings by or against the Crown shall, if those </w:t>
      </w:r>
      <w:r w:rsidRPr="00B5554E">
        <w:rPr>
          <w:rFonts w:asciiTheme="majorHAnsi" w:hAnsiTheme="majorHAnsi" w:cstheme="majorHAnsi"/>
          <w:i/>
          <w:iCs/>
        </w:rPr>
        <w:lastRenderedPageBreak/>
        <w:t>proceedings are by or</w:t>
      </w:r>
      <w:r w:rsidRPr="00B5554E">
        <w:rPr>
          <w:rFonts w:asciiTheme="majorHAnsi" w:hAnsiTheme="majorHAnsi" w:cstheme="majorHAnsi"/>
          <w:b/>
          <w:bCs/>
          <w:i/>
          <w:iCs/>
        </w:rPr>
        <w:t xml:space="preserve"> </w:t>
      </w:r>
      <w:r w:rsidRPr="00B5554E">
        <w:rPr>
          <w:rFonts w:asciiTheme="majorHAnsi" w:hAnsiTheme="majorHAnsi" w:cstheme="majorHAnsi"/>
          <w:i/>
          <w:iCs/>
        </w:rPr>
        <w:t xml:space="preserve">against an authorised Government department, </w:t>
      </w:r>
      <w:r w:rsidRPr="00B5554E">
        <w:rPr>
          <w:rFonts w:asciiTheme="majorHAnsi" w:hAnsiTheme="majorHAnsi" w:cstheme="majorHAnsi"/>
          <w:b/>
          <w:bCs/>
          <w:i/>
          <w:iCs/>
        </w:rPr>
        <w:t>be served on the solicitor</w:t>
      </w:r>
      <w:r w:rsidRPr="00B5554E">
        <w:rPr>
          <w:rFonts w:asciiTheme="majorHAnsi" w:hAnsiTheme="majorHAnsi" w:cstheme="majorHAnsi"/>
          <w:i/>
          <w:iCs/>
        </w:rPr>
        <w:t xml:space="preserve">, if any, for that department” </w:t>
      </w:r>
    </w:p>
    <w:p w14:paraId="593CD75D" w14:textId="77777777" w:rsidR="00B5554E" w:rsidRPr="00B5554E" w:rsidRDefault="00B5554E" w:rsidP="00B5554E">
      <w:pPr>
        <w:pStyle w:val="ListParagraph"/>
        <w:spacing w:line="360" w:lineRule="auto"/>
        <w:ind w:left="567"/>
        <w:jc w:val="right"/>
        <w:rPr>
          <w:rFonts w:asciiTheme="majorHAnsi" w:hAnsiTheme="majorHAnsi" w:cstheme="majorHAnsi"/>
        </w:rPr>
      </w:pPr>
      <w:r w:rsidRPr="00B5554E">
        <w:rPr>
          <w:rFonts w:asciiTheme="majorHAnsi" w:hAnsiTheme="majorHAnsi" w:cstheme="majorHAnsi"/>
        </w:rPr>
        <w:t>(Emphasis added)</w:t>
      </w:r>
    </w:p>
    <w:p w14:paraId="0E1EDDA9" w14:textId="77777777" w:rsidR="00B5554E" w:rsidRPr="00B5554E" w:rsidRDefault="00B5554E" w:rsidP="00B5554E">
      <w:pPr>
        <w:pStyle w:val="ListParagraph"/>
        <w:spacing w:line="360" w:lineRule="auto"/>
        <w:ind w:left="567"/>
        <w:jc w:val="both"/>
        <w:rPr>
          <w:rFonts w:asciiTheme="majorHAnsi" w:hAnsiTheme="majorHAnsi" w:cstheme="majorHAnsi"/>
        </w:rPr>
      </w:pPr>
    </w:p>
    <w:p w14:paraId="512A4BD3" w14:textId="77777777" w:rsidR="00B5554E" w:rsidRPr="00B5554E" w:rsidRDefault="00B5554E" w:rsidP="00B5554E">
      <w:pPr>
        <w:pStyle w:val="ListParagraph"/>
        <w:numPr>
          <w:ilvl w:val="0"/>
          <w:numId w:val="9"/>
        </w:numPr>
        <w:spacing w:line="360" w:lineRule="auto"/>
        <w:jc w:val="both"/>
        <w:rPr>
          <w:rFonts w:asciiTheme="majorHAnsi" w:hAnsiTheme="majorHAnsi" w:cstheme="majorHAnsi"/>
        </w:rPr>
      </w:pPr>
      <w:r w:rsidRPr="00B5554E">
        <w:rPr>
          <w:rFonts w:asciiTheme="majorHAnsi" w:hAnsiTheme="majorHAnsi" w:cstheme="majorHAnsi"/>
        </w:rPr>
        <w:t>The practice direction provides that the solicitor for service in connection with civil proceedings against the Department for Work and Pensions is “The Treasury Solicitor”.</w:t>
      </w:r>
    </w:p>
    <w:p w14:paraId="5EABB6AA" w14:textId="77777777" w:rsidR="00B5554E" w:rsidRPr="00B5554E" w:rsidRDefault="00B5554E" w:rsidP="00B5554E">
      <w:pPr>
        <w:pStyle w:val="NormalWeb"/>
        <w:numPr>
          <w:ilvl w:val="0"/>
          <w:numId w:val="9"/>
        </w:numPr>
        <w:spacing w:before="0" w:beforeAutospacing="0" w:after="0" w:afterAutospacing="0" w:line="360" w:lineRule="auto"/>
        <w:jc w:val="both"/>
        <w:rPr>
          <w:rStyle w:val="Strong"/>
          <w:rFonts w:asciiTheme="majorHAnsi" w:hAnsiTheme="majorHAnsi" w:cstheme="majorHAnsi"/>
          <w:b w:val="0"/>
          <w:bCs w:val="0"/>
          <w:color w:val="000000" w:themeColor="text1"/>
          <w:sz w:val="24"/>
          <w:szCs w:val="24"/>
        </w:rPr>
      </w:pPr>
      <w:r w:rsidRPr="00B5554E">
        <w:rPr>
          <w:rStyle w:val="Strong"/>
          <w:rFonts w:asciiTheme="majorHAnsi" w:hAnsiTheme="majorHAnsi" w:cstheme="majorHAnsi"/>
          <w:color w:val="000000" w:themeColor="text1"/>
          <w:sz w:val="24"/>
          <w:szCs w:val="24"/>
        </w:rPr>
        <w:t>The Government Legal Department webpage</w:t>
      </w:r>
      <w:r w:rsidRPr="00B5554E">
        <w:rPr>
          <w:rStyle w:val="FootnoteReference"/>
          <w:rFonts w:asciiTheme="majorHAnsi" w:hAnsiTheme="majorHAnsi" w:cstheme="majorHAnsi"/>
          <w:color w:val="000000" w:themeColor="text1"/>
          <w:sz w:val="24"/>
          <w:szCs w:val="24"/>
        </w:rPr>
        <w:footnoteReference w:id="2"/>
      </w:r>
      <w:r w:rsidRPr="00B5554E">
        <w:rPr>
          <w:rStyle w:val="Strong"/>
          <w:rFonts w:asciiTheme="majorHAnsi" w:hAnsiTheme="majorHAnsi" w:cstheme="majorHAnsi"/>
          <w:color w:val="000000" w:themeColor="text1"/>
          <w:sz w:val="24"/>
          <w:szCs w:val="24"/>
        </w:rPr>
        <w:t xml:space="preserve"> further instructs:</w:t>
      </w:r>
    </w:p>
    <w:p w14:paraId="7C8B8FDD" w14:textId="77777777" w:rsidR="00B5554E" w:rsidRPr="00B5554E" w:rsidRDefault="00B5554E" w:rsidP="00B5554E">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sz w:val="24"/>
          <w:szCs w:val="24"/>
        </w:rPr>
      </w:pPr>
    </w:p>
    <w:p w14:paraId="111B1802" w14:textId="77777777" w:rsidR="00B5554E" w:rsidRPr="00B5554E" w:rsidRDefault="00B5554E" w:rsidP="00B5554E">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sz w:val="24"/>
          <w:szCs w:val="24"/>
        </w:rPr>
      </w:pPr>
      <w:r w:rsidRPr="00B5554E">
        <w:rPr>
          <w:rStyle w:val="Strong"/>
          <w:rFonts w:asciiTheme="majorHAnsi" w:hAnsiTheme="majorHAnsi" w:cstheme="majorHAnsi"/>
          <w:i/>
          <w:iCs/>
          <w:color w:val="000000" w:themeColor="text1"/>
          <w:sz w:val="24"/>
          <w:szCs w:val="24"/>
        </w:rPr>
        <w:t>[…]</w:t>
      </w:r>
    </w:p>
    <w:p w14:paraId="5774CEFB" w14:textId="77777777" w:rsidR="00B5554E" w:rsidRPr="00B5554E" w:rsidRDefault="00B5554E" w:rsidP="00B5554E">
      <w:pPr>
        <w:pStyle w:val="NormalWeb"/>
        <w:spacing w:before="0" w:beforeAutospacing="0" w:after="0" w:afterAutospacing="0" w:line="360" w:lineRule="auto"/>
        <w:ind w:left="1134"/>
        <w:jc w:val="both"/>
        <w:rPr>
          <w:rFonts w:asciiTheme="majorHAnsi" w:hAnsiTheme="majorHAnsi" w:cstheme="majorHAnsi"/>
          <w:i/>
          <w:iCs/>
          <w:color w:val="000000"/>
          <w:sz w:val="24"/>
          <w:szCs w:val="24"/>
          <w:shd w:val="clear" w:color="auto" w:fill="FFFFFF"/>
        </w:rPr>
      </w:pPr>
      <w:r w:rsidRPr="00B5554E">
        <w:rPr>
          <w:rFonts w:asciiTheme="majorHAnsi" w:hAnsiTheme="majorHAnsi" w:cstheme="majorHAnsi"/>
          <w:i/>
          <w:iCs/>
          <w:color w:val="000000"/>
          <w:sz w:val="24"/>
          <w:szCs w:val="24"/>
          <w:shd w:val="clear" w:color="auto" w:fill="FFFFFF"/>
        </w:rPr>
        <w:t>The email addresses above are for the service of new proceedings only.</w:t>
      </w:r>
      <w:r w:rsidRPr="00B5554E">
        <w:rPr>
          <w:rFonts w:asciiTheme="majorHAnsi" w:hAnsiTheme="majorHAnsi" w:cstheme="majorHAnsi"/>
          <w:i/>
          <w:iCs/>
          <w:color w:val="000000"/>
          <w:sz w:val="24"/>
          <w:szCs w:val="24"/>
        </w:rPr>
        <w:br/>
      </w:r>
      <w:r w:rsidRPr="00B5554E">
        <w:rPr>
          <w:rFonts w:asciiTheme="majorHAnsi" w:hAnsiTheme="majorHAnsi" w:cstheme="majorHAnsi"/>
          <w:i/>
          <w:iCs/>
          <w:color w:val="000000"/>
          <w:sz w:val="24"/>
          <w:szCs w:val="24"/>
          <w:shd w:val="clear" w:color="auto" w:fill="FFFFFF"/>
        </w:rPr>
        <w:t xml:space="preserve">They should not be used for letters before action, or pre action protocol correspondence. If sending such documents to </w:t>
      </w:r>
      <w:proofErr w:type="spellStart"/>
      <w:r w:rsidRPr="00B5554E">
        <w:rPr>
          <w:rFonts w:asciiTheme="majorHAnsi" w:hAnsiTheme="majorHAnsi" w:cstheme="majorHAnsi"/>
          <w:i/>
          <w:iCs/>
          <w:color w:val="000000"/>
          <w:sz w:val="24"/>
          <w:szCs w:val="24"/>
          <w:shd w:val="clear" w:color="auto" w:fill="FFFFFF"/>
        </w:rPr>
        <w:t>GLD</w:t>
      </w:r>
      <w:proofErr w:type="spellEnd"/>
      <w:r w:rsidRPr="00B5554E">
        <w:rPr>
          <w:rFonts w:asciiTheme="majorHAnsi" w:hAnsiTheme="majorHAnsi" w:cstheme="majorHAnsi"/>
          <w:i/>
          <w:iCs/>
          <w:color w:val="000000"/>
          <w:sz w:val="24"/>
          <w:szCs w:val="24"/>
          <w:shd w:val="clear" w:color="auto" w:fill="FFFFFF"/>
        </w:rPr>
        <w:t xml:space="preserve"> please email these to </w:t>
      </w:r>
      <w:hyperlink r:id="rId20" w:history="1">
        <w:r w:rsidRPr="00B5554E">
          <w:rPr>
            <w:rStyle w:val="Hyperlink"/>
            <w:rFonts w:asciiTheme="majorHAnsi" w:eastAsiaTheme="majorEastAsia" w:hAnsiTheme="majorHAnsi" w:cstheme="majorHAnsi"/>
            <w:color w:val="A03A88"/>
            <w:sz w:val="24"/>
            <w:szCs w:val="24"/>
            <w:shd w:val="clear" w:color="auto" w:fill="FFFFFF"/>
          </w:rPr>
          <w:t>thetreasurysolicitor@governmentlegal.gov.uk</w:t>
        </w:r>
      </w:hyperlink>
      <w:r w:rsidRPr="00B5554E">
        <w:rPr>
          <w:rFonts w:asciiTheme="majorHAnsi" w:hAnsiTheme="majorHAnsi" w:cstheme="majorHAnsi"/>
          <w:i/>
          <w:iCs/>
          <w:color w:val="000000"/>
          <w:sz w:val="24"/>
          <w:szCs w:val="24"/>
          <w:shd w:val="clear" w:color="auto" w:fill="FFFFFF"/>
        </w:rPr>
        <w:t>.</w:t>
      </w:r>
    </w:p>
    <w:p w14:paraId="0D13A7C0" w14:textId="77777777" w:rsidR="002E5AAB" w:rsidRPr="007B6B84" w:rsidRDefault="002E5AAB" w:rsidP="002E5AAB">
      <w:pPr>
        <w:pStyle w:val="NormalWeb"/>
        <w:spacing w:line="360" w:lineRule="auto"/>
        <w:jc w:val="both"/>
        <w:rPr>
          <w:rFonts w:ascii="Calibri Light" w:hAnsi="Calibri Light" w:cs="Calibri Light"/>
          <w:sz w:val="24"/>
          <w:szCs w:val="24"/>
        </w:rPr>
      </w:pPr>
      <w:r w:rsidRPr="007B6B84">
        <w:rPr>
          <w:rStyle w:val="Strong"/>
          <w:rFonts w:ascii="Calibri Light" w:hAnsi="Calibri Light" w:cs="Calibri Light"/>
          <w:sz w:val="24"/>
          <w:szCs w:val="24"/>
        </w:rPr>
        <w:t>The details of the matter being challenged</w:t>
      </w:r>
    </w:p>
    <w:p w14:paraId="46171B89" w14:textId="77777777" w:rsidR="002E5AAB" w:rsidRPr="003C359E" w:rsidRDefault="002E5AAB" w:rsidP="003C359E">
      <w:pPr>
        <w:pStyle w:val="ListParagraph"/>
        <w:numPr>
          <w:ilvl w:val="0"/>
          <w:numId w:val="9"/>
        </w:numPr>
        <w:spacing w:after="200" w:line="360" w:lineRule="auto"/>
        <w:rPr>
          <w:rFonts w:ascii="Calibri Light" w:hAnsi="Calibri Light" w:cs="Calibri Light"/>
        </w:rPr>
      </w:pPr>
      <w:r w:rsidRPr="003C359E">
        <w:rPr>
          <w:rFonts w:ascii="Calibri Light" w:hAnsi="Calibri Light" w:cs="Calibri Light"/>
        </w:rPr>
        <w:t>The unreasonable delay on the part of the DWP in deciding C’s claim for Personal Independence Payment (PIP</w:t>
      </w:r>
      <w:r w:rsidRPr="003C359E">
        <w:rPr>
          <w:rFonts w:ascii="Calibri Light" w:hAnsi="Calibri Light" w:cs="Calibri Light"/>
          <w:color w:val="000000"/>
        </w:rPr>
        <w:t>).</w:t>
      </w:r>
    </w:p>
    <w:p w14:paraId="7F8825BE" w14:textId="77777777" w:rsidR="002E5AAB" w:rsidRPr="007B6B84" w:rsidRDefault="002E5AAB" w:rsidP="002E5AAB">
      <w:pPr>
        <w:pStyle w:val="NormalWeb"/>
        <w:spacing w:line="360" w:lineRule="auto"/>
        <w:jc w:val="both"/>
        <w:rPr>
          <w:rStyle w:val="Strong"/>
          <w:rFonts w:ascii="Calibri Light" w:hAnsi="Calibri Light" w:cs="Calibri Light"/>
          <w:i/>
          <w:iCs/>
          <w:sz w:val="24"/>
          <w:szCs w:val="24"/>
          <w:u w:val="single"/>
        </w:rPr>
      </w:pPr>
      <w:r w:rsidRPr="007B6B84">
        <w:rPr>
          <w:rStyle w:val="Strong"/>
          <w:rFonts w:ascii="Calibri Light" w:hAnsi="Calibri Light" w:cs="Calibri Light"/>
          <w:i/>
          <w:iCs/>
          <w:sz w:val="24"/>
          <w:szCs w:val="24"/>
          <w:u w:val="single"/>
        </w:rPr>
        <w:t>Background facts</w:t>
      </w:r>
    </w:p>
    <w:p w14:paraId="41B82AF2" w14:textId="50B0BB81" w:rsidR="00CA2AC6" w:rsidRPr="00CA2AC6" w:rsidRDefault="00CA2AC6" w:rsidP="003C359E">
      <w:pPr>
        <w:numPr>
          <w:ilvl w:val="0"/>
          <w:numId w:val="9"/>
        </w:numPr>
        <w:spacing w:after="200" w:line="360" w:lineRule="auto"/>
        <w:rPr>
          <w:rFonts w:ascii="Calibri Light" w:eastAsia="Times New Roman" w:hAnsi="Calibri Light" w:cs="Calibri Light"/>
          <w:sz w:val="24"/>
          <w:szCs w:val="24"/>
        </w:rPr>
      </w:pPr>
      <w:commentRangeStart w:id="0"/>
      <w:r>
        <w:rPr>
          <w:rFonts w:asciiTheme="majorHAnsi" w:hAnsiTheme="majorHAnsi"/>
          <w:sz w:val="24"/>
        </w:rPr>
        <w:t>C is a single</w:t>
      </w:r>
      <w:r w:rsidR="00D743A1">
        <w:rPr>
          <w:rFonts w:asciiTheme="majorHAnsi" w:hAnsiTheme="majorHAnsi"/>
          <w:sz w:val="24"/>
        </w:rPr>
        <w:t xml:space="preserve"> disabled student</w:t>
      </w:r>
      <w:r>
        <w:rPr>
          <w:rFonts w:asciiTheme="majorHAnsi" w:hAnsiTheme="majorHAnsi"/>
          <w:sz w:val="24"/>
        </w:rPr>
        <w:t>, living alone</w:t>
      </w:r>
      <w:r w:rsidR="00D743A1">
        <w:rPr>
          <w:rFonts w:asciiTheme="majorHAnsi" w:hAnsiTheme="majorHAnsi"/>
          <w:sz w:val="24"/>
        </w:rPr>
        <w:t>,</w:t>
      </w:r>
      <w:r>
        <w:rPr>
          <w:rFonts w:asciiTheme="majorHAnsi" w:hAnsiTheme="majorHAnsi"/>
          <w:sz w:val="24"/>
        </w:rPr>
        <w:t xml:space="preserve"> and does not have children.</w:t>
      </w:r>
      <w:r w:rsidR="002E5AAB" w:rsidRPr="007B6B84">
        <w:rPr>
          <w:rFonts w:asciiTheme="majorHAnsi" w:hAnsiTheme="majorHAnsi"/>
          <w:sz w:val="24"/>
        </w:rPr>
        <w:t xml:space="preserve"> </w:t>
      </w:r>
    </w:p>
    <w:p w14:paraId="7A594435" w14:textId="3F702ED5" w:rsidR="00D743A1" w:rsidRDefault="00CA2AC6" w:rsidP="003C359E">
      <w:pPr>
        <w:numPr>
          <w:ilvl w:val="0"/>
          <w:numId w:val="9"/>
        </w:numPr>
        <w:spacing w:after="200" w:line="360" w:lineRule="auto"/>
        <w:rPr>
          <w:rFonts w:ascii="Calibri Light" w:eastAsia="Times New Roman" w:hAnsi="Calibri Light" w:cs="Calibri Light"/>
          <w:sz w:val="24"/>
          <w:szCs w:val="24"/>
        </w:rPr>
      </w:pPr>
      <w:r w:rsidRPr="00D743A1">
        <w:rPr>
          <w:rFonts w:asciiTheme="majorHAnsi" w:hAnsiTheme="majorHAnsi"/>
          <w:sz w:val="24"/>
        </w:rPr>
        <w:t>C’s</w:t>
      </w:r>
      <w:r w:rsidR="00D743A1" w:rsidRPr="00D743A1">
        <w:rPr>
          <w:rFonts w:asciiTheme="majorHAnsi" w:hAnsiTheme="majorHAnsi"/>
          <w:sz w:val="24"/>
        </w:rPr>
        <w:t xml:space="preserve"> </w:t>
      </w:r>
      <w:r w:rsidR="00D743A1">
        <w:rPr>
          <w:rFonts w:asciiTheme="majorHAnsi" w:hAnsiTheme="majorHAnsi"/>
          <w:sz w:val="24"/>
        </w:rPr>
        <w:t>c</w:t>
      </w:r>
      <w:r w:rsidR="00D743A1" w:rsidRPr="00D743A1">
        <w:rPr>
          <w:rFonts w:ascii="Calibri Light" w:eastAsia="Times New Roman" w:hAnsi="Calibri Light" w:cs="Calibri Light"/>
          <w:sz w:val="24"/>
          <w:szCs w:val="24"/>
        </w:rPr>
        <w:t>urrent income is</w:t>
      </w:r>
      <w:r w:rsidR="00D743A1">
        <w:rPr>
          <w:rFonts w:ascii="Calibri Light" w:eastAsia="Times New Roman" w:hAnsi="Calibri Light" w:cs="Calibri Light"/>
          <w:sz w:val="24"/>
          <w:szCs w:val="24"/>
        </w:rPr>
        <w:t xml:space="preserve"> </w:t>
      </w:r>
      <w:r w:rsidR="00D743A1" w:rsidRPr="00D743A1">
        <w:rPr>
          <w:rFonts w:ascii="Calibri Light" w:eastAsia="Times New Roman" w:hAnsi="Calibri Light" w:cs="Calibri Light"/>
          <w:color w:val="FF0000"/>
          <w:sz w:val="24"/>
          <w:szCs w:val="24"/>
        </w:rPr>
        <w:t>WHAT and HOW MUCH</w:t>
      </w:r>
      <w:r w:rsidR="00D743A1">
        <w:rPr>
          <w:rFonts w:ascii="Calibri Light" w:eastAsia="Times New Roman" w:hAnsi="Calibri Light" w:cs="Calibri Light"/>
          <w:sz w:val="24"/>
          <w:szCs w:val="24"/>
        </w:rPr>
        <w:t xml:space="preserve">. C’s rent is </w:t>
      </w:r>
      <w:r w:rsidR="00D743A1" w:rsidRPr="00D743A1">
        <w:rPr>
          <w:rFonts w:ascii="Calibri Light" w:eastAsia="Times New Roman" w:hAnsi="Calibri Light" w:cs="Calibri Light"/>
          <w:color w:val="FF0000"/>
          <w:sz w:val="24"/>
          <w:szCs w:val="24"/>
        </w:rPr>
        <w:t xml:space="preserve">HOW MUCH. </w:t>
      </w:r>
      <w:r w:rsidR="00D743A1">
        <w:rPr>
          <w:rFonts w:ascii="Calibri Light" w:eastAsia="Times New Roman" w:hAnsi="Calibri Light" w:cs="Calibri Light"/>
          <w:sz w:val="24"/>
          <w:szCs w:val="24"/>
        </w:rPr>
        <w:t xml:space="preserve">C’s living costs are </w:t>
      </w:r>
      <w:r w:rsidR="00D743A1" w:rsidRPr="00D743A1">
        <w:rPr>
          <w:rFonts w:ascii="Calibri Light" w:eastAsia="Times New Roman" w:hAnsi="Calibri Light" w:cs="Calibri Light"/>
          <w:color w:val="FF0000"/>
          <w:sz w:val="24"/>
          <w:szCs w:val="24"/>
        </w:rPr>
        <w:t>HOW MUCH.</w:t>
      </w:r>
    </w:p>
    <w:p w14:paraId="7C9CF9BD" w14:textId="77777777" w:rsidR="00D743A1" w:rsidRPr="00D743A1" w:rsidRDefault="00D743A1" w:rsidP="003C359E">
      <w:pPr>
        <w:numPr>
          <w:ilvl w:val="0"/>
          <w:numId w:val="9"/>
        </w:numPr>
        <w:spacing w:after="200" w:line="360" w:lineRule="auto"/>
        <w:rPr>
          <w:rFonts w:ascii="Calibri Light" w:eastAsia="Times New Roman" w:hAnsi="Calibri Light" w:cs="Calibri Light"/>
          <w:sz w:val="24"/>
          <w:szCs w:val="24"/>
        </w:rPr>
      </w:pPr>
      <w:r w:rsidRPr="00D743A1">
        <w:rPr>
          <w:rFonts w:asciiTheme="majorHAnsi" w:hAnsiTheme="majorHAnsi"/>
          <w:color w:val="000000" w:themeColor="text1"/>
          <w:sz w:val="24"/>
        </w:rPr>
        <w:t>C’s</w:t>
      </w:r>
      <w:r w:rsidR="002E5AAB" w:rsidRPr="00D743A1">
        <w:rPr>
          <w:rFonts w:asciiTheme="majorHAnsi" w:hAnsiTheme="majorHAnsi"/>
          <w:color w:val="000000" w:themeColor="text1"/>
          <w:sz w:val="24"/>
        </w:rPr>
        <w:t xml:space="preserve"> entitlement </w:t>
      </w:r>
      <w:r w:rsidR="002E5AAB" w:rsidRPr="00D743A1">
        <w:rPr>
          <w:rFonts w:asciiTheme="majorHAnsi" w:hAnsiTheme="majorHAnsi"/>
          <w:sz w:val="24"/>
        </w:rPr>
        <w:t xml:space="preserve">to </w:t>
      </w:r>
      <w:r w:rsidR="000F3B70" w:rsidRPr="00D743A1">
        <w:rPr>
          <w:rFonts w:asciiTheme="majorHAnsi" w:hAnsiTheme="majorHAnsi"/>
          <w:sz w:val="24"/>
        </w:rPr>
        <w:t>subsistence</w:t>
      </w:r>
      <w:r w:rsidR="007B6B84" w:rsidRPr="00D743A1">
        <w:rPr>
          <w:rFonts w:asciiTheme="majorHAnsi" w:hAnsiTheme="majorHAnsi"/>
          <w:sz w:val="24"/>
        </w:rPr>
        <w:t xml:space="preserve"> means tested</w:t>
      </w:r>
      <w:r w:rsidR="000F3B70" w:rsidRPr="00D743A1">
        <w:rPr>
          <w:rFonts w:asciiTheme="majorHAnsi" w:hAnsiTheme="majorHAnsi"/>
          <w:sz w:val="24"/>
        </w:rPr>
        <w:t xml:space="preserve"> benefits such as </w:t>
      </w:r>
      <w:r w:rsidR="002E5AAB" w:rsidRPr="00D743A1">
        <w:rPr>
          <w:rFonts w:asciiTheme="majorHAnsi" w:hAnsiTheme="majorHAnsi"/>
          <w:sz w:val="24"/>
        </w:rPr>
        <w:t>Universal Credit</w:t>
      </w:r>
      <w:r w:rsidR="007774EA" w:rsidRPr="00D743A1">
        <w:rPr>
          <w:rFonts w:asciiTheme="majorHAnsi" w:hAnsiTheme="majorHAnsi"/>
          <w:sz w:val="24"/>
        </w:rPr>
        <w:t xml:space="preserve"> (UC) </w:t>
      </w:r>
      <w:commentRangeStart w:id="1"/>
      <w:r w:rsidR="002E5AAB" w:rsidRPr="00D743A1">
        <w:rPr>
          <w:rFonts w:asciiTheme="majorHAnsi" w:hAnsiTheme="majorHAnsi"/>
          <w:sz w:val="24"/>
        </w:rPr>
        <w:t>/</w:t>
      </w:r>
      <w:r w:rsidR="007774EA" w:rsidRPr="00D743A1">
        <w:rPr>
          <w:rFonts w:asciiTheme="majorHAnsi" w:hAnsiTheme="majorHAnsi"/>
          <w:sz w:val="24"/>
        </w:rPr>
        <w:t xml:space="preserve"> </w:t>
      </w:r>
      <w:r w:rsidR="002E5AAB" w:rsidRPr="00D743A1">
        <w:rPr>
          <w:rFonts w:asciiTheme="majorHAnsi" w:hAnsiTheme="majorHAnsi"/>
          <w:sz w:val="24"/>
        </w:rPr>
        <w:t xml:space="preserve">income related </w:t>
      </w:r>
      <w:r w:rsidR="007774EA" w:rsidRPr="00D743A1">
        <w:rPr>
          <w:rFonts w:asciiTheme="majorHAnsi" w:hAnsiTheme="majorHAnsi"/>
          <w:sz w:val="24"/>
        </w:rPr>
        <w:t>Employment Support Allowance (</w:t>
      </w:r>
      <w:r w:rsidR="002E5AAB" w:rsidRPr="00D743A1">
        <w:rPr>
          <w:rFonts w:asciiTheme="majorHAnsi" w:hAnsiTheme="majorHAnsi"/>
          <w:sz w:val="24"/>
        </w:rPr>
        <w:t>ESA</w:t>
      </w:r>
      <w:r w:rsidR="007774EA" w:rsidRPr="00D743A1">
        <w:rPr>
          <w:rFonts w:asciiTheme="majorHAnsi" w:hAnsiTheme="majorHAnsi"/>
          <w:sz w:val="24"/>
        </w:rPr>
        <w:t>)</w:t>
      </w:r>
      <w:commentRangeEnd w:id="1"/>
      <w:r w:rsidR="00CA2AC6">
        <w:rPr>
          <w:rStyle w:val="CommentReference"/>
        </w:rPr>
        <w:commentReference w:id="1"/>
      </w:r>
      <w:r w:rsidR="007774EA" w:rsidRPr="00D743A1">
        <w:rPr>
          <w:rFonts w:asciiTheme="majorHAnsi" w:hAnsiTheme="majorHAnsi"/>
          <w:sz w:val="24"/>
        </w:rPr>
        <w:t xml:space="preserve"> </w:t>
      </w:r>
      <w:r>
        <w:rPr>
          <w:rFonts w:asciiTheme="majorHAnsi" w:hAnsiTheme="majorHAnsi"/>
          <w:sz w:val="24"/>
        </w:rPr>
        <w:t>or</w:t>
      </w:r>
      <w:r w:rsidR="007774EA" w:rsidRPr="00D743A1">
        <w:rPr>
          <w:rFonts w:asciiTheme="majorHAnsi" w:hAnsiTheme="majorHAnsi"/>
          <w:sz w:val="24"/>
        </w:rPr>
        <w:t xml:space="preserve"> </w:t>
      </w:r>
      <w:r w:rsidR="002E5AAB" w:rsidRPr="00D743A1">
        <w:rPr>
          <w:rFonts w:asciiTheme="majorHAnsi" w:hAnsiTheme="majorHAnsi"/>
          <w:sz w:val="24"/>
        </w:rPr>
        <w:t>H</w:t>
      </w:r>
      <w:r w:rsidR="007774EA" w:rsidRPr="00D743A1">
        <w:rPr>
          <w:rFonts w:asciiTheme="majorHAnsi" w:hAnsiTheme="majorHAnsi"/>
          <w:sz w:val="24"/>
        </w:rPr>
        <w:t>ousing Benefit (H</w:t>
      </w:r>
      <w:r w:rsidR="002E5AAB" w:rsidRPr="00D743A1">
        <w:rPr>
          <w:rFonts w:asciiTheme="majorHAnsi" w:hAnsiTheme="majorHAnsi"/>
          <w:sz w:val="24"/>
        </w:rPr>
        <w:t>B</w:t>
      </w:r>
      <w:r w:rsidR="007774EA" w:rsidRPr="00D743A1">
        <w:rPr>
          <w:rFonts w:asciiTheme="majorHAnsi" w:hAnsiTheme="majorHAnsi"/>
          <w:sz w:val="24"/>
        </w:rPr>
        <w:t>)</w:t>
      </w:r>
      <w:r w:rsidR="002E5AAB" w:rsidRPr="00D743A1">
        <w:rPr>
          <w:rFonts w:asciiTheme="majorHAnsi" w:hAnsiTheme="majorHAnsi"/>
          <w:sz w:val="24"/>
        </w:rPr>
        <w:t xml:space="preserve"> is dependent on </w:t>
      </w:r>
      <w:r w:rsidR="007774EA" w:rsidRPr="00D743A1">
        <w:rPr>
          <w:rFonts w:asciiTheme="majorHAnsi" w:hAnsiTheme="majorHAnsi"/>
          <w:color w:val="FF0000"/>
          <w:sz w:val="24"/>
        </w:rPr>
        <w:t xml:space="preserve">HIS/HER </w:t>
      </w:r>
      <w:r w:rsidR="002E5AAB" w:rsidRPr="00D743A1">
        <w:rPr>
          <w:rFonts w:asciiTheme="majorHAnsi" w:hAnsiTheme="majorHAnsi"/>
          <w:sz w:val="24"/>
        </w:rPr>
        <w:t>PIP entitlement</w:t>
      </w:r>
      <w:r w:rsidR="00F64E9C">
        <w:rPr>
          <w:rStyle w:val="FootnoteReference"/>
          <w:rFonts w:asciiTheme="majorHAnsi" w:hAnsiTheme="majorHAnsi"/>
          <w:sz w:val="24"/>
        </w:rPr>
        <w:footnoteReference w:id="3"/>
      </w:r>
      <w:r>
        <w:rPr>
          <w:rFonts w:asciiTheme="majorHAnsi" w:hAnsiTheme="majorHAnsi"/>
          <w:sz w:val="24"/>
        </w:rPr>
        <w:t>. </w:t>
      </w:r>
    </w:p>
    <w:p w14:paraId="251CD519" w14:textId="15B682B3" w:rsidR="002E5AAB" w:rsidRPr="00D743A1" w:rsidRDefault="002E5AAB" w:rsidP="003C359E">
      <w:pPr>
        <w:numPr>
          <w:ilvl w:val="0"/>
          <w:numId w:val="9"/>
        </w:numPr>
        <w:spacing w:after="200" w:line="360" w:lineRule="auto"/>
        <w:rPr>
          <w:rFonts w:ascii="Calibri Light" w:eastAsia="Times New Roman" w:hAnsi="Calibri Light" w:cs="Calibri Light"/>
          <w:sz w:val="24"/>
          <w:szCs w:val="24"/>
        </w:rPr>
      </w:pPr>
      <w:r w:rsidRPr="00D743A1">
        <w:rPr>
          <w:rFonts w:asciiTheme="majorHAnsi" w:hAnsiTheme="majorHAnsi"/>
          <w:sz w:val="24"/>
        </w:rPr>
        <w:t>Student</w:t>
      </w:r>
      <w:r w:rsidRPr="00D743A1">
        <w:rPr>
          <w:rFonts w:ascii="Calibri Light" w:eastAsia="Times New Roman" w:hAnsi="Calibri Light" w:cs="Calibri Light"/>
          <w:sz w:val="28"/>
          <w:szCs w:val="24"/>
        </w:rPr>
        <w:t xml:space="preserve"> </w:t>
      </w:r>
      <w:r w:rsidRPr="00D743A1">
        <w:rPr>
          <w:rFonts w:ascii="Calibri Light" w:eastAsia="Times New Roman" w:hAnsi="Calibri Light" w:cs="Calibri Light"/>
          <w:sz w:val="24"/>
          <w:szCs w:val="24"/>
        </w:rPr>
        <w:t xml:space="preserve">finance does not cover </w:t>
      </w:r>
      <w:r w:rsidR="00D743A1" w:rsidRPr="00D743A1">
        <w:rPr>
          <w:rFonts w:ascii="Calibri Light" w:eastAsia="Times New Roman" w:hAnsi="Calibri Light" w:cs="Calibri Light"/>
          <w:color w:val="000000" w:themeColor="text1"/>
          <w:sz w:val="24"/>
          <w:szCs w:val="24"/>
        </w:rPr>
        <w:t>C’s</w:t>
      </w:r>
      <w:r w:rsidR="007774EA" w:rsidRPr="00D743A1">
        <w:rPr>
          <w:rFonts w:ascii="Calibri Light" w:eastAsia="Times New Roman" w:hAnsi="Calibri Light" w:cs="Calibri Light"/>
          <w:color w:val="000000" w:themeColor="text1"/>
          <w:sz w:val="24"/>
          <w:szCs w:val="24"/>
        </w:rPr>
        <w:t xml:space="preserve"> </w:t>
      </w:r>
      <w:r w:rsidRPr="00D743A1">
        <w:rPr>
          <w:rFonts w:ascii="Calibri Light" w:eastAsia="Times New Roman" w:hAnsi="Calibri Light" w:cs="Calibri Light"/>
          <w:color w:val="000000" w:themeColor="text1"/>
          <w:sz w:val="24"/>
          <w:szCs w:val="24"/>
        </w:rPr>
        <w:t xml:space="preserve">full </w:t>
      </w:r>
      <w:r w:rsidRPr="00D743A1">
        <w:rPr>
          <w:rFonts w:ascii="Calibri Light" w:eastAsia="Times New Roman" w:hAnsi="Calibri Light" w:cs="Calibri Light"/>
          <w:sz w:val="24"/>
          <w:szCs w:val="24"/>
        </w:rPr>
        <w:t>housing costs</w:t>
      </w:r>
      <w:r w:rsidR="00D743A1">
        <w:rPr>
          <w:rFonts w:ascii="Calibri Light" w:eastAsia="Times New Roman" w:hAnsi="Calibri Light" w:cs="Calibri Light"/>
          <w:sz w:val="24"/>
          <w:szCs w:val="24"/>
        </w:rPr>
        <w:t>.</w:t>
      </w:r>
      <w:r w:rsidRPr="00D743A1">
        <w:rPr>
          <w:rFonts w:ascii="Calibri Light" w:eastAsia="Times New Roman" w:hAnsi="Calibri Light" w:cs="Calibri Light"/>
          <w:color w:val="000000" w:themeColor="text1"/>
          <w:sz w:val="24"/>
          <w:szCs w:val="24"/>
        </w:rPr>
        <w:t xml:space="preserve"> </w:t>
      </w:r>
      <w:r w:rsidR="00D743A1" w:rsidRPr="00D743A1">
        <w:rPr>
          <w:rFonts w:ascii="Calibri Light" w:eastAsia="Times New Roman" w:hAnsi="Calibri Light" w:cs="Calibri Light"/>
          <w:color w:val="000000" w:themeColor="text1"/>
          <w:sz w:val="24"/>
          <w:szCs w:val="24"/>
        </w:rPr>
        <w:t xml:space="preserve">C </w:t>
      </w:r>
      <w:r w:rsidRPr="00D743A1">
        <w:rPr>
          <w:rFonts w:ascii="Calibri Light" w:eastAsia="Times New Roman" w:hAnsi="Calibri Light" w:cs="Calibri Light"/>
          <w:color w:val="000000" w:themeColor="text1"/>
          <w:sz w:val="24"/>
          <w:szCs w:val="24"/>
        </w:rPr>
        <w:t xml:space="preserve">has </w:t>
      </w:r>
      <w:r w:rsidRPr="00D743A1">
        <w:rPr>
          <w:rFonts w:ascii="Calibri Light" w:eastAsia="Times New Roman" w:hAnsi="Calibri Light" w:cs="Calibri Light"/>
          <w:sz w:val="24"/>
          <w:szCs w:val="24"/>
        </w:rPr>
        <w:t xml:space="preserve">extra disability related expenses and </w:t>
      </w:r>
      <w:r w:rsidR="00D743A1">
        <w:rPr>
          <w:rFonts w:ascii="Calibri Light" w:eastAsia="Times New Roman" w:hAnsi="Calibri Light" w:cs="Calibri Light"/>
          <w:sz w:val="24"/>
          <w:szCs w:val="24"/>
        </w:rPr>
        <w:t xml:space="preserve">C </w:t>
      </w:r>
      <w:r w:rsidRPr="00D743A1">
        <w:rPr>
          <w:rFonts w:ascii="Calibri Light" w:eastAsia="Times New Roman" w:hAnsi="Calibri Light" w:cs="Calibri Light"/>
          <w:sz w:val="24"/>
          <w:szCs w:val="24"/>
        </w:rPr>
        <w:t>is unable to work and make up the shortfall like other students</w:t>
      </w:r>
      <w:r w:rsidR="00D743A1">
        <w:rPr>
          <w:rFonts w:ascii="Calibri Light" w:eastAsia="Times New Roman" w:hAnsi="Calibri Light" w:cs="Calibri Light"/>
          <w:sz w:val="24"/>
          <w:szCs w:val="24"/>
        </w:rPr>
        <w:t xml:space="preserve"> because </w:t>
      </w:r>
      <w:r w:rsidR="00D743A1">
        <w:rPr>
          <w:rFonts w:ascii="Calibri Light" w:eastAsia="Times New Roman" w:hAnsi="Calibri Light" w:cs="Calibri Light"/>
          <w:sz w:val="24"/>
          <w:szCs w:val="24"/>
        </w:rPr>
        <w:lastRenderedPageBreak/>
        <w:t xml:space="preserve">of </w:t>
      </w:r>
      <w:r w:rsidR="00D743A1" w:rsidRPr="00D743A1">
        <w:rPr>
          <w:rFonts w:ascii="Calibri Light" w:eastAsia="Times New Roman" w:hAnsi="Calibri Light" w:cs="Calibri Light"/>
          <w:color w:val="FF0000"/>
          <w:sz w:val="24"/>
          <w:szCs w:val="24"/>
        </w:rPr>
        <w:t xml:space="preserve">HIS/HER </w:t>
      </w:r>
      <w:r w:rsidR="00D743A1">
        <w:rPr>
          <w:rFonts w:ascii="Calibri Light" w:eastAsia="Times New Roman" w:hAnsi="Calibri Light" w:cs="Calibri Light"/>
          <w:sz w:val="24"/>
          <w:szCs w:val="24"/>
        </w:rPr>
        <w:t>disability</w:t>
      </w:r>
      <w:r w:rsidRPr="00D743A1">
        <w:rPr>
          <w:rFonts w:ascii="Calibri Light" w:eastAsia="Times New Roman" w:hAnsi="Calibri Light" w:cs="Calibri Light"/>
          <w:sz w:val="24"/>
          <w:szCs w:val="24"/>
        </w:rPr>
        <w:t xml:space="preserve">.  In addition, student finance does not cover the summer vacation period.  </w:t>
      </w:r>
    </w:p>
    <w:p w14:paraId="5E27E949" w14:textId="041ECEB1" w:rsidR="002E5AAB" w:rsidRDefault="002E5AAB" w:rsidP="003C359E">
      <w:pPr>
        <w:numPr>
          <w:ilvl w:val="0"/>
          <w:numId w:val="9"/>
        </w:numPr>
        <w:spacing w:after="200" w:line="360" w:lineRule="auto"/>
        <w:rPr>
          <w:rFonts w:ascii="Calibri Light" w:hAnsi="Calibri Light" w:cs="Calibri Light"/>
          <w:sz w:val="24"/>
          <w:szCs w:val="24"/>
        </w:rPr>
      </w:pPr>
      <w:r w:rsidRPr="007B6B84">
        <w:rPr>
          <w:rFonts w:ascii="Calibri Light" w:hAnsi="Calibri Light" w:cs="Calibri Light"/>
          <w:sz w:val="24"/>
          <w:szCs w:val="24"/>
        </w:rPr>
        <w:t> </w:t>
      </w:r>
      <w:r w:rsidR="007774EA" w:rsidRPr="007B6B84">
        <w:rPr>
          <w:rFonts w:ascii="Calibri Light" w:hAnsi="Calibri Light" w:cs="Calibri Light"/>
          <w:sz w:val="24"/>
          <w:szCs w:val="24"/>
        </w:rPr>
        <w:t xml:space="preserve">On </w:t>
      </w:r>
      <w:r w:rsidR="007774EA" w:rsidRPr="007B6B84">
        <w:rPr>
          <w:rFonts w:ascii="Calibri Light" w:hAnsi="Calibri Light" w:cs="Calibri Light"/>
          <w:color w:val="FF0000"/>
          <w:sz w:val="24"/>
          <w:szCs w:val="24"/>
        </w:rPr>
        <w:t>DATE</w:t>
      </w:r>
      <w:r w:rsidR="007774EA" w:rsidRPr="007B6B84">
        <w:rPr>
          <w:rFonts w:ascii="Calibri Light" w:hAnsi="Calibri Light" w:cs="Calibri Light"/>
          <w:sz w:val="24"/>
          <w:szCs w:val="24"/>
        </w:rPr>
        <w:t xml:space="preserve"> </w:t>
      </w:r>
      <w:r w:rsidRPr="007B6B84">
        <w:rPr>
          <w:rFonts w:ascii="Calibri Light" w:hAnsi="Calibri Light" w:cs="Calibri Light"/>
          <w:sz w:val="24"/>
          <w:szCs w:val="24"/>
        </w:rPr>
        <w:t>C made an application for PIP</w:t>
      </w:r>
      <w:r w:rsidR="007774EA" w:rsidRPr="007B6B84">
        <w:rPr>
          <w:rFonts w:ascii="Calibri Light" w:hAnsi="Calibri Light" w:cs="Calibri Light"/>
          <w:sz w:val="24"/>
          <w:szCs w:val="24"/>
        </w:rPr>
        <w:t xml:space="preserve"> </w:t>
      </w:r>
      <w:r w:rsidR="00F64E9C" w:rsidRPr="00F64E9C">
        <w:rPr>
          <w:rFonts w:ascii="Calibri Light" w:hAnsi="Calibri Light" w:cs="Calibri Light"/>
          <w:color w:val="FF0000"/>
          <w:sz w:val="24"/>
          <w:szCs w:val="24"/>
        </w:rPr>
        <w:t xml:space="preserve">HOW? </w:t>
      </w:r>
      <w:r w:rsidRPr="007B6B84">
        <w:rPr>
          <w:rFonts w:ascii="Calibri Light" w:hAnsi="Calibri Light" w:cs="Calibri Light"/>
          <w:sz w:val="24"/>
          <w:szCs w:val="24"/>
        </w:rPr>
        <w:t>(</w:t>
      </w:r>
      <w:proofErr w:type="spellStart"/>
      <w:r w:rsidRPr="007B6B84">
        <w:rPr>
          <w:rFonts w:ascii="Calibri Light" w:hAnsi="Calibri Light" w:cs="Calibri Light"/>
          <w:sz w:val="24"/>
          <w:szCs w:val="24"/>
        </w:rPr>
        <w:t>PIP1</w:t>
      </w:r>
      <w:proofErr w:type="spellEnd"/>
      <w:r w:rsidRPr="007B6B84">
        <w:rPr>
          <w:rFonts w:ascii="Calibri Light" w:hAnsi="Calibri Light" w:cs="Calibri Light"/>
          <w:sz w:val="24"/>
          <w:szCs w:val="24"/>
        </w:rPr>
        <w:t xml:space="preserve"> processed)</w:t>
      </w:r>
      <w:r w:rsidR="00D743A1">
        <w:rPr>
          <w:rFonts w:ascii="Calibri Light" w:hAnsi="Calibri Light" w:cs="Calibri Light"/>
          <w:sz w:val="24"/>
          <w:szCs w:val="24"/>
        </w:rPr>
        <w:t xml:space="preserve"> to meet the additional costs arising from </w:t>
      </w:r>
      <w:r w:rsidR="00D743A1" w:rsidRPr="00D743A1">
        <w:rPr>
          <w:rFonts w:ascii="Calibri Light" w:hAnsi="Calibri Light" w:cs="Calibri Light"/>
          <w:color w:val="FF0000"/>
          <w:sz w:val="24"/>
          <w:szCs w:val="24"/>
        </w:rPr>
        <w:t xml:space="preserve">HIS/HER </w:t>
      </w:r>
      <w:r w:rsidR="00D743A1">
        <w:rPr>
          <w:rFonts w:ascii="Calibri Light" w:hAnsi="Calibri Light" w:cs="Calibri Light"/>
          <w:sz w:val="24"/>
          <w:szCs w:val="24"/>
        </w:rPr>
        <w:t>disability</w:t>
      </w:r>
      <w:r w:rsidRPr="007B6B84">
        <w:rPr>
          <w:rFonts w:ascii="Calibri Light" w:hAnsi="Calibri Light" w:cs="Calibri Light"/>
          <w:sz w:val="24"/>
          <w:szCs w:val="24"/>
        </w:rPr>
        <w:t>.</w:t>
      </w:r>
      <w:r w:rsidR="00D743A1">
        <w:rPr>
          <w:rFonts w:ascii="Calibri Light" w:hAnsi="Calibri Light" w:cs="Calibri Light"/>
          <w:sz w:val="24"/>
          <w:szCs w:val="24"/>
        </w:rPr>
        <w:t xml:space="preserve"> </w:t>
      </w:r>
      <w:r w:rsidR="007774EA" w:rsidRPr="007B6B84">
        <w:rPr>
          <w:rFonts w:ascii="Calibri Light" w:hAnsi="Calibri Light" w:cs="Calibri Light"/>
          <w:sz w:val="24"/>
          <w:szCs w:val="24"/>
        </w:rPr>
        <w:t xml:space="preserve"> </w:t>
      </w:r>
    </w:p>
    <w:p w14:paraId="63339707" w14:textId="107391A3" w:rsidR="00AC3303" w:rsidRPr="00AC3303" w:rsidRDefault="00AC3303" w:rsidP="003C359E">
      <w:pPr>
        <w:numPr>
          <w:ilvl w:val="0"/>
          <w:numId w:val="9"/>
        </w:numPr>
        <w:spacing w:after="200" w:line="360" w:lineRule="auto"/>
        <w:rPr>
          <w:rFonts w:ascii="Calibri Light" w:hAnsi="Calibri Light" w:cs="Calibri Light"/>
          <w:color w:val="FF0000"/>
          <w:sz w:val="24"/>
          <w:szCs w:val="24"/>
        </w:rPr>
      </w:pPr>
      <w:r w:rsidRPr="00AC3303">
        <w:rPr>
          <w:rFonts w:ascii="Calibri Light" w:hAnsi="Calibri Light" w:cs="Calibri Light"/>
          <w:color w:val="FF0000"/>
          <w:sz w:val="24"/>
          <w:szCs w:val="24"/>
        </w:rPr>
        <w:t xml:space="preserve">DETAILS OF DELAY AND EFFORTS MADE TO CHASE </w:t>
      </w:r>
      <w:proofErr w:type="spellStart"/>
      <w:r w:rsidRPr="00AC3303">
        <w:rPr>
          <w:rFonts w:ascii="Calibri Light" w:hAnsi="Calibri Light" w:cs="Calibri Light"/>
          <w:color w:val="FF0000"/>
          <w:sz w:val="24"/>
          <w:szCs w:val="24"/>
        </w:rPr>
        <w:t>PIP2</w:t>
      </w:r>
      <w:proofErr w:type="spellEnd"/>
      <w:r w:rsidRPr="00AC3303">
        <w:rPr>
          <w:rFonts w:ascii="Calibri Light" w:hAnsi="Calibri Light" w:cs="Calibri Light"/>
          <w:color w:val="FF0000"/>
          <w:sz w:val="24"/>
          <w:szCs w:val="24"/>
        </w:rPr>
        <w:t xml:space="preserve"> FORM IF RELEVANT </w:t>
      </w:r>
    </w:p>
    <w:p w14:paraId="288A8874" w14:textId="4144117A" w:rsidR="002E5AAB" w:rsidRPr="007B6B84" w:rsidRDefault="002E5AAB" w:rsidP="003C359E">
      <w:pPr>
        <w:numPr>
          <w:ilvl w:val="0"/>
          <w:numId w:val="9"/>
        </w:numPr>
        <w:spacing w:after="200" w:line="360" w:lineRule="auto"/>
        <w:rPr>
          <w:rFonts w:ascii="Calibri Light" w:hAnsi="Calibri Light" w:cs="Calibri Light"/>
          <w:sz w:val="24"/>
          <w:szCs w:val="24"/>
        </w:rPr>
      </w:pPr>
      <w:r w:rsidRPr="007B6B84">
        <w:rPr>
          <w:rFonts w:ascii="Calibri Light" w:hAnsi="Calibri Light" w:cs="Calibri Light"/>
          <w:sz w:val="24"/>
          <w:szCs w:val="24"/>
        </w:rPr>
        <w:t xml:space="preserve">C attended a telephone </w:t>
      </w:r>
      <w:r w:rsidR="00F64E9C">
        <w:rPr>
          <w:rFonts w:ascii="Calibri Light" w:hAnsi="Calibri Light" w:cs="Calibri Light"/>
          <w:sz w:val="24"/>
          <w:szCs w:val="24"/>
        </w:rPr>
        <w:t xml:space="preserve">medical </w:t>
      </w:r>
      <w:r w:rsidRPr="007B6B84">
        <w:rPr>
          <w:rFonts w:ascii="Calibri Light" w:hAnsi="Calibri Light" w:cs="Calibri Light"/>
          <w:sz w:val="24"/>
          <w:szCs w:val="24"/>
        </w:rPr>
        <w:t xml:space="preserve">assessment on </w:t>
      </w:r>
      <w:r w:rsidR="007774EA" w:rsidRPr="007B6B84">
        <w:rPr>
          <w:rFonts w:ascii="Calibri Light" w:hAnsi="Calibri Light" w:cs="Calibri Light"/>
          <w:color w:val="FF0000"/>
          <w:sz w:val="24"/>
          <w:szCs w:val="24"/>
        </w:rPr>
        <w:t>DATE</w:t>
      </w:r>
      <w:r w:rsidRPr="007B6B84">
        <w:rPr>
          <w:rFonts w:ascii="Calibri Light" w:hAnsi="Calibri Light" w:cs="Calibri Light"/>
          <w:sz w:val="24"/>
          <w:szCs w:val="24"/>
        </w:rPr>
        <w:t>.</w:t>
      </w:r>
    </w:p>
    <w:p w14:paraId="74B37328" w14:textId="77777777" w:rsidR="00D743A1" w:rsidRPr="00D743A1" w:rsidRDefault="002E5AAB" w:rsidP="003C359E">
      <w:pPr>
        <w:numPr>
          <w:ilvl w:val="0"/>
          <w:numId w:val="9"/>
        </w:numPr>
        <w:spacing w:after="200" w:line="360" w:lineRule="auto"/>
        <w:rPr>
          <w:rFonts w:ascii="Calibri Light" w:hAnsi="Calibri Light" w:cs="Calibri Light"/>
          <w:color w:val="FF0000"/>
          <w:sz w:val="24"/>
          <w:szCs w:val="24"/>
        </w:rPr>
      </w:pPr>
      <w:r w:rsidRPr="007B6B84">
        <w:rPr>
          <w:rFonts w:ascii="Calibri Light" w:hAnsi="Calibri Light" w:cs="Calibri Light"/>
          <w:sz w:val="24"/>
          <w:szCs w:val="24"/>
        </w:rPr>
        <w:t>However, to date, no decision has been received</w:t>
      </w:r>
      <w:r w:rsidR="00F64E9C">
        <w:rPr>
          <w:rFonts w:ascii="Calibri Light" w:hAnsi="Calibri Light" w:cs="Calibri Light"/>
          <w:sz w:val="24"/>
          <w:szCs w:val="24"/>
        </w:rPr>
        <w:t xml:space="preserve">. </w:t>
      </w:r>
    </w:p>
    <w:p w14:paraId="147DFF1E" w14:textId="77777777" w:rsidR="00D743A1" w:rsidRPr="00D743A1" w:rsidRDefault="00F64E9C" w:rsidP="003C359E">
      <w:pPr>
        <w:numPr>
          <w:ilvl w:val="0"/>
          <w:numId w:val="9"/>
        </w:numPr>
        <w:spacing w:after="200" w:line="360" w:lineRule="auto"/>
        <w:rPr>
          <w:rFonts w:ascii="Calibri Light" w:hAnsi="Calibri Light" w:cs="Calibri Light"/>
          <w:color w:val="FF0000"/>
          <w:sz w:val="24"/>
          <w:szCs w:val="24"/>
        </w:rPr>
      </w:pPr>
      <w:r>
        <w:rPr>
          <w:rFonts w:ascii="Calibri Light" w:hAnsi="Calibri Light" w:cs="Calibri Light"/>
          <w:sz w:val="24"/>
          <w:szCs w:val="24"/>
        </w:rPr>
        <w:t xml:space="preserve">As a result, C is without any income through PIP to meet the additional costs of </w:t>
      </w:r>
      <w:r w:rsidRPr="00F64E9C">
        <w:rPr>
          <w:rFonts w:ascii="Calibri Light" w:hAnsi="Calibri Light" w:cs="Calibri Light"/>
          <w:color w:val="FF0000"/>
          <w:sz w:val="24"/>
          <w:szCs w:val="24"/>
        </w:rPr>
        <w:t xml:space="preserve">HIS/HER </w:t>
      </w:r>
      <w:proofErr w:type="gramStart"/>
      <w:r>
        <w:rPr>
          <w:rFonts w:ascii="Calibri Light" w:hAnsi="Calibri Light" w:cs="Calibri Light"/>
          <w:sz w:val="24"/>
          <w:szCs w:val="24"/>
        </w:rPr>
        <w:t>disability, and</w:t>
      </w:r>
      <w:proofErr w:type="gramEnd"/>
      <w:r>
        <w:rPr>
          <w:rFonts w:ascii="Calibri Light" w:hAnsi="Calibri Light" w:cs="Calibri Light"/>
          <w:sz w:val="24"/>
          <w:szCs w:val="24"/>
        </w:rPr>
        <w:t xml:space="preserve"> is</w:t>
      </w:r>
      <w:r w:rsidR="00D743A1">
        <w:rPr>
          <w:rFonts w:ascii="Calibri Light" w:hAnsi="Calibri Light" w:cs="Calibri Light"/>
          <w:sz w:val="24"/>
          <w:szCs w:val="24"/>
        </w:rPr>
        <w:t xml:space="preserve"> also as a consequence</w:t>
      </w:r>
      <w:r>
        <w:rPr>
          <w:rFonts w:ascii="Calibri Light" w:hAnsi="Calibri Light" w:cs="Calibri Light"/>
          <w:sz w:val="24"/>
          <w:szCs w:val="24"/>
        </w:rPr>
        <w:t xml:space="preserve"> prevented from claiming means tested subsistence benefits </w:t>
      </w:r>
      <w:r w:rsidR="00D743A1">
        <w:rPr>
          <w:rFonts w:ascii="Calibri Light" w:hAnsi="Calibri Light" w:cs="Calibri Light"/>
          <w:sz w:val="24"/>
          <w:szCs w:val="24"/>
        </w:rPr>
        <w:t>to meet</w:t>
      </w:r>
      <w:r>
        <w:rPr>
          <w:rFonts w:ascii="Calibri Light" w:hAnsi="Calibri Light" w:cs="Calibri Light"/>
          <w:sz w:val="24"/>
          <w:szCs w:val="24"/>
        </w:rPr>
        <w:t xml:space="preserve"> </w:t>
      </w:r>
      <w:r w:rsidRPr="00F64E9C">
        <w:rPr>
          <w:rFonts w:ascii="Calibri Light" w:hAnsi="Calibri Light" w:cs="Calibri Light"/>
          <w:color w:val="FF0000"/>
          <w:sz w:val="24"/>
          <w:szCs w:val="24"/>
        </w:rPr>
        <w:t xml:space="preserve">HIS/HER </w:t>
      </w:r>
      <w:r>
        <w:rPr>
          <w:rFonts w:ascii="Calibri Light" w:hAnsi="Calibri Light" w:cs="Calibri Light"/>
          <w:sz w:val="24"/>
          <w:szCs w:val="24"/>
        </w:rPr>
        <w:t xml:space="preserve">other essential costs including </w:t>
      </w:r>
      <w:r w:rsidR="00D743A1">
        <w:rPr>
          <w:rFonts w:ascii="Calibri Light" w:hAnsi="Calibri Light" w:cs="Calibri Light"/>
          <w:sz w:val="24"/>
          <w:szCs w:val="24"/>
        </w:rPr>
        <w:t>rent</w:t>
      </w:r>
      <w:r>
        <w:rPr>
          <w:rFonts w:ascii="Calibri Light" w:hAnsi="Calibri Light" w:cs="Calibri Light"/>
          <w:sz w:val="24"/>
          <w:szCs w:val="24"/>
        </w:rPr>
        <w:t xml:space="preserve">. </w:t>
      </w:r>
    </w:p>
    <w:p w14:paraId="04678E02" w14:textId="50ACE946" w:rsidR="002E5AAB" w:rsidRPr="007B6B84" w:rsidRDefault="002E5AAB" w:rsidP="003C359E">
      <w:pPr>
        <w:numPr>
          <w:ilvl w:val="0"/>
          <w:numId w:val="9"/>
        </w:numPr>
        <w:spacing w:after="200" w:line="360" w:lineRule="auto"/>
        <w:rPr>
          <w:rFonts w:ascii="Calibri Light" w:hAnsi="Calibri Light" w:cs="Calibri Light"/>
          <w:color w:val="FF0000"/>
          <w:sz w:val="24"/>
          <w:szCs w:val="24"/>
        </w:rPr>
      </w:pPr>
      <w:r w:rsidRPr="007B6B84">
        <w:rPr>
          <w:rFonts w:ascii="Calibri Light" w:hAnsi="Calibri Light" w:cs="Calibri Light"/>
          <w:sz w:val="24"/>
          <w:szCs w:val="24"/>
        </w:rPr>
        <w:t xml:space="preserve">C has been left with insufficient income to support </w:t>
      </w:r>
      <w:r w:rsidR="007774EA" w:rsidRPr="007B6B84">
        <w:rPr>
          <w:rFonts w:ascii="Calibri Light" w:hAnsi="Calibri Light" w:cs="Calibri Light"/>
          <w:color w:val="FF0000"/>
          <w:sz w:val="24"/>
          <w:szCs w:val="24"/>
        </w:rPr>
        <w:t>HIM/HERSELF</w:t>
      </w:r>
      <w:r w:rsidR="00F64E9C">
        <w:rPr>
          <w:rFonts w:ascii="Calibri Light" w:hAnsi="Calibri Light" w:cs="Calibri Light"/>
          <w:color w:val="FF0000"/>
          <w:sz w:val="24"/>
          <w:szCs w:val="24"/>
        </w:rPr>
        <w:t>, and</w:t>
      </w:r>
      <w:r w:rsidRPr="007B6B84">
        <w:rPr>
          <w:rFonts w:ascii="Calibri Light" w:hAnsi="Calibri Light" w:cs="Calibri Light"/>
          <w:sz w:val="24"/>
          <w:szCs w:val="24"/>
        </w:rPr>
        <w:t xml:space="preserve"> the prolonged delay and uncertainty around the decision is having a negative impact on </w:t>
      </w:r>
      <w:r w:rsidR="007774EA" w:rsidRPr="007B6B84">
        <w:rPr>
          <w:rFonts w:ascii="Calibri Light" w:hAnsi="Calibri Light" w:cs="Calibri Light"/>
          <w:color w:val="FF0000"/>
          <w:sz w:val="24"/>
          <w:szCs w:val="24"/>
        </w:rPr>
        <w:t>HIS/HER</w:t>
      </w:r>
      <w:r w:rsidRPr="007B6B84">
        <w:rPr>
          <w:rFonts w:ascii="Calibri Light" w:hAnsi="Calibri Light" w:cs="Calibri Light"/>
          <w:sz w:val="24"/>
          <w:szCs w:val="24"/>
        </w:rPr>
        <w:t xml:space="preserve"> mental health.</w:t>
      </w:r>
    </w:p>
    <w:p w14:paraId="13BF8CD7" w14:textId="7B6CB836" w:rsidR="002E5AAB" w:rsidRPr="007B6B84" w:rsidRDefault="002E5AAB" w:rsidP="003C359E">
      <w:pPr>
        <w:numPr>
          <w:ilvl w:val="0"/>
          <w:numId w:val="9"/>
        </w:numPr>
        <w:spacing w:after="200" w:line="360" w:lineRule="auto"/>
        <w:rPr>
          <w:rFonts w:ascii="Calibri Light" w:eastAsia="Times New Roman" w:hAnsi="Calibri Light" w:cs="Calibri Light"/>
          <w:sz w:val="24"/>
          <w:szCs w:val="24"/>
        </w:rPr>
      </w:pPr>
      <w:r w:rsidRPr="007B6B84">
        <w:rPr>
          <w:rFonts w:ascii="Calibri Light" w:eastAsia="Times New Roman" w:hAnsi="Calibri Light" w:cs="Calibri Light"/>
          <w:sz w:val="24"/>
          <w:szCs w:val="24"/>
        </w:rPr>
        <w:t xml:space="preserve">C meets the conditions of entitlement for PIP as </w:t>
      </w:r>
      <w:r w:rsidR="007774EA" w:rsidRPr="007B6B84">
        <w:rPr>
          <w:rFonts w:ascii="Calibri Light" w:eastAsia="Times New Roman" w:hAnsi="Calibri Light" w:cs="Calibri Light"/>
          <w:color w:val="FF0000"/>
          <w:sz w:val="24"/>
          <w:szCs w:val="24"/>
        </w:rPr>
        <w:t>HE/SHE</w:t>
      </w:r>
      <w:r w:rsidRPr="007B6B84">
        <w:rPr>
          <w:rFonts w:ascii="Calibri Light" w:eastAsia="Times New Roman" w:hAnsi="Calibri Light" w:cs="Calibri Light"/>
          <w:color w:val="FF0000"/>
          <w:sz w:val="24"/>
          <w:szCs w:val="24"/>
        </w:rPr>
        <w:t xml:space="preserve"> </w:t>
      </w:r>
      <w:r w:rsidRPr="007B6B84">
        <w:rPr>
          <w:rFonts w:ascii="Calibri Light" w:eastAsia="Times New Roman" w:hAnsi="Calibri Light" w:cs="Calibri Light"/>
          <w:sz w:val="24"/>
          <w:szCs w:val="24"/>
        </w:rPr>
        <w:t>has care/mobility needs as described in the claim form and supported by the evidence provided.</w:t>
      </w:r>
    </w:p>
    <w:p w14:paraId="368ACABB" w14:textId="089D24DD" w:rsidR="002E5AAB" w:rsidRPr="007B6B84" w:rsidRDefault="002E5AAB" w:rsidP="003C359E">
      <w:pPr>
        <w:numPr>
          <w:ilvl w:val="0"/>
          <w:numId w:val="9"/>
        </w:numPr>
        <w:spacing w:after="200" w:line="360" w:lineRule="auto"/>
        <w:rPr>
          <w:rFonts w:ascii="Calibri Light" w:hAnsi="Calibri Light" w:cs="Calibri Light"/>
          <w:b/>
          <w:bCs/>
          <w:sz w:val="24"/>
          <w:szCs w:val="24"/>
        </w:rPr>
      </w:pPr>
      <w:r w:rsidRPr="007B6B84">
        <w:rPr>
          <w:rFonts w:ascii="Calibri Light" w:hAnsi="Calibri Light" w:cs="Calibri Light"/>
          <w:sz w:val="24"/>
          <w:szCs w:val="24"/>
        </w:rPr>
        <w:t xml:space="preserve">It has been </w:t>
      </w:r>
      <w:r w:rsidR="007774EA" w:rsidRPr="007B6B84">
        <w:rPr>
          <w:rFonts w:ascii="Calibri Light" w:hAnsi="Calibri Light" w:cs="Calibri Light"/>
          <w:color w:val="FF0000"/>
          <w:sz w:val="24"/>
          <w:szCs w:val="24"/>
        </w:rPr>
        <w:t xml:space="preserve">NEARLY ONE YEAR </w:t>
      </w:r>
      <w:r w:rsidRPr="007B6B84">
        <w:rPr>
          <w:rFonts w:ascii="Calibri Light" w:hAnsi="Calibri Light" w:cs="Calibri Light"/>
          <w:sz w:val="24"/>
          <w:szCs w:val="24"/>
        </w:rPr>
        <w:t>since C made the claim to PIP. There ha</w:t>
      </w:r>
      <w:r w:rsidR="007774EA" w:rsidRPr="007B6B84">
        <w:rPr>
          <w:rFonts w:ascii="Calibri Light" w:hAnsi="Calibri Light" w:cs="Calibri Light"/>
          <w:sz w:val="24"/>
          <w:szCs w:val="24"/>
        </w:rPr>
        <w:t>ve</w:t>
      </w:r>
      <w:r w:rsidRPr="007B6B84">
        <w:rPr>
          <w:rFonts w:ascii="Calibri Light" w:hAnsi="Calibri Light" w:cs="Calibri Light"/>
          <w:sz w:val="24"/>
          <w:szCs w:val="24"/>
        </w:rPr>
        <w:t xml:space="preserve"> been numerous complaints about the delay in processing </w:t>
      </w:r>
      <w:r w:rsidR="007774EA" w:rsidRPr="007B6B84">
        <w:rPr>
          <w:rFonts w:ascii="Calibri Light" w:hAnsi="Calibri Light" w:cs="Calibri Light"/>
          <w:color w:val="FF0000"/>
          <w:sz w:val="24"/>
          <w:szCs w:val="24"/>
        </w:rPr>
        <w:t>HIS/HER</w:t>
      </w:r>
      <w:r w:rsidR="007774EA" w:rsidRPr="007B6B84">
        <w:rPr>
          <w:rFonts w:ascii="Calibri Light" w:hAnsi="Calibri Light" w:cs="Calibri Light"/>
          <w:sz w:val="24"/>
          <w:szCs w:val="24"/>
        </w:rPr>
        <w:t xml:space="preserve"> </w:t>
      </w:r>
      <w:r w:rsidRPr="007B6B84">
        <w:rPr>
          <w:rFonts w:ascii="Calibri Light" w:hAnsi="Calibri Light" w:cs="Calibri Light"/>
          <w:sz w:val="24"/>
          <w:szCs w:val="24"/>
        </w:rPr>
        <w:t xml:space="preserve">claim and C has suffered prolonged hardship and distress as a result.  As no award has been </w:t>
      </w:r>
      <w:r w:rsidR="00042712" w:rsidRPr="007B6B84">
        <w:rPr>
          <w:rFonts w:ascii="Calibri Light" w:hAnsi="Calibri Light" w:cs="Calibri Light"/>
          <w:color w:val="000000"/>
          <w:sz w:val="24"/>
          <w:szCs w:val="24"/>
        </w:rPr>
        <w:t>made,</w:t>
      </w:r>
      <w:r w:rsidRPr="007B6B84">
        <w:rPr>
          <w:rFonts w:ascii="Calibri Light" w:hAnsi="Calibri Light" w:cs="Calibri Light"/>
          <w:color w:val="000000"/>
          <w:sz w:val="24"/>
          <w:szCs w:val="24"/>
        </w:rPr>
        <w:t xml:space="preserve"> C has been deprived of </w:t>
      </w:r>
      <w:r w:rsidR="00AC3303" w:rsidRPr="007B6B84">
        <w:rPr>
          <w:rFonts w:ascii="Calibri Light" w:hAnsi="Calibri Light" w:cs="Calibri Light"/>
          <w:color w:val="FF0000"/>
          <w:sz w:val="24"/>
          <w:szCs w:val="24"/>
        </w:rPr>
        <w:t>HIS/HER</w:t>
      </w:r>
      <w:r w:rsidRPr="007B6B84">
        <w:rPr>
          <w:rFonts w:ascii="Calibri Light" w:hAnsi="Calibri Light" w:cs="Calibri Light"/>
          <w:color w:val="000000"/>
          <w:sz w:val="24"/>
          <w:szCs w:val="24"/>
        </w:rPr>
        <w:t xml:space="preserve"> appeal rights by the failure to provide a </w:t>
      </w:r>
      <w:r w:rsidRPr="007B6B84">
        <w:rPr>
          <w:rFonts w:ascii="Calibri Light" w:hAnsi="Calibri Light" w:cs="Calibri Light"/>
          <w:sz w:val="24"/>
          <w:szCs w:val="24"/>
        </w:rPr>
        <w:t>decision.</w:t>
      </w:r>
      <w:commentRangeEnd w:id="0"/>
      <w:r w:rsidR="007B6B84">
        <w:rPr>
          <w:rStyle w:val="CommentReference"/>
        </w:rPr>
        <w:commentReference w:id="0"/>
      </w:r>
    </w:p>
    <w:p w14:paraId="07A9CD46" w14:textId="77777777" w:rsidR="003C359E" w:rsidRPr="00505BFC" w:rsidRDefault="003C359E" w:rsidP="003C359E">
      <w:pPr>
        <w:spacing w:before="120" w:after="120" w:line="360" w:lineRule="auto"/>
        <w:jc w:val="both"/>
        <w:rPr>
          <w:rFonts w:ascii="Calibri Light" w:hAnsi="Calibri Light" w:cs="Calibri Light"/>
          <w:b/>
          <w:bCs/>
          <w:lang w:val="en-US"/>
        </w:rPr>
      </w:pPr>
      <w:r w:rsidRPr="00505BFC">
        <w:rPr>
          <w:rFonts w:ascii="Calibri Light" w:hAnsi="Calibri Light" w:cs="Calibri Light"/>
          <w:b/>
          <w:bCs/>
          <w:lang w:val="en-US"/>
        </w:rPr>
        <w:t xml:space="preserve">Note on D’s duty of </w:t>
      </w:r>
      <w:proofErr w:type="gramStart"/>
      <w:r w:rsidRPr="00505BFC">
        <w:rPr>
          <w:rFonts w:ascii="Calibri Light" w:hAnsi="Calibri Light" w:cs="Calibri Light"/>
          <w:b/>
          <w:bCs/>
          <w:lang w:val="en-US"/>
        </w:rPr>
        <w:t>candour</w:t>
      </w:r>
      <w:proofErr w:type="gramEnd"/>
    </w:p>
    <w:p w14:paraId="1834B1DA" w14:textId="77777777" w:rsidR="003C359E" w:rsidRPr="00505BFC" w:rsidRDefault="003C359E" w:rsidP="003C359E">
      <w:pPr>
        <w:pStyle w:val="ListParagraph"/>
        <w:numPr>
          <w:ilvl w:val="0"/>
          <w:numId w:val="9"/>
        </w:numPr>
        <w:spacing w:before="120" w:after="120" w:line="360" w:lineRule="auto"/>
        <w:jc w:val="both"/>
        <w:rPr>
          <w:rFonts w:ascii="Calibri Light" w:hAnsi="Calibri Light" w:cs="Calibri Light"/>
          <w:lang w:val="en-US"/>
        </w:rPr>
      </w:pPr>
      <w:r w:rsidRPr="00505BFC">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505BFC">
        <w:rPr>
          <w:rFonts w:ascii="Calibri Light" w:hAnsi="Calibri Light" w:cs="Calibri Light"/>
          <w:i/>
          <w:iCs/>
          <w:lang w:val="en-US"/>
        </w:rPr>
        <w:t xml:space="preserve">R (HM, </w:t>
      </w:r>
      <w:proofErr w:type="gramStart"/>
      <w:r w:rsidRPr="00505BFC">
        <w:rPr>
          <w:rFonts w:ascii="Calibri Light" w:hAnsi="Calibri Light" w:cs="Calibri Light"/>
          <w:i/>
          <w:iCs/>
          <w:lang w:val="en-US"/>
        </w:rPr>
        <w:t>KH</w:t>
      </w:r>
      <w:proofErr w:type="gramEnd"/>
      <w:r w:rsidRPr="00505BFC">
        <w:rPr>
          <w:rFonts w:ascii="Calibri Light" w:hAnsi="Calibri Light" w:cs="Calibri Light"/>
          <w:i/>
          <w:iCs/>
          <w:lang w:val="en-US"/>
        </w:rPr>
        <w:t xml:space="preserve"> and MA) v Secretary of State for the Home Department </w:t>
      </w:r>
      <w:r w:rsidRPr="00505BFC">
        <w:rPr>
          <w:rFonts w:ascii="Calibri Light" w:hAnsi="Calibri Light" w:cs="Calibri Light"/>
          <w:lang w:val="en-US"/>
        </w:rPr>
        <w:t xml:space="preserve">3 [2022] </w:t>
      </w:r>
      <w:proofErr w:type="spellStart"/>
      <w:r w:rsidRPr="00505BFC">
        <w:rPr>
          <w:rFonts w:ascii="Calibri Light" w:hAnsi="Calibri Light" w:cs="Calibri Light"/>
          <w:lang w:val="en-US"/>
        </w:rPr>
        <w:t>EWHC</w:t>
      </w:r>
      <w:proofErr w:type="spellEnd"/>
      <w:r w:rsidRPr="00505BFC">
        <w:rPr>
          <w:rFonts w:ascii="Calibri Light" w:hAnsi="Calibri Light" w:cs="Calibri Light"/>
          <w:lang w:val="en-US"/>
        </w:rPr>
        <w:t xml:space="preserve"> 2729 (Admin). </w:t>
      </w:r>
    </w:p>
    <w:p w14:paraId="3897AD3F" w14:textId="77777777" w:rsidR="003C359E" w:rsidRPr="00505BFC" w:rsidRDefault="003C359E" w:rsidP="003C359E">
      <w:pPr>
        <w:pStyle w:val="ListParagraph"/>
        <w:numPr>
          <w:ilvl w:val="0"/>
          <w:numId w:val="9"/>
        </w:numPr>
        <w:spacing w:before="120" w:after="120" w:line="360" w:lineRule="auto"/>
        <w:jc w:val="both"/>
        <w:rPr>
          <w:rFonts w:ascii="Calibri Light" w:hAnsi="Calibri Light" w:cs="Calibri Light"/>
          <w:lang w:val="en-US"/>
        </w:rPr>
      </w:pPr>
      <w:r w:rsidRPr="00505BFC">
        <w:rPr>
          <w:rFonts w:ascii="Calibri Light" w:hAnsi="Calibri Light" w:cs="Calibri Light"/>
          <w:lang w:val="en-US"/>
        </w:rPr>
        <w:t xml:space="preserve">If any guidance, </w:t>
      </w:r>
      <w:proofErr w:type="gramStart"/>
      <w:r w:rsidRPr="00505BFC">
        <w:rPr>
          <w:rFonts w:ascii="Calibri Light" w:hAnsi="Calibri Light" w:cs="Calibri Light"/>
          <w:lang w:val="en-US"/>
        </w:rPr>
        <w:t>policy</w:t>
      </w:r>
      <w:proofErr w:type="gramEnd"/>
      <w:r w:rsidRPr="00505BFC">
        <w:rPr>
          <w:rFonts w:ascii="Calibri Light" w:hAnsi="Calibri Light" w:cs="Calibri Light"/>
          <w:lang w:val="en-US"/>
        </w:rPr>
        <w:t xml:space="preserve"> or guidelines exists concerning any of the matters raised in the Background section above, we consider that compliance with the pre-action protocol </w:t>
      </w:r>
      <w:r w:rsidRPr="00505BFC">
        <w:rPr>
          <w:rFonts w:ascii="Calibri Light" w:hAnsi="Calibri Light" w:cs="Calibri Light"/>
          <w:lang w:val="en-US"/>
        </w:rPr>
        <w:lastRenderedPageBreak/>
        <w:t xml:space="preserve">and the duty of candour requires that it be </w:t>
      </w:r>
      <w:proofErr w:type="spellStart"/>
      <w:r w:rsidRPr="00505BFC">
        <w:rPr>
          <w:rFonts w:ascii="Calibri Light" w:hAnsi="Calibri Light" w:cs="Calibri Light"/>
          <w:lang w:val="en-US"/>
        </w:rPr>
        <w:t>i</w:t>
      </w:r>
      <w:proofErr w:type="spellEnd"/>
      <w:r w:rsidRPr="00505BFC">
        <w:rPr>
          <w:rFonts w:ascii="Calibri Light" w:hAnsi="Calibri Light" w:cs="Calibri Light"/>
          <w:lang w:val="en-US"/>
        </w:rPr>
        <w:t xml:space="preserve">) disclosed and ii) provided in full for inspection, as part of the response to this letter.  </w:t>
      </w:r>
    </w:p>
    <w:p w14:paraId="5EED47E5" w14:textId="77777777" w:rsidR="00D743A1" w:rsidRDefault="00D743A1" w:rsidP="002E5AAB">
      <w:pPr>
        <w:spacing w:after="200" w:line="360" w:lineRule="auto"/>
        <w:rPr>
          <w:rFonts w:ascii="Calibri Light" w:hAnsi="Calibri Light" w:cs="Calibri Light"/>
          <w:b/>
          <w:bCs/>
          <w:sz w:val="24"/>
          <w:szCs w:val="24"/>
        </w:rPr>
      </w:pPr>
    </w:p>
    <w:p w14:paraId="5923B206" w14:textId="40B0EFD3" w:rsidR="002E5AAB" w:rsidRPr="007B6B84" w:rsidRDefault="002E5AAB" w:rsidP="002E5AAB">
      <w:pPr>
        <w:spacing w:after="200" w:line="360" w:lineRule="auto"/>
        <w:rPr>
          <w:rFonts w:ascii="Calibri Light" w:hAnsi="Calibri Light" w:cs="Calibri Light"/>
          <w:b/>
          <w:bCs/>
          <w:sz w:val="24"/>
          <w:szCs w:val="24"/>
        </w:rPr>
      </w:pPr>
      <w:r w:rsidRPr="007B6B84">
        <w:rPr>
          <w:rFonts w:ascii="Calibri Light" w:hAnsi="Calibri Light" w:cs="Calibri Light"/>
          <w:b/>
          <w:bCs/>
          <w:sz w:val="24"/>
          <w:szCs w:val="24"/>
        </w:rPr>
        <w:t>Ground</w:t>
      </w:r>
      <w:r w:rsidR="00C63ED0">
        <w:rPr>
          <w:rFonts w:ascii="Calibri Light" w:hAnsi="Calibri Light" w:cs="Calibri Light"/>
          <w:b/>
          <w:bCs/>
          <w:sz w:val="24"/>
          <w:szCs w:val="24"/>
        </w:rPr>
        <w:t xml:space="preserve"> </w:t>
      </w:r>
      <w:r w:rsidRPr="007B6B84">
        <w:rPr>
          <w:rFonts w:ascii="Calibri Light" w:hAnsi="Calibri Light" w:cs="Calibri Light"/>
          <w:b/>
          <w:bCs/>
          <w:sz w:val="24"/>
          <w:szCs w:val="24"/>
        </w:rPr>
        <w:t>for Judicial Review</w:t>
      </w:r>
      <w:r w:rsidR="00C63ED0">
        <w:rPr>
          <w:rFonts w:ascii="Calibri Light" w:hAnsi="Calibri Light" w:cs="Calibri Light"/>
          <w:b/>
          <w:bCs/>
          <w:sz w:val="24"/>
          <w:szCs w:val="24"/>
        </w:rPr>
        <w:t xml:space="preserve">: </w:t>
      </w:r>
      <w:r w:rsidRPr="007B6B84">
        <w:rPr>
          <w:rFonts w:ascii="Calibri Light" w:hAnsi="Calibri Light" w:cs="Calibri Light"/>
          <w:b/>
          <w:bCs/>
          <w:sz w:val="24"/>
          <w:szCs w:val="24"/>
        </w:rPr>
        <w:t xml:space="preserve">Unlawful delay in deciding a claim  </w:t>
      </w:r>
    </w:p>
    <w:p w14:paraId="497187D7" w14:textId="77777777" w:rsidR="002E5AAB" w:rsidRPr="007B6B84" w:rsidRDefault="002E5AAB" w:rsidP="003C359E">
      <w:pPr>
        <w:numPr>
          <w:ilvl w:val="0"/>
          <w:numId w:val="9"/>
        </w:numPr>
        <w:spacing w:after="200" w:line="360" w:lineRule="auto"/>
        <w:rPr>
          <w:rFonts w:ascii="Calibri Light" w:hAnsi="Calibri Light" w:cs="Calibri Light"/>
          <w:b/>
          <w:bCs/>
          <w:color w:val="00B050"/>
          <w:sz w:val="24"/>
          <w:szCs w:val="24"/>
          <w:shd w:val="clear" w:color="auto" w:fill="FFFFFF"/>
        </w:rPr>
      </w:pPr>
      <w:r w:rsidRPr="007B6B84">
        <w:rPr>
          <w:rFonts w:ascii="Calibri Light" w:hAnsi="Calibri Light" w:cs="Calibri Light"/>
          <w:color w:val="000000"/>
          <w:sz w:val="24"/>
          <w:szCs w:val="24"/>
        </w:rPr>
        <w:t xml:space="preserve">The Defendant is under a duty to consider all claims for benefit within a “reasonable time” – </w:t>
      </w:r>
      <w:r w:rsidRPr="007B6B84">
        <w:rPr>
          <w:rFonts w:ascii="Calibri Light" w:hAnsi="Calibri Light" w:cs="Calibri Light"/>
          <w:i/>
          <w:iCs/>
          <w:color w:val="000000"/>
          <w:sz w:val="24"/>
          <w:szCs w:val="24"/>
        </w:rPr>
        <w:t>R(C and W) v Secretary of State for Work and Pensions</w:t>
      </w:r>
      <w:r w:rsidRPr="007B6B84">
        <w:rPr>
          <w:rFonts w:ascii="Calibri Light" w:hAnsi="Calibri Light" w:cs="Calibri Light"/>
          <w:color w:val="000000"/>
          <w:sz w:val="24"/>
          <w:szCs w:val="24"/>
        </w:rPr>
        <w:t xml:space="preserve"> </w:t>
      </w:r>
      <w:r w:rsidRPr="007B6B84">
        <w:rPr>
          <w:rFonts w:ascii="Calibri Light" w:hAnsi="Calibri Light" w:cs="Calibri Light"/>
          <w:sz w:val="24"/>
          <w:szCs w:val="24"/>
        </w:rPr>
        <w:t xml:space="preserve"> [2015] </w:t>
      </w:r>
      <w:proofErr w:type="spellStart"/>
      <w:r w:rsidRPr="007B6B84">
        <w:rPr>
          <w:rFonts w:ascii="Calibri Light" w:hAnsi="Calibri Light" w:cs="Calibri Light"/>
          <w:sz w:val="24"/>
          <w:szCs w:val="24"/>
        </w:rPr>
        <w:t>EWHC</w:t>
      </w:r>
      <w:proofErr w:type="spellEnd"/>
      <w:r w:rsidRPr="007B6B84">
        <w:rPr>
          <w:rFonts w:ascii="Calibri Light" w:hAnsi="Calibri Light" w:cs="Calibri Light"/>
          <w:sz w:val="24"/>
          <w:szCs w:val="24"/>
        </w:rPr>
        <w:t xml:space="preserve"> 1607 (Admin). </w:t>
      </w:r>
    </w:p>
    <w:p w14:paraId="23752005" w14:textId="77777777" w:rsidR="002E5AAB" w:rsidRPr="007B6B84" w:rsidRDefault="002E5AAB" w:rsidP="003C359E">
      <w:pPr>
        <w:numPr>
          <w:ilvl w:val="0"/>
          <w:numId w:val="9"/>
        </w:numPr>
        <w:spacing w:after="200" w:line="360" w:lineRule="auto"/>
        <w:rPr>
          <w:rFonts w:ascii="Calibri Light" w:hAnsi="Calibri Light" w:cs="Calibri Light"/>
          <w:b/>
          <w:bCs/>
          <w:color w:val="00B050"/>
          <w:sz w:val="24"/>
          <w:szCs w:val="24"/>
          <w:shd w:val="clear" w:color="auto" w:fill="FFFFFF"/>
        </w:rPr>
      </w:pPr>
      <w:r w:rsidRPr="007B6B84">
        <w:rPr>
          <w:rStyle w:val="legds"/>
          <w:rFonts w:ascii="Calibri Light" w:hAnsi="Calibri Light" w:cs="Calibri Light"/>
          <w:color w:val="000000"/>
          <w:sz w:val="24"/>
          <w:szCs w:val="24"/>
        </w:rPr>
        <w:t xml:space="preserve">The duty to </w:t>
      </w:r>
      <w:r w:rsidRPr="007B6B84">
        <w:rPr>
          <w:rFonts w:ascii="Calibri Light" w:hAnsi="Calibri Light" w:cs="Calibri Light"/>
          <w:color w:val="000000"/>
          <w:sz w:val="24"/>
          <w:szCs w:val="24"/>
        </w:rPr>
        <w:t>make a decision within a reasonable time applies to</w:t>
      </w:r>
      <w:r w:rsidRPr="007B6B84">
        <w:rPr>
          <w:rFonts w:ascii="Calibri Light" w:hAnsi="Calibri Light" w:cs="Calibri Light"/>
          <w:b/>
          <w:bCs/>
          <w:color w:val="000000"/>
          <w:sz w:val="24"/>
          <w:szCs w:val="24"/>
        </w:rPr>
        <w:t xml:space="preserve"> </w:t>
      </w:r>
      <w:proofErr w:type="spellStart"/>
      <w:r w:rsidRPr="007B6B84">
        <w:rPr>
          <w:rStyle w:val="legds"/>
          <w:rFonts w:ascii="Calibri Light" w:hAnsi="Calibri Light" w:cs="Calibri Light"/>
          <w:color w:val="000000"/>
          <w:sz w:val="24"/>
          <w:szCs w:val="24"/>
        </w:rPr>
        <w:t>S.8</w:t>
      </w:r>
      <w:proofErr w:type="spellEnd"/>
      <w:r w:rsidRPr="007B6B84">
        <w:rPr>
          <w:rStyle w:val="legds"/>
          <w:rFonts w:ascii="Calibri Light" w:hAnsi="Calibri Light" w:cs="Calibri Light"/>
          <w:color w:val="000000"/>
          <w:sz w:val="24"/>
          <w:szCs w:val="24"/>
        </w:rPr>
        <w:t xml:space="preserve"> of the Social Security Act 1998 (</w:t>
      </w:r>
      <w:proofErr w:type="spellStart"/>
      <w:r w:rsidRPr="007B6B84">
        <w:rPr>
          <w:rStyle w:val="legds"/>
          <w:rFonts w:ascii="Calibri Light" w:hAnsi="Calibri Light" w:cs="Calibri Light"/>
          <w:color w:val="000000"/>
          <w:sz w:val="24"/>
          <w:szCs w:val="24"/>
        </w:rPr>
        <w:t>SSA</w:t>
      </w:r>
      <w:proofErr w:type="spellEnd"/>
      <w:r w:rsidRPr="007B6B84">
        <w:rPr>
          <w:rStyle w:val="legds"/>
          <w:rFonts w:ascii="Calibri Light" w:hAnsi="Calibri Light" w:cs="Calibri Light"/>
          <w:color w:val="000000"/>
          <w:sz w:val="24"/>
          <w:szCs w:val="24"/>
        </w:rPr>
        <w:t xml:space="preserve"> 1998) under which </w:t>
      </w:r>
      <w:r w:rsidRPr="007B6B84">
        <w:rPr>
          <w:rFonts w:ascii="Calibri Light" w:hAnsi="Calibri Light" w:cs="Calibri Light"/>
          <w:color w:val="000000"/>
          <w:sz w:val="24"/>
          <w:szCs w:val="24"/>
        </w:rPr>
        <w:t>shall “decide any claim for a relevant benefit”.</w:t>
      </w:r>
    </w:p>
    <w:p w14:paraId="5F5A1C48" w14:textId="77777777" w:rsidR="002E5AAB" w:rsidRPr="007B6B84" w:rsidRDefault="002E5AAB" w:rsidP="003C359E">
      <w:pPr>
        <w:numPr>
          <w:ilvl w:val="0"/>
          <w:numId w:val="9"/>
        </w:numPr>
        <w:spacing w:after="200" w:line="360" w:lineRule="auto"/>
        <w:rPr>
          <w:rFonts w:ascii="Calibri Light" w:hAnsi="Calibri Light" w:cs="Calibri Light"/>
          <w:sz w:val="24"/>
          <w:szCs w:val="24"/>
        </w:rPr>
      </w:pPr>
      <w:r w:rsidRPr="007B6B84">
        <w:rPr>
          <w:rFonts w:ascii="Calibri Light" w:hAnsi="Calibri Light" w:cs="Calibri Light"/>
          <w:sz w:val="24"/>
          <w:szCs w:val="24"/>
        </w:rPr>
        <w:t>What counts as a reasonable time depends on the circumstances, including the impact on the claimant</w:t>
      </w:r>
      <w:r w:rsidRPr="007B6B84">
        <w:rPr>
          <w:rStyle w:val="FootnoteReference"/>
          <w:rFonts w:ascii="Calibri Light" w:hAnsi="Calibri Light" w:cs="Calibri Light"/>
          <w:sz w:val="24"/>
          <w:szCs w:val="24"/>
        </w:rPr>
        <w:footnoteReference w:customMarkFollows="1" w:id="4"/>
        <w:t>[1]</w:t>
      </w:r>
      <w:r w:rsidRPr="007B6B84">
        <w:rPr>
          <w:rFonts w:ascii="Calibri Light" w:hAnsi="Calibri Light" w:cs="Calibri Light"/>
          <w:color w:val="000000"/>
          <w:sz w:val="24"/>
          <w:szCs w:val="24"/>
          <w:shd w:val="clear" w:color="auto" w:fill="FFFFFF"/>
        </w:rPr>
        <w:t xml:space="preserve">. </w:t>
      </w:r>
    </w:p>
    <w:p w14:paraId="1EFBE667" w14:textId="77777777" w:rsidR="002E5AAB" w:rsidRPr="007B6B84" w:rsidRDefault="002E5AAB" w:rsidP="002E5AAB">
      <w:pPr>
        <w:spacing w:after="200" w:line="360" w:lineRule="auto"/>
        <w:rPr>
          <w:rFonts w:ascii="Calibri Light" w:hAnsi="Calibri Light" w:cs="Calibri Light"/>
          <w:sz w:val="24"/>
          <w:szCs w:val="24"/>
        </w:rPr>
      </w:pPr>
      <w:r w:rsidRPr="007B6B84">
        <w:rPr>
          <w:rFonts w:ascii="Calibri Light" w:hAnsi="Calibri Light" w:cs="Calibri Light"/>
          <w:i/>
          <w:iCs/>
          <w:sz w:val="24"/>
          <w:szCs w:val="24"/>
        </w:rPr>
        <w:t>Impact on the claimant</w:t>
      </w:r>
    </w:p>
    <w:p w14:paraId="40C2B4A4" w14:textId="0ED0E067" w:rsidR="002E5AAB" w:rsidRPr="007B6B84" w:rsidRDefault="002E5AAB" w:rsidP="003C359E">
      <w:pPr>
        <w:numPr>
          <w:ilvl w:val="0"/>
          <w:numId w:val="9"/>
        </w:numPr>
        <w:spacing w:before="100" w:beforeAutospacing="1" w:after="100" w:afterAutospacing="1" w:line="360" w:lineRule="auto"/>
        <w:jc w:val="both"/>
        <w:rPr>
          <w:rFonts w:ascii="Calibri Light" w:hAnsi="Calibri Light" w:cs="Calibri Light"/>
          <w:color w:val="FF0000"/>
          <w:sz w:val="24"/>
          <w:szCs w:val="24"/>
        </w:rPr>
      </w:pPr>
      <w:r w:rsidRPr="007B6B84">
        <w:rPr>
          <w:rFonts w:ascii="Calibri Light" w:hAnsi="Calibri Light" w:cs="Calibri Light"/>
          <w:sz w:val="24"/>
          <w:szCs w:val="24"/>
        </w:rPr>
        <w:t xml:space="preserve">C is particularly vulnerable due to the nature of his disability </w:t>
      </w:r>
      <w:r w:rsidR="00AC3303">
        <w:rPr>
          <w:rFonts w:ascii="Calibri Light" w:hAnsi="Calibri Light" w:cs="Calibri Light"/>
          <w:color w:val="FF0000"/>
          <w:sz w:val="24"/>
          <w:szCs w:val="24"/>
        </w:rPr>
        <w:t>DETAILS</w:t>
      </w:r>
      <w:commentRangeStart w:id="2"/>
      <w:r w:rsidRPr="007B6B84">
        <w:rPr>
          <w:rFonts w:ascii="Calibri Light" w:hAnsi="Calibri Light" w:cs="Calibri Light"/>
          <w:color w:val="FF0000"/>
          <w:sz w:val="24"/>
          <w:szCs w:val="24"/>
        </w:rPr>
        <w:t xml:space="preserve"> </w:t>
      </w:r>
      <w:commentRangeEnd w:id="2"/>
      <w:r w:rsidR="00042712" w:rsidRPr="007B6B84">
        <w:rPr>
          <w:rStyle w:val="CommentReference"/>
          <w:rFonts w:ascii="Calibri Light" w:hAnsi="Calibri Light" w:cs="Calibri Light"/>
          <w:sz w:val="24"/>
          <w:szCs w:val="24"/>
        </w:rPr>
        <w:commentReference w:id="2"/>
      </w:r>
    </w:p>
    <w:p w14:paraId="0898CC67" w14:textId="08D50609" w:rsidR="002E5AAB" w:rsidRPr="007B6B84" w:rsidRDefault="00C63ED0" w:rsidP="003C359E">
      <w:pPr>
        <w:numPr>
          <w:ilvl w:val="0"/>
          <w:numId w:val="9"/>
        </w:numPr>
        <w:spacing w:before="100" w:beforeAutospacing="1" w:after="100" w:afterAutospacing="1" w:line="360" w:lineRule="auto"/>
        <w:jc w:val="both"/>
        <w:rPr>
          <w:rFonts w:ascii="Calibri Light" w:eastAsia="Times New Roman" w:hAnsi="Calibri Light" w:cs="Calibri Light"/>
          <w:color w:val="FF0000"/>
          <w:sz w:val="24"/>
          <w:szCs w:val="24"/>
        </w:rPr>
      </w:pPr>
      <w:r>
        <w:rPr>
          <w:rFonts w:ascii="Calibri Light" w:eastAsia="Times New Roman" w:hAnsi="Calibri Light" w:cs="Calibri Light"/>
          <w:sz w:val="24"/>
          <w:szCs w:val="24"/>
        </w:rPr>
        <w:t xml:space="preserve">    </w:t>
      </w:r>
      <w:r w:rsidR="002E5AAB" w:rsidRPr="007B6B84">
        <w:rPr>
          <w:rFonts w:ascii="Calibri Light" w:eastAsia="Times New Roman" w:hAnsi="Calibri Light" w:cs="Calibri Light"/>
          <w:sz w:val="24"/>
          <w:szCs w:val="24"/>
        </w:rPr>
        <w:t xml:space="preserve">The delay relating to the PIP decision has caused C hardship to the extent that </w:t>
      </w:r>
      <w:r w:rsidR="00AC3303">
        <w:rPr>
          <w:rFonts w:ascii="Calibri Light" w:eastAsia="Times New Roman" w:hAnsi="Calibri Light" w:cs="Calibri Light"/>
          <w:color w:val="FF0000"/>
          <w:sz w:val="24"/>
          <w:szCs w:val="24"/>
        </w:rPr>
        <w:t>DETAILS</w:t>
      </w:r>
    </w:p>
    <w:p w14:paraId="66C053B6" w14:textId="75E5D255" w:rsidR="00C63ED0" w:rsidRDefault="002E5AAB" w:rsidP="003C359E">
      <w:pPr>
        <w:numPr>
          <w:ilvl w:val="0"/>
          <w:numId w:val="9"/>
        </w:numPr>
        <w:spacing w:before="100" w:beforeAutospacing="1" w:after="100" w:afterAutospacing="1" w:line="360" w:lineRule="auto"/>
        <w:jc w:val="both"/>
        <w:rPr>
          <w:rFonts w:ascii="Calibri Light" w:hAnsi="Calibri Light" w:cs="Calibri Light"/>
          <w:sz w:val="24"/>
          <w:szCs w:val="24"/>
        </w:rPr>
      </w:pPr>
      <w:r w:rsidRPr="007B6B84">
        <w:rPr>
          <w:rFonts w:ascii="Calibri Light" w:hAnsi="Calibri Light" w:cs="Calibri Light"/>
          <w:sz w:val="24"/>
          <w:szCs w:val="24"/>
        </w:rPr>
        <w:t xml:space="preserve"> As a disabled student </w:t>
      </w:r>
      <w:r w:rsidR="00C63ED0">
        <w:rPr>
          <w:rFonts w:ascii="Calibri Light" w:hAnsi="Calibri Light" w:cs="Calibri Light"/>
          <w:sz w:val="24"/>
          <w:szCs w:val="24"/>
        </w:rPr>
        <w:t xml:space="preserve">(with no children) C </w:t>
      </w:r>
      <w:r w:rsidRPr="007B6B84">
        <w:rPr>
          <w:rFonts w:ascii="Calibri Light" w:hAnsi="Calibri Light" w:cs="Calibri Light"/>
          <w:sz w:val="24"/>
          <w:szCs w:val="24"/>
        </w:rPr>
        <w:t xml:space="preserve">needs to have PIP </w:t>
      </w:r>
      <w:proofErr w:type="gramStart"/>
      <w:r w:rsidRPr="007B6B84">
        <w:rPr>
          <w:rFonts w:ascii="Calibri Light" w:hAnsi="Calibri Light" w:cs="Calibri Light"/>
          <w:sz w:val="24"/>
          <w:szCs w:val="24"/>
        </w:rPr>
        <w:t>in order to</w:t>
      </w:r>
      <w:proofErr w:type="gramEnd"/>
      <w:r w:rsidRPr="007B6B84">
        <w:rPr>
          <w:rFonts w:ascii="Calibri Light" w:hAnsi="Calibri Light" w:cs="Calibri Light"/>
          <w:sz w:val="24"/>
          <w:szCs w:val="24"/>
        </w:rPr>
        <w:t xml:space="preserve"> </w:t>
      </w:r>
      <w:r w:rsidR="00C63ED0">
        <w:rPr>
          <w:rFonts w:ascii="Calibri Light" w:hAnsi="Calibri Light" w:cs="Calibri Light"/>
          <w:sz w:val="24"/>
          <w:szCs w:val="24"/>
        </w:rPr>
        <w:t>be eligible for, and receive,</w:t>
      </w:r>
      <w:r w:rsidRPr="007B6B84">
        <w:rPr>
          <w:rFonts w:ascii="Calibri Light" w:hAnsi="Calibri Light" w:cs="Calibri Light"/>
          <w:sz w:val="24"/>
          <w:szCs w:val="24"/>
        </w:rPr>
        <w:t xml:space="preserve"> subsistence </w:t>
      </w:r>
      <w:r w:rsidR="00C63ED0">
        <w:rPr>
          <w:rFonts w:ascii="Calibri Light" w:hAnsi="Calibri Light" w:cs="Calibri Light"/>
          <w:sz w:val="24"/>
          <w:szCs w:val="24"/>
        </w:rPr>
        <w:t>means tested assistance through social security including UC/</w:t>
      </w:r>
      <w:proofErr w:type="spellStart"/>
      <w:r w:rsidR="00C63ED0">
        <w:rPr>
          <w:rFonts w:ascii="Calibri Light" w:hAnsi="Calibri Light" w:cs="Calibri Light"/>
          <w:sz w:val="24"/>
          <w:szCs w:val="24"/>
        </w:rPr>
        <w:t>irESA</w:t>
      </w:r>
      <w:proofErr w:type="spellEnd"/>
      <w:r w:rsidR="00C63ED0">
        <w:rPr>
          <w:rFonts w:ascii="Calibri Light" w:hAnsi="Calibri Light" w:cs="Calibri Light"/>
          <w:sz w:val="24"/>
          <w:szCs w:val="24"/>
        </w:rPr>
        <w:t>/HB which includes</w:t>
      </w:r>
      <w:r w:rsidRPr="007B6B84">
        <w:rPr>
          <w:rFonts w:ascii="Calibri Light" w:hAnsi="Calibri Light" w:cs="Calibri Light"/>
          <w:sz w:val="24"/>
          <w:szCs w:val="24"/>
        </w:rPr>
        <w:t xml:space="preserve"> amounts for</w:t>
      </w:r>
      <w:r w:rsidR="00AC3303">
        <w:rPr>
          <w:rFonts w:ascii="Calibri Light" w:hAnsi="Calibri Light" w:cs="Calibri Light"/>
          <w:sz w:val="24"/>
          <w:szCs w:val="24"/>
        </w:rPr>
        <w:t>, or is provision for,</w:t>
      </w:r>
      <w:r w:rsidRPr="007B6B84">
        <w:rPr>
          <w:rFonts w:ascii="Calibri Light" w:hAnsi="Calibri Light" w:cs="Calibri Light"/>
          <w:sz w:val="24"/>
          <w:szCs w:val="24"/>
        </w:rPr>
        <w:t xml:space="preserve"> housing costs</w:t>
      </w:r>
      <w:r w:rsidR="00C63ED0">
        <w:rPr>
          <w:rFonts w:ascii="Calibri Light" w:hAnsi="Calibri Light" w:cs="Calibri Light"/>
          <w:sz w:val="24"/>
          <w:szCs w:val="24"/>
        </w:rPr>
        <w:t xml:space="preserve">. </w:t>
      </w:r>
    </w:p>
    <w:p w14:paraId="07D1D73B" w14:textId="77777777" w:rsidR="00D743A1" w:rsidRPr="00D743A1" w:rsidRDefault="002E5AAB" w:rsidP="003C359E">
      <w:pPr>
        <w:numPr>
          <w:ilvl w:val="0"/>
          <w:numId w:val="9"/>
        </w:numPr>
        <w:spacing w:before="100" w:beforeAutospacing="1" w:after="100" w:afterAutospacing="1" w:line="360" w:lineRule="auto"/>
        <w:jc w:val="both"/>
        <w:rPr>
          <w:rFonts w:ascii="Calibri Light" w:hAnsi="Calibri Light" w:cs="Calibri Light"/>
          <w:sz w:val="24"/>
          <w:szCs w:val="24"/>
        </w:rPr>
      </w:pPr>
      <w:r w:rsidRPr="007B6B84">
        <w:rPr>
          <w:rFonts w:ascii="Calibri Light" w:hAnsi="Calibri Light" w:cs="Calibri Light"/>
          <w:sz w:val="24"/>
          <w:szCs w:val="24"/>
        </w:rPr>
        <w:t xml:space="preserve">Delays in PIP decisions can therefore have </w:t>
      </w:r>
      <w:r w:rsidR="00D743A1">
        <w:rPr>
          <w:rFonts w:ascii="Calibri Light" w:hAnsi="Calibri Light" w:cs="Calibri Light"/>
          <w:sz w:val="24"/>
          <w:szCs w:val="24"/>
        </w:rPr>
        <w:t xml:space="preserve">particularly </w:t>
      </w:r>
      <w:r w:rsidRPr="007B6B84">
        <w:rPr>
          <w:rFonts w:ascii="Calibri Light" w:hAnsi="Calibri Light" w:cs="Calibri Light"/>
          <w:sz w:val="24"/>
          <w:szCs w:val="24"/>
        </w:rPr>
        <w:t xml:space="preserve">severe consequences for </w:t>
      </w:r>
      <w:r w:rsidR="00D743A1">
        <w:rPr>
          <w:rFonts w:ascii="Calibri Light" w:hAnsi="Calibri Light" w:cs="Calibri Light"/>
          <w:sz w:val="24"/>
          <w:szCs w:val="24"/>
        </w:rPr>
        <w:t>disabled student such as C</w:t>
      </w:r>
      <w:r w:rsidRPr="007B6B84">
        <w:rPr>
          <w:rFonts w:ascii="Calibri Light" w:hAnsi="Calibri Light" w:cs="Calibri Light"/>
          <w:sz w:val="24"/>
          <w:szCs w:val="24"/>
        </w:rPr>
        <w:t xml:space="preserve">, leaving them with insufficient income to fall back on, without money for food or heating, unable to pay their rent and so at risk of </w:t>
      </w:r>
      <w:r w:rsidRPr="007B6B84">
        <w:rPr>
          <w:rFonts w:ascii="Calibri Light" w:hAnsi="Calibri Light" w:cs="Calibri Light"/>
          <w:color w:val="000000"/>
          <w:sz w:val="24"/>
          <w:szCs w:val="24"/>
        </w:rPr>
        <w:t xml:space="preserve">homelessness and destitution.  </w:t>
      </w:r>
    </w:p>
    <w:p w14:paraId="68E63035" w14:textId="7B26CBE1" w:rsidR="002E5AAB" w:rsidRPr="007B6B84" w:rsidRDefault="002E5AAB" w:rsidP="003C359E">
      <w:pPr>
        <w:numPr>
          <w:ilvl w:val="0"/>
          <w:numId w:val="9"/>
        </w:numPr>
        <w:spacing w:before="100" w:beforeAutospacing="1" w:after="100" w:afterAutospacing="1" w:line="360" w:lineRule="auto"/>
        <w:jc w:val="both"/>
        <w:rPr>
          <w:rFonts w:ascii="Calibri Light" w:hAnsi="Calibri Light" w:cs="Calibri Light"/>
          <w:sz w:val="24"/>
          <w:szCs w:val="24"/>
        </w:rPr>
      </w:pPr>
      <w:r w:rsidRPr="007B6B84">
        <w:rPr>
          <w:rFonts w:ascii="Calibri Light" w:hAnsi="Calibri Light" w:cs="Calibri Light"/>
          <w:color w:val="000000"/>
          <w:sz w:val="24"/>
          <w:szCs w:val="24"/>
        </w:rPr>
        <w:t xml:space="preserve">The delay and uncertainty </w:t>
      </w:r>
      <w:proofErr w:type="gramStart"/>
      <w:r w:rsidRPr="007B6B84">
        <w:rPr>
          <w:rFonts w:ascii="Calibri Light" w:hAnsi="Calibri Light" w:cs="Calibri Light"/>
          <w:color w:val="000000"/>
          <w:sz w:val="24"/>
          <w:szCs w:val="24"/>
        </w:rPr>
        <w:t>is</w:t>
      </w:r>
      <w:proofErr w:type="gramEnd"/>
      <w:r w:rsidRPr="007B6B84">
        <w:rPr>
          <w:rFonts w:ascii="Calibri Light" w:hAnsi="Calibri Light" w:cs="Calibri Light"/>
          <w:color w:val="000000"/>
          <w:sz w:val="24"/>
          <w:szCs w:val="24"/>
        </w:rPr>
        <w:t xml:space="preserve"> causing</w:t>
      </w:r>
      <w:r w:rsidRPr="007B6B84">
        <w:rPr>
          <w:rFonts w:ascii="Calibri Light" w:hAnsi="Calibri Light" w:cs="Calibri Light"/>
          <w:sz w:val="24"/>
          <w:szCs w:val="24"/>
        </w:rPr>
        <w:t xml:space="preserve"> C stress and anxiety which is h</w:t>
      </w:r>
      <w:r w:rsidR="00D743A1">
        <w:rPr>
          <w:rFonts w:ascii="Calibri Light" w:hAnsi="Calibri Light" w:cs="Calibri Light"/>
          <w:sz w:val="24"/>
          <w:szCs w:val="24"/>
        </w:rPr>
        <w:t xml:space="preserve">aving a significant impact on </w:t>
      </w:r>
      <w:r w:rsidR="00D743A1" w:rsidRPr="00D743A1">
        <w:rPr>
          <w:rFonts w:ascii="Calibri Light" w:hAnsi="Calibri Light" w:cs="Calibri Light"/>
          <w:color w:val="FF0000"/>
          <w:sz w:val="24"/>
          <w:szCs w:val="24"/>
        </w:rPr>
        <w:t>HIS/HER</w:t>
      </w:r>
      <w:r w:rsidRPr="00D743A1">
        <w:rPr>
          <w:rFonts w:ascii="Calibri Light" w:hAnsi="Calibri Light" w:cs="Calibri Light"/>
          <w:color w:val="FF0000"/>
          <w:sz w:val="24"/>
          <w:szCs w:val="24"/>
        </w:rPr>
        <w:t xml:space="preserve"> </w:t>
      </w:r>
      <w:r w:rsidRPr="007B6B84">
        <w:rPr>
          <w:rFonts w:ascii="Calibri Light" w:hAnsi="Calibri Light" w:cs="Calibri Light"/>
          <w:sz w:val="24"/>
          <w:szCs w:val="24"/>
        </w:rPr>
        <w:t>mental health</w:t>
      </w:r>
      <w:r w:rsidRPr="007B6B84">
        <w:rPr>
          <w:rFonts w:ascii="Calibri Light" w:hAnsi="Calibri Light" w:cs="Calibri Light"/>
          <w:color w:val="FF0000"/>
          <w:sz w:val="24"/>
          <w:szCs w:val="24"/>
        </w:rPr>
        <w:t xml:space="preserve">. </w:t>
      </w:r>
    </w:p>
    <w:p w14:paraId="319FFA9E" w14:textId="19209154" w:rsidR="00C63ED0" w:rsidRPr="00C63ED0" w:rsidRDefault="002E5AAB" w:rsidP="003C359E">
      <w:pPr>
        <w:numPr>
          <w:ilvl w:val="0"/>
          <w:numId w:val="9"/>
        </w:numPr>
        <w:spacing w:after="200" w:line="360" w:lineRule="auto"/>
        <w:rPr>
          <w:rFonts w:ascii="Calibri Light" w:hAnsi="Calibri Light" w:cs="Calibri Light"/>
          <w:sz w:val="24"/>
          <w:szCs w:val="24"/>
        </w:rPr>
      </w:pPr>
      <w:r w:rsidRPr="007B6B84">
        <w:rPr>
          <w:rFonts w:ascii="Calibri Light" w:hAnsi="Calibri Light" w:cs="Calibri Light"/>
          <w:color w:val="000000"/>
          <w:sz w:val="24"/>
          <w:szCs w:val="24"/>
        </w:rPr>
        <w:t>C has provided clear and compelling evidence of his medical conditio</w:t>
      </w:r>
      <w:r w:rsidR="00D743A1">
        <w:rPr>
          <w:rFonts w:ascii="Calibri Light" w:hAnsi="Calibri Light" w:cs="Calibri Light"/>
          <w:color w:val="000000"/>
          <w:sz w:val="24"/>
          <w:szCs w:val="24"/>
        </w:rPr>
        <w:t xml:space="preserve">ns which support the fact that </w:t>
      </w:r>
      <w:r w:rsidR="00D743A1" w:rsidRPr="00D743A1">
        <w:rPr>
          <w:rFonts w:ascii="Calibri Light" w:hAnsi="Calibri Light" w:cs="Calibri Light"/>
          <w:color w:val="FF0000"/>
          <w:sz w:val="24"/>
          <w:szCs w:val="24"/>
        </w:rPr>
        <w:t>HE/SHE</w:t>
      </w:r>
      <w:r w:rsidRPr="00D743A1">
        <w:rPr>
          <w:rFonts w:ascii="Calibri Light" w:hAnsi="Calibri Light" w:cs="Calibri Light"/>
          <w:color w:val="FF0000"/>
          <w:sz w:val="24"/>
          <w:szCs w:val="24"/>
        </w:rPr>
        <w:t xml:space="preserve"> </w:t>
      </w:r>
      <w:r w:rsidRPr="007B6B84">
        <w:rPr>
          <w:rFonts w:ascii="Calibri Light" w:hAnsi="Calibri Light" w:cs="Calibri Light"/>
          <w:color w:val="000000"/>
          <w:sz w:val="24"/>
          <w:szCs w:val="24"/>
        </w:rPr>
        <w:t>is eligible for PIP. </w:t>
      </w:r>
    </w:p>
    <w:p w14:paraId="5771A74C" w14:textId="0CD142A8" w:rsidR="00042712" w:rsidRDefault="002E5AAB" w:rsidP="003C359E">
      <w:pPr>
        <w:numPr>
          <w:ilvl w:val="0"/>
          <w:numId w:val="9"/>
        </w:numPr>
        <w:spacing w:after="200" w:line="360" w:lineRule="auto"/>
        <w:rPr>
          <w:rFonts w:ascii="Calibri Light" w:hAnsi="Calibri Light" w:cs="Calibri Light"/>
          <w:sz w:val="24"/>
          <w:szCs w:val="24"/>
        </w:rPr>
      </w:pPr>
      <w:r w:rsidRPr="007B6B84">
        <w:rPr>
          <w:rFonts w:ascii="Calibri Light" w:hAnsi="Calibri Light" w:cs="Calibri Light"/>
          <w:color w:val="000000"/>
          <w:sz w:val="24"/>
          <w:szCs w:val="24"/>
        </w:rPr>
        <w:lastRenderedPageBreak/>
        <w:t>The Secretary of State now has the evidence C submitted as well</w:t>
      </w:r>
      <w:r w:rsidR="00042712" w:rsidRPr="007B6B84">
        <w:rPr>
          <w:rFonts w:ascii="Calibri Light" w:hAnsi="Calibri Light" w:cs="Calibri Light"/>
          <w:color w:val="000000"/>
          <w:sz w:val="24"/>
          <w:szCs w:val="24"/>
        </w:rPr>
        <w:t xml:space="preserve"> as the assessment report, and i</w:t>
      </w:r>
      <w:r w:rsidRPr="007B6B84">
        <w:rPr>
          <w:rFonts w:ascii="Calibri Light" w:hAnsi="Calibri Light" w:cs="Calibri Light"/>
          <w:color w:val="000000"/>
          <w:sz w:val="24"/>
          <w:szCs w:val="24"/>
        </w:rPr>
        <w:t xml:space="preserve">t should be straightforward for the Secretary of State to decide C’s claim yet is has </w:t>
      </w:r>
      <w:r w:rsidR="00AC3303" w:rsidRPr="00AC3303">
        <w:rPr>
          <w:rFonts w:ascii="Calibri Light" w:hAnsi="Calibri Light" w:cs="Calibri Light"/>
          <w:color w:val="FF0000"/>
          <w:sz w:val="24"/>
          <w:szCs w:val="24"/>
        </w:rPr>
        <w:t xml:space="preserve">BEEN NEARLY A YEAR SINCE </w:t>
      </w:r>
      <w:r w:rsidR="00D743A1" w:rsidRPr="00D743A1">
        <w:rPr>
          <w:rFonts w:ascii="Calibri Light" w:hAnsi="Calibri Light" w:cs="Calibri Light"/>
          <w:color w:val="FF0000"/>
          <w:sz w:val="24"/>
          <w:szCs w:val="24"/>
        </w:rPr>
        <w:t>HE/SHE</w:t>
      </w:r>
      <w:r w:rsidRPr="007B6B84">
        <w:rPr>
          <w:rFonts w:ascii="Calibri Light" w:hAnsi="Calibri Light" w:cs="Calibri Light"/>
          <w:color w:val="000000"/>
          <w:sz w:val="24"/>
          <w:szCs w:val="24"/>
        </w:rPr>
        <w:t xml:space="preserve"> started the claim </w:t>
      </w:r>
      <w:r w:rsidRPr="00AC3303">
        <w:rPr>
          <w:rFonts w:ascii="Calibri Light" w:hAnsi="Calibri Light" w:cs="Calibri Light"/>
          <w:color w:val="FF0000"/>
          <w:sz w:val="24"/>
          <w:szCs w:val="24"/>
        </w:rPr>
        <w:t xml:space="preserve">process </w:t>
      </w:r>
      <w:r w:rsidR="00AC3303" w:rsidRPr="00AC3303">
        <w:rPr>
          <w:rFonts w:ascii="Calibri Light" w:hAnsi="Calibri Light" w:cs="Calibri Light"/>
          <w:color w:val="FF0000"/>
          <w:sz w:val="24"/>
          <w:szCs w:val="24"/>
        </w:rPr>
        <w:t xml:space="preserve">AND 6 WEEKS SINCE </w:t>
      </w:r>
      <w:r w:rsidRPr="007B6B84">
        <w:rPr>
          <w:rFonts w:ascii="Calibri Light" w:hAnsi="Calibri Light" w:cs="Calibri Light"/>
          <w:sz w:val="24"/>
          <w:szCs w:val="24"/>
        </w:rPr>
        <w:t>the telephone assessment took place.</w:t>
      </w:r>
    </w:p>
    <w:p w14:paraId="0C6A2E22" w14:textId="77777777" w:rsidR="0070161F" w:rsidRPr="007B6B84" w:rsidRDefault="0070161F" w:rsidP="0070161F">
      <w:pPr>
        <w:spacing w:after="200" w:line="276" w:lineRule="auto"/>
        <w:rPr>
          <w:rFonts w:ascii="Calibri Light" w:hAnsi="Calibri Light" w:cs="Calibri Light"/>
          <w:sz w:val="24"/>
          <w:szCs w:val="24"/>
        </w:rPr>
      </w:pPr>
    </w:p>
    <w:p w14:paraId="5020F654" w14:textId="569CB323" w:rsidR="002E5AAB" w:rsidRPr="007B6B84" w:rsidRDefault="002E5AAB" w:rsidP="002E5AAB">
      <w:pPr>
        <w:spacing w:after="200" w:line="360" w:lineRule="auto"/>
        <w:rPr>
          <w:rStyle w:val="Strong"/>
          <w:rFonts w:ascii="Calibri Light" w:hAnsi="Calibri Light" w:cs="Calibri Light"/>
          <w:b w:val="0"/>
          <w:bCs w:val="0"/>
          <w:color w:val="000000"/>
          <w:sz w:val="24"/>
          <w:szCs w:val="24"/>
        </w:rPr>
      </w:pPr>
      <w:r w:rsidRPr="007B6B84">
        <w:rPr>
          <w:rStyle w:val="Strong"/>
          <w:rFonts w:ascii="Calibri Light" w:hAnsi="Calibri Light" w:cs="Calibri Light"/>
          <w:sz w:val="24"/>
          <w:szCs w:val="24"/>
        </w:rPr>
        <w:t>The details of the action the defendant is expected to take</w:t>
      </w:r>
    </w:p>
    <w:p w14:paraId="1B96E656" w14:textId="02E4DCD6" w:rsidR="002E5AAB" w:rsidRPr="007B6B84" w:rsidRDefault="002E5AAB" w:rsidP="002E5AAB">
      <w:pPr>
        <w:pStyle w:val="ListParagraph"/>
        <w:numPr>
          <w:ilvl w:val="0"/>
          <w:numId w:val="2"/>
        </w:numPr>
        <w:spacing w:after="200" w:line="360" w:lineRule="auto"/>
        <w:rPr>
          <w:rFonts w:ascii="Calibri Light" w:eastAsia="Times New Roman" w:hAnsi="Calibri Light" w:cs="Calibri Light"/>
        </w:rPr>
      </w:pPr>
      <w:r w:rsidRPr="007B6B84">
        <w:rPr>
          <w:rFonts w:ascii="Calibri Light" w:eastAsia="Times New Roman" w:hAnsi="Calibri Light" w:cs="Calibri Light"/>
        </w:rPr>
        <w:t xml:space="preserve">The Secretary of State should award C PIP immediately and from </w:t>
      </w:r>
      <w:r w:rsidR="00D743A1" w:rsidRPr="00D743A1">
        <w:rPr>
          <w:rFonts w:ascii="Calibri Light" w:eastAsia="Times New Roman" w:hAnsi="Calibri Light" w:cs="Calibri Light"/>
          <w:color w:val="FF0000"/>
        </w:rPr>
        <w:t>DATE</w:t>
      </w:r>
      <w:r w:rsidR="00D743A1">
        <w:rPr>
          <w:rFonts w:ascii="Calibri Light" w:eastAsia="Times New Roman" w:hAnsi="Calibri Light" w:cs="Calibri Light"/>
        </w:rPr>
        <w:t xml:space="preserve"> </w:t>
      </w:r>
      <w:r w:rsidRPr="007B6B84">
        <w:rPr>
          <w:rFonts w:ascii="Calibri Light" w:eastAsia="Times New Roman" w:hAnsi="Calibri Light" w:cs="Calibri Light"/>
        </w:rPr>
        <w:t>in consideration of the delay already suffered.</w:t>
      </w:r>
    </w:p>
    <w:p w14:paraId="22CCACEE" w14:textId="1E06A266" w:rsidR="0070161F" w:rsidRPr="0070161F" w:rsidRDefault="002E5AAB" w:rsidP="006D625D">
      <w:pPr>
        <w:pStyle w:val="ListParagraph"/>
        <w:numPr>
          <w:ilvl w:val="0"/>
          <w:numId w:val="2"/>
        </w:numPr>
        <w:spacing w:before="120" w:after="200" w:line="360" w:lineRule="auto"/>
        <w:jc w:val="both"/>
        <w:rPr>
          <w:rFonts w:ascii="Calibri Light" w:hAnsi="Calibri Light" w:cs="Calibri Light"/>
          <w:b/>
          <w:bCs/>
        </w:rPr>
      </w:pPr>
      <w:r w:rsidRPr="0070161F">
        <w:rPr>
          <w:rFonts w:ascii="Calibri Light" w:eastAsia="Times New Roman" w:hAnsi="Calibri Light" w:cs="Calibri Light"/>
        </w:rPr>
        <w:t>If the Secretary of State is unable to do so, she should provide a decision r</w:t>
      </w:r>
      <w:r w:rsidR="00D743A1">
        <w:rPr>
          <w:rFonts w:ascii="Calibri Light" w:eastAsia="Times New Roman" w:hAnsi="Calibri Light" w:cs="Calibri Light"/>
        </w:rPr>
        <w:t xml:space="preserve">efusing entitlement immediately to enable C to exercise </w:t>
      </w:r>
      <w:r w:rsidR="00D743A1" w:rsidRPr="00D743A1">
        <w:rPr>
          <w:rFonts w:ascii="Calibri Light" w:eastAsia="Times New Roman" w:hAnsi="Calibri Light" w:cs="Calibri Light"/>
          <w:color w:val="FF0000"/>
        </w:rPr>
        <w:t xml:space="preserve">HIS/HER </w:t>
      </w:r>
      <w:r w:rsidR="00D743A1">
        <w:rPr>
          <w:rFonts w:ascii="Calibri Light" w:eastAsia="Times New Roman" w:hAnsi="Calibri Light" w:cs="Calibri Light"/>
        </w:rPr>
        <w:t>appeal right.</w:t>
      </w:r>
    </w:p>
    <w:p w14:paraId="5C4DC2F1" w14:textId="77777777" w:rsidR="00AE174E" w:rsidRDefault="00AE174E" w:rsidP="002E5AAB">
      <w:pPr>
        <w:pStyle w:val="NormalWeb"/>
        <w:spacing w:before="120" w:beforeAutospacing="0" w:after="0" w:afterAutospacing="0" w:line="360" w:lineRule="auto"/>
        <w:rPr>
          <w:rStyle w:val="Strong"/>
          <w:rFonts w:ascii="Calibri Light" w:hAnsi="Calibri Light" w:cs="Calibri Light"/>
          <w:sz w:val="24"/>
          <w:szCs w:val="24"/>
        </w:rPr>
      </w:pPr>
    </w:p>
    <w:p w14:paraId="1D669A12" w14:textId="4157B1D3" w:rsidR="002E5AAB" w:rsidRPr="007B6B84" w:rsidRDefault="002E5AAB" w:rsidP="002E5AAB">
      <w:pPr>
        <w:pStyle w:val="NormalWeb"/>
        <w:spacing w:before="120" w:beforeAutospacing="0" w:after="0" w:afterAutospacing="0" w:line="360" w:lineRule="auto"/>
        <w:rPr>
          <w:rStyle w:val="Strong"/>
          <w:rFonts w:ascii="Calibri Light" w:hAnsi="Calibri Light" w:cs="Calibri Light"/>
          <w:sz w:val="24"/>
          <w:szCs w:val="24"/>
        </w:rPr>
      </w:pPr>
      <w:r w:rsidRPr="007B6B84">
        <w:rPr>
          <w:rStyle w:val="Strong"/>
          <w:rFonts w:ascii="Calibri Light" w:hAnsi="Calibri Light" w:cs="Calibri Light"/>
          <w:sz w:val="24"/>
          <w:szCs w:val="24"/>
        </w:rPr>
        <w:t>The details of documents that are considered relevant and necessary</w:t>
      </w:r>
    </w:p>
    <w:p w14:paraId="04317551" w14:textId="77777777" w:rsidR="002E5AAB" w:rsidRPr="007B6B84" w:rsidRDefault="002E5AAB" w:rsidP="002E5AAB">
      <w:pPr>
        <w:pStyle w:val="NormalWeb"/>
        <w:spacing w:before="120" w:beforeAutospacing="0" w:after="0" w:afterAutospacing="0" w:line="360" w:lineRule="auto"/>
        <w:jc w:val="both"/>
        <w:rPr>
          <w:rStyle w:val="Strong"/>
          <w:rFonts w:ascii="Calibri Light" w:hAnsi="Calibri Light" w:cs="Calibri Light"/>
          <w:b w:val="0"/>
          <w:bCs w:val="0"/>
          <w:sz w:val="24"/>
          <w:szCs w:val="24"/>
        </w:rPr>
      </w:pPr>
      <w:r w:rsidRPr="007B6B84">
        <w:rPr>
          <w:rStyle w:val="Strong"/>
          <w:rFonts w:ascii="Calibri Light" w:hAnsi="Calibri Light" w:cs="Calibri Light"/>
          <w:b w:val="0"/>
          <w:bCs w:val="0"/>
          <w:sz w:val="24"/>
          <w:szCs w:val="24"/>
        </w:rPr>
        <w:t>Please find enclosed copies of the following documents:</w:t>
      </w:r>
    </w:p>
    <w:p w14:paraId="786E508E" w14:textId="77777777" w:rsidR="002E5AAB" w:rsidRPr="007B6B84" w:rsidRDefault="002E5AAB" w:rsidP="002E5AAB">
      <w:pPr>
        <w:numPr>
          <w:ilvl w:val="0"/>
          <w:numId w:val="3"/>
        </w:numPr>
        <w:spacing w:before="120" w:line="360" w:lineRule="auto"/>
        <w:jc w:val="both"/>
        <w:rPr>
          <w:rStyle w:val="Strong"/>
          <w:rFonts w:ascii="Calibri Light" w:eastAsia="Times New Roman" w:hAnsi="Calibri Light" w:cs="Calibri Light"/>
          <w:b w:val="0"/>
          <w:bCs w:val="0"/>
          <w:sz w:val="24"/>
          <w:szCs w:val="24"/>
          <w:lang w:eastAsia="en-GB"/>
        </w:rPr>
      </w:pPr>
      <w:r w:rsidRPr="007B6B84">
        <w:rPr>
          <w:rStyle w:val="Strong"/>
          <w:rFonts w:ascii="Calibri Light" w:eastAsia="Times New Roman" w:hAnsi="Calibri Light" w:cs="Calibri Light"/>
          <w:b w:val="0"/>
          <w:bCs w:val="0"/>
          <w:sz w:val="24"/>
          <w:szCs w:val="24"/>
          <w:lang w:eastAsia="en-GB"/>
        </w:rPr>
        <w:t xml:space="preserve">Correspondence with the DWP </w:t>
      </w:r>
    </w:p>
    <w:p w14:paraId="3B155744" w14:textId="77777777" w:rsidR="002E5AAB" w:rsidRPr="007B6B84" w:rsidRDefault="002E5AAB" w:rsidP="002E5AAB">
      <w:pPr>
        <w:numPr>
          <w:ilvl w:val="0"/>
          <w:numId w:val="3"/>
        </w:numPr>
        <w:spacing w:before="120" w:line="360" w:lineRule="auto"/>
        <w:jc w:val="both"/>
        <w:rPr>
          <w:rStyle w:val="Strong"/>
          <w:rFonts w:ascii="Calibri Light" w:eastAsia="Times New Roman" w:hAnsi="Calibri Light" w:cs="Calibri Light"/>
          <w:b w:val="0"/>
          <w:bCs w:val="0"/>
          <w:sz w:val="24"/>
          <w:szCs w:val="24"/>
          <w:lang w:eastAsia="en-GB"/>
        </w:rPr>
      </w:pPr>
      <w:r w:rsidRPr="007B6B84">
        <w:rPr>
          <w:rStyle w:val="Strong"/>
          <w:rFonts w:ascii="Calibri Light" w:eastAsia="Times New Roman" w:hAnsi="Calibri Light" w:cs="Calibri Light"/>
          <w:b w:val="0"/>
          <w:bCs w:val="0"/>
          <w:sz w:val="24"/>
          <w:szCs w:val="24"/>
          <w:lang w:eastAsia="en-GB"/>
        </w:rPr>
        <w:t xml:space="preserve">Signed form of authority. </w:t>
      </w:r>
    </w:p>
    <w:p w14:paraId="3CC192F6" w14:textId="77777777" w:rsidR="002E5AAB" w:rsidRPr="007B6B84" w:rsidRDefault="002E5AAB" w:rsidP="002E5AAB">
      <w:pPr>
        <w:pStyle w:val="NormalWeb"/>
        <w:spacing w:line="360" w:lineRule="auto"/>
        <w:rPr>
          <w:rStyle w:val="Strong"/>
          <w:rFonts w:ascii="Calibri Light" w:hAnsi="Calibri Light" w:cs="Calibri Light"/>
          <w:sz w:val="24"/>
          <w:szCs w:val="24"/>
        </w:rPr>
      </w:pPr>
      <w:r w:rsidRPr="007B6B84">
        <w:rPr>
          <w:rStyle w:val="Strong"/>
          <w:rFonts w:ascii="Calibri Light" w:hAnsi="Calibri Light" w:cs="Calibri Light"/>
          <w:sz w:val="24"/>
          <w:szCs w:val="24"/>
        </w:rPr>
        <w:t>ADR proposals</w:t>
      </w:r>
    </w:p>
    <w:p w14:paraId="692FB73D" w14:textId="77777777" w:rsidR="002E5AAB" w:rsidRPr="007B6B84" w:rsidRDefault="002E5AAB" w:rsidP="002E5AAB">
      <w:pPr>
        <w:pStyle w:val="NormalWeb"/>
        <w:spacing w:line="360" w:lineRule="auto"/>
        <w:rPr>
          <w:rFonts w:ascii="Calibri Light" w:hAnsi="Calibri Light" w:cs="Calibri Light"/>
          <w:sz w:val="24"/>
          <w:szCs w:val="24"/>
        </w:rPr>
      </w:pPr>
      <w:r w:rsidRPr="007B6B84">
        <w:rPr>
          <w:rFonts w:ascii="Calibri Light" w:hAnsi="Calibri Light" w:cs="Calibri Light"/>
          <w:sz w:val="24"/>
          <w:szCs w:val="24"/>
        </w:rPr>
        <w:t xml:space="preserve">Please confirm in your reply whether the Defendant is willing to consider alternative dispute resolution.  </w:t>
      </w:r>
    </w:p>
    <w:p w14:paraId="66959120" w14:textId="77777777" w:rsidR="002E5AAB" w:rsidRPr="007B6B84" w:rsidRDefault="002E5AAB" w:rsidP="002E5AAB">
      <w:pPr>
        <w:pStyle w:val="NormalWeb"/>
        <w:spacing w:before="120" w:beforeAutospacing="0" w:after="0" w:afterAutospacing="0" w:line="360" w:lineRule="auto"/>
        <w:jc w:val="both"/>
        <w:rPr>
          <w:rStyle w:val="Strong"/>
          <w:rFonts w:ascii="Calibri Light" w:hAnsi="Calibri Light" w:cs="Calibri Light"/>
          <w:b w:val="0"/>
          <w:bCs w:val="0"/>
          <w:sz w:val="24"/>
          <w:szCs w:val="24"/>
        </w:rPr>
      </w:pPr>
      <w:r w:rsidRPr="007B6B84">
        <w:rPr>
          <w:rStyle w:val="Strong"/>
          <w:rFonts w:ascii="Calibri Light" w:hAnsi="Calibri Light" w:cs="Calibri Light"/>
          <w:sz w:val="24"/>
          <w:szCs w:val="24"/>
        </w:rPr>
        <w:t>The address for reply and service of court documents</w:t>
      </w:r>
    </w:p>
    <w:p w14:paraId="12ED5D08" w14:textId="77777777" w:rsidR="002E5AAB" w:rsidRPr="007B6B84" w:rsidRDefault="002E5AAB" w:rsidP="002E5AAB">
      <w:pPr>
        <w:pStyle w:val="NormalWeb"/>
        <w:spacing w:before="120" w:beforeAutospacing="0" w:after="0" w:afterAutospacing="0" w:line="360" w:lineRule="auto"/>
        <w:ind w:left="567" w:right="827" w:hanging="567"/>
        <w:jc w:val="both"/>
        <w:rPr>
          <w:rFonts w:ascii="Calibri Light" w:hAnsi="Calibri Light" w:cs="Calibri Light"/>
          <w:sz w:val="24"/>
          <w:szCs w:val="24"/>
        </w:rPr>
      </w:pPr>
      <w:r w:rsidRPr="007B6B84">
        <w:rPr>
          <w:rStyle w:val="Strong"/>
          <w:rFonts w:ascii="Calibri Light" w:hAnsi="Calibri Light" w:cs="Calibri Light"/>
          <w:sz w:val="24"/>
          <w:szCs w:val="24"/>
        </w:rPr>
        <w:t>Proposed reply date</w:t>
      </w:r>
    </w:p>
    <w:p w14:paraId="3716BEAB" w14:textId="3C644987" w:rsidR="002E5AAB" w:rsidRPr="007B6B84" w:rsidRDefault="002E5AAB" w:rsidP="00042712">
      <w:pPr>
        <w:spacing w:before="120" w:line="360" w:lineRule="auto"/>
        <w:ind w:right="827"/>
        <w:jc w:val="both"/>
        <w:rPr>
          <w:rFonts w:ascii="Calibri Light" w:hAnsi="Calibri Light" w:cs="Calibri Light"/>
          <w:sz w:val="24"/>
          <w:szCs w:val="24"/>
        </w:rPr>
      </w:pPr>
      <w:r w:rsidRPr="007B6B84">
        <w:rPr>
          <w:rFonts w:ascii="Calibri Light" w:hAnsi="Calibri Light" w:cs="Calibri Light"/>
          <w:sz w:val="24"/>
          <w:szCs w:val="24"/>
        </w:rPr>
        <w:t xml:space="preserve">We expect a reply promptly and in any event no later than </w:t>
      </w:r>
      <w:r w:rsidR="00042712" w:rsidRPr="007B6B84">
        <w:rPr>
          <w:rFonts w:ascii="Calibri Light" w:hAnsi="Calibri Light" w:cs="Calibri Light"/>
          <w:color w:val="FF0000"/>
          <w:sz w:val="24"/>
          <w:szCs w:val="24"/>
        </w:rPr>
        <w:t>NUMBER (LESS THAN 14 DAYS</w:t>
      </w:r>
      <w:r w:rsidR="00042712" w:rsidRPr="007B6B84">
        <w:rPr>
          <w:rFonts w:ascii="Calibri Light" w:hAnsi="Calibri Light" w:cs="Calibri Light"/>
          <w:sz w:val="24"/>
          <w:szCs w:val="24"/>
        </w:rPr>
        <w:t>)</w:t>
      </w:r>
      <w:r w:rsidRPr="007B6B84">
        <w:rPr>
          <w:rFonts w:ascii="Calibri Light" w:hAnsi="Calibri Light" w:cs="Calibri Light"/>
          <w:sz w:val="24"/>
          <w:szCs w:val="24"/>
        </w:rPr>
        <w:t>. This is less than the usual 14 days.  However, we consider this shortened timeframe to be entirely appropriate given the discriminatory impact of the Defendant’s failure to make an award sooner and that the Defendant has already been made aware of the Claimant’s destitution and had opportunity to remedy this.</w:t>
      </w:r>
    </w:p>
    <w:p w14:paraId="7E9D79E3" w14:textId="1FE30E02" w:rsidR="002E5AAB" w:rsidRPr="007B6B84" w:rsidRDefault="002E5AAB" w:rsidP="0070161F">
      <w:pPr>
        <w:pStyle w:val="NormalWeb"/>
        <w:spacing w:before="120" w:beforeAutospacing="0" w:afterAutospacing="0" w:line="360" w:lineRule="auto"/>
        <w:ind w:right="827"/>
        <w:jc w:val="both"/>
        <w:rPr>
          <w:rFonts w:ascii="Calibri Light" w:hAnsi="Calibri Light" w:cs="Calibri Light"/>
          <w:sz w:val="24"/>
          <w:szCs w:val="24"/>
        </w:rPr>
      </w:pPr>
      <w:r w:rsidRPr="007B6B84">
        <w:rPr>
          <w:rStyle w:val="Strong"/>
          <w:rFonts w:ascii="Calibri Light" w:hAnsi="Calibri Light" w:cs="Calibri Light"/>
          <w:b w:val="0"/>
          <w:bCs w:val="0"/>
          <w:sz w:val="24"/>
          <w:szCs w:val="24"/>
        </w:rPr>
        <w:lastRenderedPageBreak/>
        <w:t>If you consider</w:t>
      </w:r>
      <w:r w:rsidRPr="007B6B84">
        <w:rPr>
          <w:rFonts w:ascii="Calibri Light" w:hAnsi="Calibri Light" w:cs="Calibri Light"/>
          <w:sz w:val="24"/>
          <w:szCs w:val="24"/>
          <w:lang w:eastAsia="en-US"/>
        </w:rPr>
        <w:t xml:space="preserve"> that you require 14 days from the date of this letter to reply, please immediately inform us in writing, giving full reasons. </w:t>
      </w:r>
      <w:r w:rsidRPr="007B6B84">
        <w:rPr>
          <w:rFonts w:ascii="Calibri Light" w:hAnsi="Calibri Light" w:cs="Calibri Light"/>
          <w:sz w:val="24"/>
          <w:szCs w:val="24"/>
        </w:rPr>
        <w:t>S</w:t>
      </w:r>
      <w:r w:rsidRPr="007B6B84">
        <w:rPr>
          <w:rStyle w:val="Strong"/>
          <w:rFonts w:ascii="Calibri Light" w:hAnsi="Calibri Light" w:cs="Calibri Light"/>
          <w:b w:val="0"/>
          <w:bCs w:val="0"/>
          <w:sz w:val="24"/>
          <w:szCs w:val="24"/>
        </w:rPr>
        <w:t>hould we not have received such a request for further time nor a substantive reply by the given deadline we will issue proceedings for judicial review without further notice to you.</w:t>
      </w:r>
    </w:p>
    <w:p w14:paraId="05F4C02D" w14:textId="77777777" w:rsidR="0070161F" w:rsidRDefault="0070161F" w:rsidP="000F3B70">
      <w:pPr>
        <w:spacing w:before="120" w:line="360" w:lineRule="auto"/>
        <w:ind w:left="567" w:right="827" w:hanging="567"/>
        <w:jc w:val="both"/>
        <w:rPr>
          <w:rFonts w:ascii="Calibri Light" w:hAnsi="Calibri Light" w:cs="Calibri Light"/>
          <w:sz w:val="24"/>
          <w:szCs w:val="24"/>
        </w:rPr>
      </w:pPr>
    </w:p>
    <w:p w14:paraId="4C64068F" w14:textId="7E7FBFF9" w:rsidR="005007DE" w:rsidRPr="007B6B84" w:rsidRDefault="002E5AAB" w:rsidP="000F3B70">
      <w:pPr>
        <w:spacing w:before="120" w:line="360" w:lineRule="auto"/>
        <w:ind w:left="567" w:right="827" w:hanging="567"/>
        <w:jc w:val="both"/>
        <w:rPr>
          <w:rFonts w:ascii="Calibri Light" w:hAnsi="Calibri Light" w:cs="Calibri Light"/>
          <w:sz w:val="24"/>
          <w:szCs w:val="24"/>
        </w:rPr>
      </w:pPr>
      <w:r w:rsidRPr="007B6B84">
        <w:rPr>
          <w:rFonts w:ascii="Calibri Light" w:hAnsi="Calibri Light" w:cs="Calibri Light"/>
          <w:sz w:val="24"/>
          <w:szCs w:val="24"/>
        </w:rPr>
        <w:t>Yours faithfull</w:t>
      </w:r>
      <w:r w:rsidR="000F3B70" w:rsidRPr="007B6B84">
        <w:rPr>
          <w:rFonts w:ascii="Calibri Light" w:hAnsi="Calibri Light" w:cs="Calibri Light"/>
          <w:sz w:val="24"/>
          <w:szCs w:val="24"/>
        </w:rPr>
        <w:t>y</w:t>
      </w:r>
    </w:p>
    <w:sectPr w:rsidR="00EF1D8C" w:rsidRPr="007B6B8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sica Strode" w:date="2021-02-09T10:08:00Z" w:initials="JS">
    <w:p w14:paraId="13C40A2A" w14:textId="7CB1D68D" w:rsidR="00CA2AC6" w:rsidRDefault="00CA2AC6">
      <w:pPr>
        <w:pStyle w:val="CommentText"/>
      </w:pPr>
      <w:r>
        <w:rPr>
          <w:rStyle w:val="CommentReference"/>
        </w:rPr>
        <w:annotationRef/>
      </w:r>
      <w:r>
        <w:t>Remove reference to ESA unless C is already receiving contribution based ESA</w:t>
      </w:r>
      <w:r w:rsidR="00D743A1">
        <w:t xml:space="preserve"> </w:t>
      </w:r>
      <w:r>
        <w:t>- in which case say so</w:t>
      </w:r>
      <w:r w:rsidR="00D743A1">
        <w:t>. If C has been assessed to have LCW already, say so as would then with PIP be eligible for UC. If C is in supported/temp accom and eligible to claim HB say so, if not remove reference to HB.</w:t>
      </w:r>
    </w:p>
  </w:comment>
  <w:comment w:id="0" w:author="Jessica Strode" w:date="2020-11-02T09:59:00Z" w:initials="JS">
    <w:p w14:paraId="7F6D4849" w14:textId="2F269EE8" w:rsidR="007B6B84" w:rsidRDefault="007B6B84">
      <w:pPr>
        <w:pStyle w:val="CommentText"/>
      </w:pPr>
      <w:r>
        <w:rPr>
          <w:rStyle w:val="CommentReference"/>
        </w:rPr>
        <w:annotationRef/>
      </w:r>
      <w:r>
        <w:t xml:space="preserve">EDIT WHOLE SECTION CAREFULLY TO REFLECT YOUR CLIENT’S CIRCUMSTANCES </w:t>
      </w:r>
    </w:p>
  </w:comment>
  <w:comment w:id="2" w:author="Jessica Strode" w:date="2020-11-02T09:32:00Z" w:initials="JS">
    <w:p w14:paraId="1E4A0947" w14:textId="4476BACB" w:rsidR="00042712" w:rsidRDefault="00042712">
      <w:pPr>
        <w:pStyle w:val="CommentText"/>
      </w:pPr>
      <w:r>
        <w:rPr>
          <w:rStyle w:val="CommentReference"/>
        </w:rPr>
        <w:annotationRef/>
      </w:r>
      <w:r>
        <w:t>Edit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40A2A" w15:done="0"/>
  <w15:commentEx w15:paraId="7F6D4849" w15:done="0"/>
  <w15:commentEx w15:paraId="1E4A09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40A2A" w16cid:durableId="4FFFEA3C"/>
  <w16cid:commentId w16cid:paraId="7F6D4849" w16cid:durableId="1D92BB5F"/>
  <w16cid:commentId w16cid:paraId="1E4A0947" w16cid:durableId="7C04C7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9903" w14:textId="77777777" w:rsidR="00B42E61" w:rsidRDefault="00B42E61" w:rsidP="002E5AAB">
      <w:r>
        <w:separator/>
      </w:r>
    </w:p>
  </w:endnote>
  <w:endnote w:type="continuationSeparator" w:id="0">
    <w:p w14:paraId="62F1C40D" w14:textId="77777777" w:rsidR="00B42E61" w:rsidRDefault="00B42E61" w:rsidP="002E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D98F" w14:textId="77777777" w:rsidR="00B42E61" w:rsidRDefault="00B42E61" w:rsidP="002E5AAB">
      <w:r>
        <w:separator/>
      </w:r>
    </w:p>
  </w:footnote>
  <w:footnote w:type="continuationSeparator" w:id="0">
    <w:p w14:paraId="0C2CB96B" w14:textId="77777777" w:rsidR="00B42E61" w:rsidRDefault="00B42E61" w:rsidP="002E5AAB">
      <w:r>
        <w:continuationSeparator/>
      </w:r>
    </w:p>
  </w:footnote>
  <w:footnote w:id="1">
    <w:p w14:paraId="37354D40" w14:textId="77777777" w:rsidR="00B5554E" w:rsidRPr="007D6C68" w:rsidRDefault="00B5554E" w:rsidP="00B5554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12E15077" w14:textId="77777777" w:rsidR="00B5554E" w:rsidRPr="00F8134F" w:rsidRDefault="00B5554E" w:rsidP="00B5554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F577CA1" w14:textId="313BBBDE" w:rsidR="00F64E9C" w:rsidRPr="00F64E9C" w:rsidRDefault="00F64E9C">
      <w:pPr>
        <w:pStyle w:val="FootnoteText"/>
        <w:rPr>
          <w:lang w:val="en-US"/>
        </w:rPr>
      </w:pPr>
      <w:r>
        <w:rPr>
          <w:rStyle w:val="FootnoteReference"/>
        </w:rPr>
        <w:footnoteRef/>
      </w:r>
      <w:r>
        <w:t xml:space="preserve"> </w:t>
      </w:r>
      <w:r>
        <w:rPr>
          <w:lang w:val="en-US"/>
        </w:rPr>
        <w:t xml:space="preserve">Reg 14(b) Universal Credit Regulations 2013; </w:t>
      </w:r>
      <w:r w:rsidR="00CA2AC6">
        <w:rPr>
          <w:lang w:val="en-US"/>
        </w:rPr>
        <w:t xml:space="preserve">Reg 18 </w:t>
      </w:r>
      <w:r w:rsidR="00CA2AC6" w:rsidRPr="00CA2AC6">
        <w:rPr>
          <w:lang w:val="en-US"/>
        </w:rPr>
        <w:t>The Employment and Support Allowance Regulations 2008</w:t>
      </w:r>
      <w:r w:rsidR="00CA2AC6">
        <w:rPr>
          <w:lang w:val="en-US"/>
        </w:rPr>
        <w:t>; Reg 56(2) Housing Benefit Regulations 2006.</w:t>
      </w:r>
    </w:p>
  </w:footnote>
  <w:footnote w:id="4">
    <w:p w14:paraId="3C8AE568" w14:textId="77777777" w:rsidR="002E5AAB" w:rsidRDefault="002E5AAB" w:rsidP="002E5AAB">
      <w:pPr>
        <w:pStyle w:val="NoSpacing"/>
        <w:rPr>
          <w:rFonts w:ascii="Calibri Light" w:hAnsi="Calibri Light" w:cs="Calibri Light"/>
          <w:sz w:val="20"/>
          <w:szCs w:val="20"/>
        </w:rPr>
      </w:pPr>
      <w:r>
        <w:rPr>
          <w:rStyle w:val="FootnoteReference"/>
          <w:rFonts w:ascii="Calibri Light" w:hAnsi="Calibri Light" w:cs="Calibri Light"/>
          <w:sz w:val="20"/>
          <w:szCs w:val="20"/>
        </w:rPr>
        <w:t>[1]</w:t>
      </w:r>
      <w:r>
        <w:rPr>
          <w:rFonts w:ascii="Calibri Light" w:hAnsi="Calibri Light" w:cs="Calibri Light"/>
          <w:sz w:val="20"/>
          <w:szCs w:val="20"/>
        </w:rPr>
        <w:t xml:space="preserve"> R(C and W) v Secretary of State for Work and Pensions  [2015] </w:t>
      </w:r>
      <w:proofErr w:type="spellStart"/>
      <w:r>
        <w:rPr>
          <w:rFonts w:ascii="Calibri Light" w:hAnsi="Calibri Light" w:cs="Calibri Light"/>
          <w:sz w:val="20"/>
          <w:szCs w:val="20"/>
        </w:rPr>
        <w:t>EWHC</w:t>
      </w:r>
      <w:proofErr w:type="spellEnd"/>
      <w:r>
        <w:rPr>
          <w:rFonts w:ascii="Calibri Light" w:hAnsi="Calibri Light" w:cs="Calibri Light"/>
          <w:sz w:val="20"/>
          <w:szCs w:val="20"/>
        </w:rPr>
        <w:t xml:space="preserve"> 1607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532"/>
    <w:multiLevelType w:val="hybridMultilevel"/>
    <w:tmpl w:val="DBC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A0819"/>
    <w:multiLevelType w:val="hybridMultilevel"/>
    <w:tmpl w:val="C3067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0E163C"/>
    <w:multiLevelType w:val="hybridMultilevel"/>
    <w:tmpl w:val="A294B580"/>
    <w:lvl w:ilvl="0" w:tplc="FA343D7E">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FD55EF"/>
    <w:multiLevelType w:val="hybridMultilevel"/>
    <w:tmpl w:val="46BAD05A"/>
    <w:lvl w:ilvl="0" w:tplc="DCB00F5E">
      <w:start w:val="1"/>
      <w:numFmt w:val="decimal"/>
      <w:lvlText w:val="%1."/>
      <w:lvlJc w:val="left"/>
      <w:pPr>
        <w:ind w:left="360" w:hanging="360"/>
      </w:pPr>
      <w:rPr>
        <w:b w:val="0"/>
        <w:color w:val="00000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6FF13A9"/>
    <w:multiLevelType w:val="hybridMultilevel"/>
    <w:tmpl w:val="F4A64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26666"/>
    <w:multiLevelType w:val="hybridMultilevel"/>
    <w:tmpl w:val="AA502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C17A5"/>
    <w:multiLevelType w:val="hybridMultilevel"/>
    <w:tmpl w:val="F3A8188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843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635845">
    <w:abstractNumId w:val="4"/>
  </w:num>
  <w:num w:numId="3" w16cid:durableId="2158259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6767229">
    <w:abstractNumId w:val="2"/>
  </w:num>
  <w:num w:numId="5" w16cid:durableId="1479036636">
    <w:abstractNumId w:val="7"/>
  </w:num>
  <w:num w:numId="6" w16cid:durableId="1516723381">
    <w:abstractNumId w:val="6"/>
  </w:num>
  <w:num w:numId="7" w16cid:durableId="1713116934">
    <w:abstractNumId w:val="0"/>
  </w:num>
  <w:num w:numId="8" w16cid:durableId="625622506">
    <w:abstractNumId w:val="8"/>
  </w:num>
  <w:num w:numId="9" w16cid:durableId="208034404">
    <w:abstractNumId w:val="3"/>
  </w:num>
  <w:num w:numId="10" w16cid:durableId="2096974807">
    <w:abstractNumId w:val="1"/>
  </w:num>
  <w:num w:numId="11" w16cid:durableId="3540412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AB"/>
    <w:rsid w:val="00042712"/>
    <w:rsid w:val="000973DF"/>
    <w:rsid w:val="000F3B70"/>
    <w:rsid w:val="002C6C9B"/>
    <w:rsid w:val="002E5AAB"/>
    <w:rsid w:val="003C359E"/>
    <w:rsid w:val="003E074A"/>
    <w:rsid w:val="0070161F"/>
    <w:rsid w:val="007774EA"/>
    <w:rsid w:val="007B6B84"/>
    <w:rsid w:val="009A4C16"/>
    <w:rsid w:val="00A65E76"/>
    <w:rsid w:val="00AC1486"/>
    <w:rsid w:val="00AC3303"/>
    <w:rsid w:val="00AE174E"/>
    <w:rsid w:val="00B26868"/>
    <w:rsid w:val="00B42E61"/>
    <w:rsid w:val="00B5554E"/>
    <w:rsid w:val="00C63ED0"/>
    <w:rsid w:val="00CA2AC6"/>
    <w:rsid w:val="00D743A1"/>
    <w:rsid w:val="00F6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8FC7"/>
  <w15:chartTrackingRefBased/>
  <w15:docId w15:val="{C3A73873-27AB-4F7F-B245-0E27AFF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AB"/>
    <w:pPr>
      <w:spacing w:after="0" w:line="240" w:lineRule="auto"/>
    </w:pPr>
    <w:rPr>
      <w:rFonts w:ascii="Calibri" w:hAnsi="Calibri" w:cs="Calibri"/>
    </w:rPr>
  </w:style>
  <w:style w:type="paragraph" w:styleId="Heading1">
    <w:name w:val="heading 1"/>
    <w:basedOn w:val="Normal"/>
    <w:next w:val="Normal"/>
    <w:link w:val="Heading1Char"/>
    <w:uiPriority w:val="9"/>
    <w:qFormat/>
    <w:rsid w:val="00CA2A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semiHidden/>
    <w:unhideWhenUsed/>
    <w:qFormat/>
    <w:rsid w:val="002E5AAB"/>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E5AAB"/>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2E5AAB"/>
    <w:rPr>
      <w:color w:val="0563C1"/>
      <w:u w:val="single"/>
    </w:rPr>
  </w:style>
  <w:style w:type="paragraph" w:styleId="NormalWeb">
    <w:name w:val="Normal (Web)"/>
    <w:basedOn w:val="Normal"/>
    <w:uiPriority w:val="99"/>
    <w:unhideWhenUsed/>
    <w:rsid w:val="002E5AAB"/>
    <w:pPr>
      <w:spacing w:before="100" w:beforeAutospacing="1" w:after="100" w:afterAutospacing="1"/>
    </w:pPr>
    <w:rPr>
      <w:lang w:eastAsia="en-GB"/>
    </w:rPr>
  </w:style>
  <w:style w:type="paragraph" w:styleId="NoSpacing">
    <w:name w:val="No Spacing"/>
    <w:basedOn w:val="Normal"/>
    <w:uiPriority w:val="1"/>
    <w:qFormat/>
    <w:rsid w:val="002E5AAB"/>
  </w:style>
  <w:style w:type="paragraph" w:styleId="ListParagraph">
    <w:name w:val="List Paragraph"/>
    <w:basedOn w:val="Normal"/>
    <w:uiPriority w:val="34"/>
    <w:qFormat/>
    <w:rsid w:val="002E5AAB"/>
    <w:pPr>
      <w:ind w:left="720"/>
      <w:contextualSpacing/>
    </w:pPr>
    <w:rPr>
      <w:rFonts w:ascii="Times New Roman" w:hAnsi="Times New Roman" w:cs="Times New Roman"/>
      <w:sz w:val="24"/>
      <w:szCs w:val="24"/>
      <w:lang w:eastAsia="en-GB"/>
    </w:rPr>
  </w:style>
  <w:style w:type="character" w:styleId="FootnoteReference">
    <w:name w:val="footnote reference"/>
    <w:basedOn w:val="DefaultParagraphFont"/>
    <w:unhideWhenUsed/>
    <w:rsid w:val="002E5AAB"/>
    <w:rPr>
      <w:vertAlign w:val="superscript"/>
    </w:rPr>
  </w:style>
  <w:style w:type="character" w:customStyle="1" w:styleId="sectionitemno">
    <w:name w:val="sectionitemno"/>
    <w:basedOn w:val="DefaultParagraphFont"/>
    <w:rsid w:val="002E5AAB"/>
  </w:style>
  <w:style w:type="character" w:customStyle="1" w:styleId="legds">
    <w:name w:val="legds"/>
    <w:basedOn w:val="DefaultParagraphFont"/>
    <w:rsid w:val="002E5AAB"/>
  </w:style>
  <w:style w:type="character" w:styleId="Strong">
    <w:name w:val="Strong"/>
    <w:basedOn w:val="DefaultParagraphFont"/>
    <w:uiPriority w:val="22"/>
    <w:qFormat/>
    <w:rsid w:val="002E5AAB"/>
    <w:rPr>
      <w:b/>
      <w:bCs/>
    </w:rPr>
  </w:style>
  <w:style w:type="character" w:styleId="CommentReference">
    <w:name w:val="annotation reference"/>
    <w:basedOn w:val="DefaultParagraphFont"/>
    <w:uiPriority w:val="99"/>
    <w:semiHidden/>
    <w:unhideWhenUsed/>
    <w:rsid w:val="00042712"/>
    <w:rPr>
      <w:sz w:val="16"/>
      <w:szCs w:val="16"/>
    </w:rPr>
  </w:style>
  <w:style w:type="paragraph" w:styleId="CommentText">
    <w:name w:val="annotation text"/>
    <w:basedOn w:val="Normal"/>
    <w:link w:val="CommentTextChar"/>
    <w:uiPriority w:val="99"/>
    <w:semiHidden/>
    <w:unhideWhenUsed/>
    <w:rsid w:val="00042712"/>
    <w:rPr>
      <w:sz w:val="20"/>
      <w:szCs w:val="20"/>
    </w:rPr>
  </w:style>
  <w:style w:type="character" w:customStyle="1" w:styleId="CommentTextChar">
    <w:name w:val="Comment Text Char"/>
    <w:basedOn w:val="DefaultParagraphFont"/>
    <w:link w:val="CommentText"/>
    <w:uiPriority w:val="99"/>
    <w:semiHidden/>
    <w:rsid w:val="000427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2712"/>
    <w:rPr>
      <w:b/>
      <w:bCs/>
    </w:rPr>
  </w:style>
  <w:style w:type="character" w:customStyle="1" w:styleId="CommentSubjectChar">
    <w:name w:val="Comment Subject Char"/>
    <w:basedOn w:val="CommentTextChar"/>
    <w:link w:val="CommentSubject"/>
    <w:uiPriority w:val="99"/>
    <w:semiHidden/>
    <w:rsid w:val="00042712"/>
    <w:rPr>
      <w:rFonts w:ascii="Calibri" w:hAnsi="Calibri" w:cs="Calibri"/>
      <w:b/>
      <w:bCs/>
      <w:sz w:val="20"/>
      <w:szCs w:val="20"/>
    </w:rPr>
  </w:style>
  <w:style w:type="paragraph" w:styleId="BalloonText">
    <w:name w:val="Balloon Text"/>
    <w:basedOn w:val="Normal"/>
    <w:link w:val="BalloonTextChar"/>
    <w:uiPriority w:val="99"/>
    <w:semiHidden/>
    <w:unhideWhenUsed/>
    <w:rsid w:val="00042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12"/>
    <w:rPr>
      <w:rFonts w:ascii="Segoe UI" w:hAnsi="Segoe UI" w:cs="Segoe UI"/>
      <w:sz w:val="18"/>
      <w:szCs w:val="18"/>
    </w:rPr>
  </w:style>
  <w:style w:type="paragraph" w:styleId="FootnoteText">
    <w:name w:val="footnote text"/>
    <w:basedOn w:val="Normal"/>
    <w:link w:val="FootnoteTextChar"/>
    <w:unhideWhenUsed/>
    <w:rsid w:val="00042712"/>
    <w:rPr>
      <w:sz w:val="20"/>
      <w:szCs w:val="20"/>
    </w:rPr>
  </w:style>
  <w:style w:type="character" w:customStyle="1" w:styleId="FootnoteTextChar">
    <w:name w:val="Footnote Text Char"/>
    <w:basedOn w:val="DefaultParagraphFont"/>
    <w:link w:val="FootnoteText"/>
    <w:rsid w:val="00042712"/>
    <w:rPr>
      <w:rFonts w:ascii="Calibri" w:hAnsi="Calibri" w:cs="Calibri"/>
      <w:sz w:val="20"/>
      <w:szCs w:val="20"/>
    </w:rPr>
  </w:style>
  <w:style w:type="paragraph" w:customStyle="1" w:styleId="Default">
    <w:name w:val="Default"/>
    <w:rsid w:val="00A65E7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CA2AC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A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29206">
      <w:bodyDiv w:val="1"/>
      <w:marLeft w:val="0"/>
      <w:marRight w:val="0"/>
      <w:marTop w:val="0"/>
      <w:marBottom w:val="0"/>
      <w:divBdr>
        <w:top w:val="none" w:sz="0" w:space="0" w:color="auto"/>
        <w:left w:val="none" w:sz="0" w:space="0" w:color="auto"/>
        <w:bottom w:val="none" w:sz="0" w:space="0" w:color="auto"/>
        <w:right w:val="none" w:sz="0" w:space="0" w:color="auto"/>
      </w:divBdr>
    </w:div>
    <w:div w:id="1858959820">
      <w:bodyDiv w:val="1"/>
      <w:marLeft w:val="0"/>
      <w:marRight w:val="0"/>
      <w:marTop w:val="0"/>
      <w:marBottom w:val="0"/>
      <w:divBdr>
        <w:top w:val="none" w:sz="0" w:space="0" w:color="auto"/>
        <w:left w:val="none" w:sz="0" w:space="0" w:color="auto"/>
        <w:bottom w:val="none" w:sz="0" w:space="0" w:color="auto"/>
        <w:right w:val="none" w:sz="0" w:space="0" w:color="auto"/>
      </w:divBdr>
    </w:div>
    <w:div w:id="1927687057">
      <w:bodyDiv w:val="1"/>
      <w:marLeft w:val="0"/>
      <w:marRight w:val="0"/>
      <w:marTop w:val="0"/>
      <w:marBottom w:val="0"/>
      <w:divBdr>
        <w:top w:val="none" w:sz="0" w:space="0" w:color="auto"/>
        <w:left w:val="none" w:sz="0" w:space="0" w:color="auto"/>
        <w:bottom w:val="none" w:sz="0" w:space="0" w:color="auto"/>
        <w:right w:val="none" w:sz="0" w:space="0" w:color="auto"/>
      </w:divBdr>
    </w:div>
    <w:div w:id="20769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4419A141-52DE-4306-802D-FF771C0B02B4}">
  <ds:schemaRefs>
    <ds:schemaRef ds:uri="http://schemas.openxmlformats.org/officeDocument/2006/bibliography"/>
  </ds:schemaRefs>
</ds:datastoreItem>
</file>

<file path=customXml/itemProps2.xml><?xml version="1.0" encoding="utf-8"?>
<ds:datastoreItem xmlns:ds="http://schemas.openxmlformats.org/officeDocument/2006/customXml" ds:itemID="{BEA03E08-833F-438D-B2A0-9A18617FDBA0}">
  <ds:schemaRefs>
    <ds:schemaRef ds:uri="http://schemas.microsoft.com/sharepoint/v3/contenttype/forms"/>
  </ds:schemaRefs>
</ds:datastoreItem>
</file>

<file path=customXml/itemProps3.xml><?xml version="1.0" encoding="utf-8"?>
<ds:datastoreItem xmlns:ds="http://schemas.openxmlformats.org/officeDocument/2006/customXml" ds:itemID="{6BCCC03A-C4C3-4C07-8EDE-E4A0FD7C4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69BF8-08A5-4007-88BB-CE5E843B9F8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Fatima</dc:creator>
  <cp:keywords/>
  <dc:description/>
  <cp:lastModifiedBy>Jessica Strode</cp:lastModifiedBy>
  <cp:revision>2</cp:revision>
  <dcterms:created xsi:type="dcterms:W3CDTF">2024-02-28T09:48:00Z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5555600</vt:r8>
  </property>
</Properties>
</file>