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032E" w14:textId="77777777" w:rsidR="009341C4" w:rsidRPr="0078001B" w:rsidRDefault="009341C4" w:rsidP="00E71E83">
      <w:pPr>
        <w:framePr w:w="2756" w:h="1758" w:hSpace="181" w:wrap="around" w:vAnchor="page" w:hAnchor="page" w:x="9016" w:y="3420"/>
        <w:spacing w:before="90" w:line="360" w:lineRule="auto"/>
        <w:rPr>
          <w:rFonts w:ascii="Calibri Light" w:hAnsi="Calibri Light" w:cs="Calibri Light"/>
          <w:szCs w:val="24"/>
        </w:rPr>
      </w:pPr>
    </w:p>
    <w:p w14:paraId="77BBB413" w14:textId="6A9891A2" w:rsidR="00385215" w:rsidRPr="0078001B" w:rsidRDefault="0078001B" w:rsidP="00B57663">
      <w:pPr>
        <w:pStyle w:val="Style1"/>
        <w:spacing w:before="0"/>
        <w:rPr>
          <w:rFonts w:ascii="Calibri Light" w:hAnsi="Calibri Light" w:cs="Calibri Light"/>
          <w:szCs w:val="24"/>
        </w:rPr>
      </w:pPr>
      <w:r w:rsidRPr="0078001B">
        <w:rPr>
          <w:rFonts w:ascii="Calibri Light" w:hAnsi="Calibri Light" w:cs="Calibri Light"/>
          <w:noProof/>
        </w:rPr>
        <mc:AlternateContent>
          <mc:Choice Requires="wps">
            <w:drawing>
              <wp:anchor distT="45720" distB="45720" distL="114300" distR="114300" simplePos="0" relativeHeight="251661312" behindDoc="0" locked="0" layoutInCell="1" allowOverlap="1" wp14:anchorId="5EC9B0C5" wp14:editId="265F7653">
                <wp:simplePos x="0" y="0"/>
                <wp:positionH relativeFrom="column">
                  <wp:posOffset>3509010</wp:posOffset>
                </wp:positionH>
                <wp:positionV relativeFrom="paragraph">
                  <wp:posOffset>38100</wp:posOffset>
                </wp:positionV>
                <wp:extent cx="2495550" cy="3181350"/>
                <wp:effectExtent l="0" t="0" r="19050" b="190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181350"/>
                        </a:xfrm>
                        <a:prstGeom prst="rect">
                          <a:avLst/>
                        </a:prstGeom>
                        <a:solidFill>
                          <a:srgbClr val="FFFFFF"/>
                        </a:solidFill>
                        <a:ln w="9525">
                          <a:solidFill>
                            <a:srgbClr val="000000"/>
                          </a:solidFill>
                          <a:miter lim="800000"/>
                          <a:headEnd/>
                          <a:tailEnd/>
                        </a:ln>
                      </wps:spPr>
                      <wps:txbx>
                        <w:txbxContent>
                          <w:p w14:paraId="3855C3B9" w14:textId="77740ADF" w:rsidR="006E6459" w:rsidRPr="00A4503D" w:rsidRDefault="006E6459" w:rsidP="00A4503D">
                            <w:pPr>
                              <w:spacing w:line="276" w:lineRule="auto"/>
                              <w:jc w:val="both"/>
                              <w:rPr>
                                <w:rFonts w:ascii="Calibri Light" w:hAnsi="Calibri Light" w:cs="Calibri Light"/>
                                <w:lang w:val="en-US"/>
                              </w:rPr>
                            </w:pPr>
                            <w:r w:rsidRPr="00A4503D">
                              <w:rPr>
                                <w:rFonts w:ascii="Calibri Light" w:hAnsi="Calibri Light" w:cs="Calibri Light"/>
                                <w:b/>
                                <w:bCs/>
                                <w:lang w:val="en-US"/>
                              </w:rPr>
                              <w:t>This letter challenges</w:t>
                            </w:r>
                            <w:r w:rsidRPr="00A4503D">
                              <w:rPr>
                                <w:rFonts w:ascii="Calibri Light" w:hAnsi="Calibri Light" w:cs="Calibri Light"/>
                                <w:lang w:val="en-US"/>
                              </w:rPr>
                              <w:t xml:space="preserve"> the HMRC’s refusal to award child benefit.</w:t>
                            </w:r>
                          </w:p>
                          <w:p w14:paraId="0994CCE9" w14:textId="3D8F0F2A" w:rsidR="0078001B" w:rsidRPr="00CE7262" w:rsidRDefault="006E6459" w:rsidP="00A4503D">
                            <w:pPr>
                              <w:spacing w:line="276" w:lineRule="auto"/>
                              <w:jc w:val="both"/>
                              <w:rPr>
                                <w:rFonts w:ascii="Calibri Light" w:hAnsi="Calibri Light" w:cs="Calibri Light"/>
                                <w:lang w:val="en-US"/>
                              </w:rPr>
                            </w:pPr>
                            <w:r w:rsidRPr="00CE7262">
                              <w:rPr>
                                <w:rFonts w:ascii="Calibri Light" w:hAnsi="Calibri Light" w:cs="Calibri Light"/>
                                <w:lang w:val="en-US"/>
                              </w:rPr>
                              <w:t>Read and edit whole letter carefully, in particular change any text in</w:t>
                            </w:r>
                            <w:r w:rsidR="00F25B24">
                              <w:rPr>
                                <w:rFonts w:ascii="Calibri Light" w:hAnsi="Calibri Light" w:cs="Calibri Light"/>
                                <w:lang w:val="en-US"/>
                              </w:rPr>
                              <w:t xml:space="preserve"> </w:t>
                            </w:r>
                            <w:r w:rsidR="00F25B24" w:rsidRPr="00A4503D">
                              <w:rPr>
                                <w:rFonts w:ascii="Calibri Light" w:hAnsi="Calibri Light" w:cs="Calibri Light"/>
                                <w:color w:val="FF0000"/>
                                <w:lang w:val="en-US"/>
                              </w:rPr>
                              <w:t xml:space="preserve">red text </w:t>
                            </w:r>
                            <w:r w:rsidR="0078001B" w:rsidRPr="0078001B">
                              <w:rPr>
                                <w:rFonts w:ascii="Calibri Light" w:hAnsi="Calibri Light" w:cs="Calibri Light"/>
                                <w:lang w:val="en-US"/>
                              </w:rPr>
                              <w:t>and/</w:t>
                            </w:r>
                            <w:r w:rsidR="00F25B24" w:rsidRPr="0078001B">
                              <w:rPr>
                                <w:rFonts w:ascii="Calibri Light" w:hAnsi="Calibri Light" w:cs="Calibri Light"/>
                                <w:lang w:val="en-US"/>
                              </w:rPr>
                              <w:t xml:space="preserve">or </w:t>
                            </w:r>
                            <w:r w:rsidRPr="00CE7262">
                              <w:rPr>
                                <w:rFonts w:ascii="Calibri Light" w:hAnsi="Calibri Light" w:cs="Calibri Light"/>
                                <w:lang w:val="en-US"/>
                              </w:rPr>
                              <w:t>[square brackets]</w:t>
                            </w:r>
                            <w:r w:rsidR="00A4503D">
                              <w:rPr>
                                <w:rFonts w:ascii="Calibri Light" w:hAnsi="Calibri Light" w:cs="Calibri Light"/>
                                <w:lang w:val="en-US"/>
                              </w:rPr>
                              <w:t xml:space="preserve">, </w:t>
                            </w:r>
                            <w:r w:rsidR="0078001B">
                              <w:rPr>
                                <w:rFonts w:ascii="Calibri Light" w:hAnsi="Calibri Light" w:cs="Calibri Light"/>
                                <w:lang w:val="en-US"/>
                              </w:rPr>
                              <w:t xml:space="preserve">return all text to black, </w:t>
                            </w:r>
                            <w:r w:rsidR="00A4503D">
                              <w:rPr>
                                <w:rFonts w:ascii="Calibri Light" w:hAnsi="Calibri Light" w:cs="Calibri Light"/>
                                <w:lang w:val="en-US"/>
                              </w:rPr>
                              <w:t>address and delete all comments before sending.</w:t>
                            </w:r>
                            <w:r w:rsidR="0078001B">
                              <w:rPr>
                                <w:rFonts w:ascii="Calibri Light" w:hAnsi="Calibri Light" w:cs="Calibri Light"/>
                                <w:lang w:val="en-US"/>
                              </w:rPr>
                              <w:t xml:space="preserve"> </w:t>
                            </w:r>
                          </w:p>
                          <w:p w14:paraId="2A6750C6" w14:textId="7CA6DDF8" w:rsidR="00F25B24" w:rsidRPr="00A4503D" w:rsidRDefault="00A4503D">
                            <w:pPr>
                              <w:pStyle w:val="ListParagraph"/>
                              <w:ind w:left="0"/>
                              <w:jc w:val="both"/>
                              <w:rPr>
                                <w:rFonts w:ascii="Calibri Light" w:hAnsi="Calibri Light" w:cs="Calibri Light"/>
                              </w:rPr>
                            </w:pPr>
                            <w:r w:rsidRPr="00A4503D">
                              <w:rPr>
                                <w:rFonts w:ascii="Calibri Light" w:hAnsi="Calibri Light" w:cs="Calibri Light"/>
                              </w:rPr>
                              <w:t xml:space="preserve">Feel free to email your letter to </w:t>
                            </w:r>
                            <w:hyperlink r:id="rId11" w:history="1">
                              <w:r w:rsidR="0078001B" w:rsidRPr="00CE7262">
                                <w:rPr>
                                  <w:rStyle w:val="Hyperlink"/>
                                  <w:rFonts w:ascii="Calibri Light" w:hAnsi="Calibri Light" w:cs="Calibri Light"/>
                                  <w:lang w:val="en-US"/>
                                </w:rPr>
                                <w:t>jrproject@cpag.org.uk</w:t>
                              </w:r>
                            </w:hyperlink>
                            <w:r w:rsidR="0078001B">
                              <w:rPr>
                                <w:rFonts w:ascii="Calibri Light" w:hAnsi="Calibri Light" w:cs="Calibri Light"/>
                                <w:lang w:val="en-US"/>
                              </w:rPr>
                              <w:t xml:space="preserve"> </w:t>
                            </w:r>
                            <w:r w:rsidRPr="00A4503D">
                              <w:rPr>
                                <w:rFonts w:ascii="Calibri Light" w:hAnsi="Calibri Light" w:cs="Calibri Light"/>
                              </w:rPr>
                              <w:t xml:space="preserve">for review before </w:t>
                            </w:r>
                            <w:proofErr w:type="spellStart"/>
                            <w:r w:rsidRPr="00A4503D">
                              <w:rPr>
                                <w:rFonts w:ascii="Calibri Light" w:hAnsi="Calibri Light" w:cs="Calibri Light"/>
                              </w:rPr>
                              <w:t>you</w:t>
                            </w:r>
                            <w:proofErr w:type="spellEnd"/>
                            <w:r w:rsidRPr="00A4503D">
                              <w:rPr>
                                <w:rFonts w:ascii="Calibri Light" w:hAnsi="Calibri Light" w:cs="Calibri Light"/>
                              </w:rPr>
                              <w:t xml:space="preserve"> </w:t>
                            </w:r>
                            <w:r w:rsidR="0078001B">
                              <w:rPr>
                                <w:rFonts w:ascii="Calibri Light" w:hAnsi="Calibri Light" w:cs="Calibri Light"/>
                              </w:rPr>
                              <w:t>email</w:t>
                            </w:r>
                            <w:r w:rsidRPr="00A4503D">
                              <w:rPr>
                                <w:rFonts w:ascii="Calibri Light" w:hAnsi="Calibri Light" w:cs="Calibri Light"/>
                              </w:rPr>
                              <w:t xml:space="preserve"> it to HMRC.</w:t>
                            </w:r>
                          </w:p>
                          <w:p w14:paraId="4A6A5AF2" w14:textId="77777777" w:rsidR="00A4503D" w:rsidRDefault="00A4503D">
                            <w:pPr>
                              <w:pStyle w:val="ListParagraph"/>
                              <w:ind w:left="0"/>
                              <w:jc w:val="both"/>
                              <w:rPr>
                                <w:rFonts w:ascii="Calibri Light" w:hAnsi="Calibri Light" w:cs="Calibri Light"/>
                                <w:b/>
                                <w:bCs/>
                                <w:color w:val="FF0000"/>
                              </w:rPr>
                            </w:pPr>
                          </w:p>
                          <w:p w14:paraId="6DA1ECC6" w14:textId="062DE999" w:rsidR="006E6459" w:rsidRPr="00A4503D" w:rsidRDefault="006E6459" w:rsidP="00A4503D">
                            <w:pPr>
                              <w:pStyle w:val="ListParagraph"/>
                              <w:ind w:left="0"/>
                              <w:jc w:val="both"/>
                              <w:rPr>
                                <w:rFonts w:ascii="Calibri Light" w:hAnsi="Calibri Light" w:cs="Calibri Light"/>
                                <w:b/>
                                <w:bCs/>
                                <w:color w:val="FF0000"/>
                              </w:rPr>
                            </w:pPr>
                            <w:r w:rsidRPr="00A4503D">
                              <w:rPr>
                                <w:rFonts w:ascii="Calibri Light" w:hAnsi="Calibri Light" w:cs="Calibri Light"/>
                                <w:b/>
                                <w:bCs/>
                                <w:color w:val="FF0000"/>
                              </w:rPr>
                              <w:t>DELETE BOX BEFORE POSTING</w:t>
                            </w:r>
                          </w:p>
                          <w:p w14:paraId="23E1784E" w14:textId="0108D15A" w:rsidR="006E6459" w:rsidRDefault="006E64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9B0C5" id="_x0000_t202" coordsize="21600,21600" o:spt="202" path="m,l,21600r21600,l21600,xe">
                <v:stroke joinstyle="miter"/>
                <v:path gradientshapeok="t" o:connecttype="rect"/>
              </v:shapetype>
              <v:shape id="Text Box 3" o:spid="_x0000_s1026" type="#_x0000_t202" style="position:absolute;margin-left:276.3pt;margin-top:3pt;width:196.5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">
                <v:textbox>
                  <w:txbxContent>
                    <w:p w14:paraId="3855C3B9" w14:textId="77740ADF" w:rsidR="006E6459" w:rsidRPr="00A4503D" w:rsidRDefault="006E6459" w:rsidP="00A4503D">
                      <w:pPr>
                        <w:spacing w:line="276" w:lineRule="auto"/>
                        <w:jc w:val="both"/>
                        <w:rPr>
                          <w:rFonts w:ascii="Calibri Light" w:hAnsi="Calibri Light" w:cs="Calibri Light"/>
                          <w:lang w:val="en-US"/>
                        </w:rPr>
                      </w:pPr>
                      <w:r w:rsidRPr="00A4503D">
                        <w:rPr>
                          <w:rFonts w:ascii="Calibri Light" w:hAnsi="Calibri Light" w:cs="Calibri Light"/>
                          <w:b/>
                          <w:bCs/>
                          <w:lang w:val="en-US"/>
                        </w:rPr>
                        <w:t>This letter challenges</w:t>
                      </w:r>
                      <w:r w:rsidRPr="00A4503D">
                        <w:rPr>
                          <w:rFonts w:ascii="Calibri Light" w:hAnsi="Calibri Light" w:cs="Calibri Light"/>
                          <w:lang w:val="en-US"/>
                        </w:rPr>
                        <w:t xml:space="preserve"> the HMRC’s refusal to award child benefit.</w:t>
                      </w:r>
                    </w:p>
                    <w:p w14:paraId="0994CCE9" w14:textId="3D8F0F2A" w:rsidR="0078001B" w:rsidRPr="00CE7262" w:rsidRDefault="006E6459" w:rsidP="00A4503D">
                      <w:pPr>
                        <w:spacing w:line="276" w:lineRule="auto"/>
                        <w:jc w:val="both"/>
                        <w:rPr>
                          <w:rFonts w:ascii="Calibri Light" w:hAnsi="Calibri Light" w:cs="Calibri Light"/>
                          <w:lang w:val="en-US"/>
                        </w:rPr>
                      </w:pPr>
                      <w:r w:rsidRPr="00CE7262">
                        <w:rPr>
                          <w:rFonts w:ascii="Calibri Light" w:hAnsi="Calibri Light" w:cs="Calibri Light"/>
                          <w:lang w:val="en-US"/>
                        </w:rPr>
                        <w:t>Read and edit whole letter carefully, in particular change any text in</w:t>
                      </w:r>
                      <w:r w:rsidR="00F25B24">
                        <w:rPr>
                          <w:rFonts w:ascii="Calibri Light" w:hAnsi="Calibri Light" w:cs="Calibri Light"/>
                          <w:lang w:val="en-US"/>
                        </w:rPr>
                        <w:t xml:space="preserve"> </w:t>
                      </w:r>
                      <w:r w:rsidR="00F25B24" w:rsidRPr="00A4503D">
                        <w:rPr>
                          <w:rFonts w:ascii="Calibri Light" w:hAnsi="Calibri Light" w:cs="Calibri Light"/>
                          <w:color w:val="FF0000"/>
                          <w:lang w:val="en-US"/>
                        </w:rPr>
                        <w:t xml:space="preserve">red text </w:t>
                      </w:r>
                      <w:r w:rsidR="0078001B" w:rsidRPr="0078001B">
                        <w:rPr>
                          <w:rFonts w:ascii="Calibri Light" w:hAnsi="Calibri Light" w:cs="Calibri Light"/>
                          <w:lang w:val="en-US"/>
                        </w:rPr>
                        <w:t>and/</w:t>
                      </w:r>
                      <w:r w:rsidR="00F25B24" w:rsidRPr="0078001B">
                        <w:rPr>
                          <w:rFonts w:ascii="Calibri Light" w:hAnsi="Calibri Light" w:cs="Calibri Light"/>
                          <w:lang w:val="en-US"/>
                        </w:rPr>
                        <w:t xml:space="preserve">or </w:t>
                      </w:r>
                      <w:r w:rsidRPr="00CE7262">
                        <w:rPr>
                          <w:rFonts w:ascii="Calibri Light" w:hAnsi="Calibri Light" w:cs="Calibri Light"/>
                          <w:lang w:val="en-US"/>
                        </w:rPr>
                        <w:t>[square brackets]</w:t>
                      </w:r>
                      <w:r w:rsidR="00A4503D">
                        <w:rPr>
                          <w:rFonts w:ascii="Calibri Light" w:hAnsi="Calibri Light" w:cs="Calibri Light"/>
                          <w:lang w:val="en-US"/>
                        </w:rPr>
                        <w:t xml:space="preserve">, </w:t>
                      </w:r>
                      <w:r w:rsidR="0078001B">
                        <w:rPr>
                          <w:rFonts w:ascii="Calibri Light" w:hAnsi="Calibri Light" w:cs="Calibri Light"/>
                          <w:lang w:val="en-US"/>
                        </w:rPr>
                        <w:t xml:space="preserve">return all text to black, </w:t>
                      </w:r>
                      <w:r w:rsidR="00A4503D">
                        <w:rPr>
                          <w:rFonts w:ascii="Calibri Light" w:hAnsi="Calibri Light" w:cs="Calibri Light"/>
                          <w:lang w:val="en-US"/>
                        </w:rPr>
                        <w:t>address and delete all comments before sending.</w:t>
                      </w:r>
                      <w:r w:rsidR="0078001B">
                        <w:rPr>
                          <w:rFonts w:ascii="Calibri Light" w:hAnsi="Calibri Light" w:cs="Calibri Light"/>
                          <w:lang w:val="en-US"/>
                        </w:rPr>
                        <w:t xml:space="preserve"> </w:t>
                      </w:r>
                    </w:p>
                    <w:p w14:paraId="2A6750C6" w14:textId="7CA6DDF8" w:rsidR="00F25B24" w:rsidRPr="00A4503D" w:rsidRDefault="00A4503D">
                      <w:pPr>
                        <w:pStyle w:val="ListParagraph"/>
                        <w:ind w:left="0"/>
                        <w:jc w:val="both"/>
                        <w:rPr>
                          <w:rFonts w:ascii="Calibri Light" w:hAnsi="Calibri Light" w:cs="Calibri Light"/>
                        </w:rPr>
                      </w:pPr>
                      <w:r w:rsidRPr="00A4503D">
                        <w:rPr>
                          <w:rFonts w:ascii="Calibri Light" w:hAnsi="Calibri Light" w:cs="Calibri Light"/>
                        </w:rPr>
                        <w:t xml:space="preserve">Feel free to email your letter to </w:t>
                      </w:r>
                      <w:hyperlink r:id="rId12" w:history="1">
                        <w:r w:rsidR="0078001B" w:rsidRPr="00CE7262">
                          <w:rPr>
                            <w:rStyle w:val="Hyperlink"/>
                            <w:rFonts w:ascii="Calibri Light" w:hAnsi="Calibri Light" w:cs="Calibri Light"/>
                            <w:lang w:val="en-US"/>
                          </w:rPr>
                          <w:t>jrproject@cpag.org.uk</w:t>
                        </w:r>
                      </w:hyperlink>
                      <w:r w:rsidR="0078001B">
                        <w:rPr>
                          <w:rFonts w:ascii="Calibri Light" w:hAnsi="Calibri Light" w:cs="Calibri Light"/>
                          <w:lang w:val="en-US"/>
                        </w:rPr>
                        <w:t xml:space="preserve"> </w:t>
                      </w:r>
                      <w:r w:rsidRPr="00A4503D">
                        <w:rPr>
                          <w:rFonts w:ascii="Calibri Light" w:hAnsi="Calibri Light" w:cs="Calibri Light"/>
                        </w:rPr>
                        <w:t xml:space="preserve">for review before </w:t>
                      </w:r>
                      <w:proofErr w:type="spellStart"/>
                      <w:r w:rsidRPr="00A4503D">
                        <w:rPr>
                          <w:rFonts w:ascii="Calibri Light" w:hAnsi="Calibri Light" w:cs="Calibri Light"/>
                        </w:rPr>
                        <w:t>you</w:t>
                      </w:r>
                      <w:proofErr w:type="spellEnd"/>
                      <w:r w:rsidRPr="00A4503D">
                        <w:rPr>
                          <w:rFonts w:ascii="Calibri Light" w:hAnsi="Calibri Light" w:cs="Calibri Light"/>
                        </w:rPr>
                        <w:t xml:space="preserve"> </w:t>
                      </w:r>
                      <w:r w:rsidR="0078001B">
                        <w:rPr>
                          <w:rFonts w:ascii="Calibri Light" w:hAnsi="Calibri Light" w:cs="Calibri Light"/>
                        </w:rPr>
                        <w:t>email</w:t>
                      </w:r>
                      <w:r w:rsidRPr="00A4503D">
                        <w:rPr>
                          <w:rFonts w:ascii="Calibri Light" w:hAnsi="Calibri Light" w:cs="Calibri Light"/>
                        </w:rPr>
                        <w:t xml:space="preserve"> it to HMRC.</w:t>
                      </w:r>
                    </w:p>
                    <w:p w14:paraId="4A6A5AF2" w14:textId="77777777" w:rsidR="00A4503D" w:rsidRDefault="00A4503D">
                      <w:pPr>
                        <w:pStyle w:val="ListParagraph"/>
                        <w:ind w:left="0"/>
                        <w:jc w:val="both"/>
                        <w:rPr>
                          <w:rFonts w:ascii="Calibri Light" w:hAnsi="Calibri Light" w:cs="Calibri Light"/>
                          <w:b/>
                          <w:bCs/>
                          <w:color w:val="FF0000"/>
                        </w:rPr>
                      </w:pPr>
                    </w:p>
                    <w:p w14:paraId="6DA1ECC6" w14:textId="062DE999" w:rsidR="006E6459" w:rsidRPr="00A4503D" w:rsidRDefault="006E6459" w:rsidP="00A4503D">
                      <w:pPr>
                        <w:pStyle w:val="ListParagraph"/>
                        <w:ind w:left="0"/>
                        <w:jc w:val="both"/>
                        <w:rPr>
                          <w:rFonts w:ascii="Calibri Light" w:hAnsi="Calibri Light" w:cs="Calibri Light"/>
                          <w:b/>
                          <w:bCs/>
                          <w:color w:val="FF0000"/>
                        </w:rPr>
                      </w:pPr>
                      <w:r w:rsidRPr="00A4503D">
                        <w:rPr>
                          <w:rFonts w:ascii="Calibri Light" w:hAnsi="Calibri Light" w:cs="Calibri Light"/>
                          <w:b/>
                          <w:bCs/>
                          <w:color w:val="FF0000"/>
                        </w:rPr>
                        <w:t>DELETE BOX BEFORE POSTING</w:t>
                      </w:r>
                    </w:p>
                    <w:p w14:paraId="23E1784E" w14:textId="0108D15A" w:rsidR="006E6459" w:rsidRDefault="006E6459"/>
                  </w:txbxContent>
                </v:textbox>
                <w10:wrap type="square"/>
              </v:shape>
            </w:pict>
          </mc:Fallback>
        </mc:AlternateContent>
      </w:r>
      <w:r w:rsidRPr="0078001B">
        <w:rPr>
          <w:rFonts w:ascii="Calibri Light" w:hAnsi="Calibri Light" w:cs="Calibri Light"/>
          <w:noProof/>
        </w:rPr>
        <mc:AlternateContent>
          <mc:Choice Requires="wps">
            <w:drawing>
              <wp:anchor distT="45720" distB="45720" distL="114300" distR="114300" simplePos="0" relativeHeight="251659264" behindDoc="0" locked="0" layoutInCell="1" allowOverlap="1" wp14:anchorId="3A9BC853" wp14:editId="1AD7420B">
                <wp:simplePos x="0" y="0"/>
                <wp:positionH relativeFrom="column">
                  <wp:posOffset>-53340</wp:posOffset>
                </wp:positionH>
                <wp:positionV relativeFrom="paragraph">
                  <wp:posOffset>47625</wp:posOffset>
                </wp:positionV>
                <wp:extent cx="3476625" cy="31718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171825"/>
                        </a:xfrm>
                        <a:prstGeom prst="rect">
                          <a:avLst/>
                        </a:prstGeom>
                        <a:solidFill>
                          <a:srgbClr val="FFFFFF"/>
                        </a:solidFill>
                        <a:ln w="9525">
                          <a:solidFill>
                            <a:srgbClr val="000000"/>
                          </a:solidFill>
                          <a:miter lim="800000"/>
                          <a:headEnd/>
                          <a:tailEnd/>
                        </a:ln>
                      </wps:spPr>
                      <wps:txbx>
                        <w:txbxContent>
                          <w:p w14:paraId="574453DA" w14:textId="36AF5F45" w:rsidR="00385215" w:rsidRPr="00A4503D" w:rsidRDefault="00385215" w:rsidP="00A4503D">
                            <w:pPr>
                              <w:spacing w:before="0"/>
                              <w:jc w:val="both"/>
                              <w:rPr>
                                <w:rFonts w:ascii="Calibri Light" w:hAnsi="Calibri Light" w:cs="Calibri Light"/>
                                <w:b/>
                                <w:bCs/>
                                <w:szCs w:val="24"/>
                                <w:lang w:eastAsia="en-GB"/>
                              </w:rPr>
                            </w:pPr>
                            <w:r w:rsidRPr="00A4503D">
                              <w:rPr>
                                <w:rFonts w:ascii="Calibri Light" w:hAnsi="Calibri Light" w:cs="Calibri Light"/>
                                <w:b/>
                                <w:bCs/>
                                <w:szCs w:val="24"/>
                                <w:lang w:eastAsia="en-GB"/>
                              </w:rPr>
                              <w:t>Only use this letter if your client:</w:t>
                            </w:r>
                          </w:p>
                          <w:p w14:paraId="74820808" w14:textId="2EB3D96E" w:rsidR="00385215" w:rsidRPr="00A4503D" w:rsidRDefault="00385215" w:rsidP="00A4503D">
                            <w:pPr>
                              <w:pStyle w:val="ListParagraph"/>
                              <w:numPr>
                                <w:ilvl w:val="0"/>
                                <w:numId w:val="32"/>
                              </w:numPr>
                              <w:spacing w:before="0"/>
                              <w:ind w:left="567"/>
                              <w:jc w:val="both"/>
                              <w:rPr>
                                <w:rFonts w:ascii="Calibri Light" w:hAnsi="Calibri Light" w:cs="Calibri Light"/>
                                <w:szCs w:val="24"/>
                                <w:lang w:eastAsia="en-GB"/>
                              </w:rPr>
                            </w:pPr>
                            <w:r w:rsidRPr="00A4503D">
                              <w:rPr>
                                <w:rFonts w:ascii="Calibri Light" w:hAnsi="Calibri Light" w:cs="Calibri Light"/>
                                <w:szCs w:val="24"/>
                                <w:lang w:eastAsia="en-GB"/>
                              </w:rPr>
                              <w:t>Stopped working due to the late stages of pregnancy or pregnancy aftermath.</w:t>
                            </w:r>
                          </w:p>
                          <w:p w14:paraId="00E6BABA" w14:textId="78129AA5" w:rsidR="00385215" w:rsidRDefault="00385215" w:rsidP="00A4503D">
                            <w:pPr>
                              <w:pStyle w:val="ListParagraph"/>
                              <w:numPr>
                                <w:ilvl w:val="0"/>
                                <w:numId w:val="32"/>
                              </w:numPr>
                              <w:spacing w:before="0"/>
                              <w:ind w:left="567"/>
                              <w:jc w:val="both"/>
                              <w:rPr>
                                <w:rFonts w:ascii="Calibri Light" w:hAnsi="Calibri Light" w:cs="Calibri Light"/>
                                <w:szCs w:val="24"/>
                                <w:lang w:eastAsia="en-GB"/>
                              </w:rPr>
                            </w:pPr>
                            <w:r w:rsidRPr="00A4503D">
                              <w:rPr>
                                <w:rFonts w:ascii="Calibri Light" w:hAnsi="Calibri Light" w:cs="Calibri Light"/>
                                <w:szCs w:val="24"/>
                                <w:lang w:eastAsia="en-GB"/>
                              </w:rPr>
                              <w:t xml:space="preserve">Was refused child benefit as </w:t>
                            </w:r>
                            <w:r w:rsidR="00F25B24">
                              <w:rPr>
                                <w:rFonts w:ascii="Calibri Light" w:hAnsi="Calibri Light" w:cs="Calibri Light"/>
                                <w:szCs w:val="24"/>
                                <w:lang w:eastAsia="en-GB"/>
                              </w:rPr>
                              <w:t xml:space="preserve">she is </w:t>
                            </w:r>
                            <w:r w:rsidRPr="00A4503D">
                              <w:rPr>
                                <w:rFonts w:ascii="Calibri Light" w:hAnsi="Calibri Light" w:cs="Calibri Light"/>
                                <w:szCs w:val="24"/>
                                <w:lang w:eastAsia="en-GB"/>
                              </w:rPr>
                              <w:t>not a ‘qualified person’.</w:t>
                            </w:r>
                          </w:p>
                          <w:p w14:paraId="7CC3B1E9" w14:textId="7BE13B1B" w:rsidR="00A4503D" w:rsidRDefault="00A4503D" w:rsidP="00A4503D">
                            <w:pPr>
                              <w:pStyle w:val="ListParagraph"/>
                              <w:numPr>
                                <w:ilvl w:val="0"/>
                                <w:numId w:val="32"/>
                              </w:numPr>
                              <w:spacing w:before="0"/>
                              <w:ind w:left="567"/>
                              <w:jc w:val="both"/>
                              <w:rPr>
                                <w:rFonts w:ascii="Calibri Light" w:hAnsi="Calibri Light" w:cs="Calibri Light"/>
                                <w:szCs w:val="24"/>
                                <w:lang w:eastAsia="en-GB"/>
                              </w:rPr>
                            </w:pPr>
                            <w:r>
                              <w:rPr>
                                <w:rFonts w:ascii="Calibri Light" w:hAnsi="Calibri Light" w:cs="Calibri Light"/>
                                <w:szCs w:val="24"/>
                                <w:lang w:eastAsia="en-GB"/>
                              </w:rPr>
                              <w:t xml:space="preserve">Has EU pre-settled status. </w:t>
                            </w:r>
                          </w:p>
                          <w:p w14:paraId="0AA56F40" w14:textId="7BDB4342" w:rsidR="0078001B" w:rsidRDefault="0078001B" w:rsidP="00A4503D">
                            <w:pPr>
                              <w:pStyle w:val="ListParagraph"/>
                              <w:numPr>
                                <w:ilvl w:val="0"/>
                                <w:numId w:val="32"/>
                              </w:numPr>
                              <w:spacing w:before="0"/>
                              <w:ind w:left="567"/>
                              <w:jc w:val="both"/>
                              <w:rPr>
                                <w:rFonts w:ascii="Calibri Light" w:hAnsi="Calibri Light" w:cs="Calibri Light"/>
                                <w:szCs w:val="24"/>
                                <w:lang w:eastAsia="en-GB"/>
                              </w:rPr>
                            </w:pPr>
                            <w:r>
                              <w:rPr>
                                <w:rFonts w:ascii="Calibri Light" w:hAnsi="Calibri Light" w:cs="Calibri Light"/>
                                <w:szCs w:val="24"/>
                                <w:lang w:eastAsia="en-GB"/>
                              </w:rPr>
                              <w:t>This letter assumes your client is female. Edits are needed if your client is male.</w:t>
                            </w:r>
                          </w:p>
                          <w:p w14:paraId="25B03915" w14:textId="1221F3E0" w:rsidR="0078001B" w:rsidRDefault="0078001B" w:rsidP="00A4503D">
                            <w:pPr>
                              <w:pStyle w:val="ListParagraph"/>
                              <w:numPr>
                                <w:ilvl w:val="0"/>
                                <w:numId w:val="32"/>
                              </w:numPr>
                              <w:spacing w:before="0"/>
                              <w:ind w:left="567"/>
                              <w:jc w:val="both"/>
                              <w:rPr>
                                <w:rFonts w:ascii="Calibri Light" w:hAnsi="Calibri Light" w:cs="Calibri Light"/>
                                <w:szCs w:val="24"/>
                                <w:lang w:eastAsia="en-GB"/>
                              </w:rPr>
                            </w:pPr>
                            <w:r>
                              <w:rPr>
                                <w:rFonts w:ascii="Calibri Light" w:hAnsi="Calibri Light" w:cs="Calibri Light"/>
                                <w:szCs w:val="24"/>
                                <w:lang w:eastAsia="en-GB"/>
                              </w:rPr>
                              <w:t>Your client should  also request a mandatory reconsideration if they have not already done so.</w:t>
                            </w:r>
                          </w:p>
                          <w:p w14:paraId="2CC67CF6" w14:textId="7CCA8D16" w:rsidR="006E6459" w:rsidRDefault="006E6459" w:rsidP="00A4503D">
                            <w:pPr>
                              <w:spacing w:before="0"/>
                              <w:ind w:left="207"/>
                              <w:jc w:val="both"/>
                              <w:rPr>
                                <w:rFonts w:ascii="Calibri Light" w:hAnsi="Calibri Light" w:cs="Calibri Light"/>
                                <w:szCs w:val="24"/>
                                <w:lang w:eastAsia="en-GB"/>
                              </w:rPr>
                            </w:pPr>
                          </w:p>
                          <w:p w14:paraId="143B7766" w14:textId="09C56D63" w:rsidR="00A4503D" w:rsidRDefault="00A4503D" w:rsidP="00A4503D">
                            <w:pPr>
                              <w:spacing w:line="276" w:lineRule="auto"/>
                              <w:jc w:val="both"/>
                              <w:rPr>
                                <w:rFonts w:ascii="Calibri Light" w:hAnsi="Calibri Light" w:cs="Calibri Light"/>
                                <w:lang w:val="en-US"/>
                              </w:rPr>
                            </w:pPr>
                            <w:r w:rsidRPr="00CE7262">
                              <w:rPr>
                                <w:rFonts w:ascii="Calibri Light" w:hAnsi="Calibri Light" w:cs="Calibri Light"/>
                                <w:lang w:val="en-US"/>
                              </w:rPr>
                              <w:t xml:space="preserve">If you have any questions when using this </w:t>
                            </w:r>
                            <w:proofErr w:type="gramStart"/>
                            <w:r w:rsidRPr="00CE7262">
                              <w:rPr>
                                <w:rFonts w:ascii="Calibri Light" w:hAnsi="Calibri Light" w:cs="Calibri Light"/>
                                <w:lang w:val="en-US"/>
                              </w:rPr>
                              <w:t>letter</w:t>
                            </w:r>
                            <w:proofErr w:type="gramEnd"/>
                            <w:r w:rsidRPr="00CE7262">
                              <w:rPr>
                                <w:rFonts w:ascii="Calibri Light" w:hAnsi="Calibri Light" w:cs="Calibri Light"/>
                                <w:lang w:val="en-US"/>
                              </w:rPr>
                              <w:t xml:space="preserve"> please contact </w:t>
                            </w:r>
                            <w:hyperlink r:id="rId13" w:history="1">
                              <w:r w:rsidRPr="00CE7262">
                                <w:rPr>
                                  <w:rStyle w:val="Hyperlink"/>
                                  <w:rFonts w:ascii="Calibri Light" w:hAnsi="Calibri Light" w:cs="Calibri Light"/>
                                  <w:lang w:val="en-US"/>
                                </w:rPr>
                                <w:t>jrproject@cpag.org.uk</w:t>
                              </w:r>
                            </w:hyperlink>
                          </w:p>
                          <w:p w14:paraId="4FDACC3D" w14:textId="77777777" w:rsidR="006E6459" w:rsidRPr="00A4503D" w:rsidRDefault="006E6459" w:rsidP="00A4503D">
                            <w:pPr>
                              <w:jc w:val="both"/>
                              <w:rPr>
                                <w:rFonts w:ascii="Calibri Light" w:hAnsi="Calibri Light" w:cs="Calibri Light"/>
                                <w:b/>
                                <w:bCs/>
                                <w:color w:val="FF0000"/>
                              </w:rPr>
                            </w:pPr>
                            <w:r w:rsidRPr="00A4503D">
                              <w:rPr>
                                <w:rFonts w:ascii="Calibri Light" w:hAnsi="Calibri Light" w:cs="Calibri Light"/>
                                <w:b/>
                                <w:bCs/>
                                <w:color w:val="FF0000"/>
                              </w:rPr>
                              <w:t>DELETE BOX BEFORE POSTING</w:t>
                            </w:r>
                          </w:p>
                          <w:p w14:paraId="6914BDA9" w14:textId="77777777" w:rsidR="00385215" w:rsidRDefault="003852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BC853" id="Text Box 2" o:spid="_x0000_s1027" type="#_x0000_t202" style="position:absolute;margin-left:-4.2pt;margin-top:3.75pt;width:273.75pt;height:24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">
                <v:textbox>
                  <w:txbxContent>
                    <w:p w14:paraId="574453DA" w14:textId="36AF5F45" w:rsidR="00385215" w:rsidRPr="00A4503D" w:rsidRDefault="00385215" w:rsidP="00A4503D">
                      <w:pPr>
                        <w:spacing w:before="0"/>
                        <w:jc w:val="both"/>
                        <w:rPr>
                          <w:rFonts w:ascii="Calibri Light" w:hAnsi="Calibri Light" w:cs="Calibri Light"/>
                          <w:b/>
                          <w:bCs/>
                          <w:szCs w:val="24"/>
                          <w:lang w:eastAsia="en-GB"/>
                        </w:rPr>
                      </w:pPr>
                      <w:r w:rsidRPr="00A4503D">
                        <w:rPr>
                          <w:rFonts w:ascii="Calibri Light" w:hAnsi="Calibri Light" w:cs="Calibri Light"/>
                          <w:b/>
                          <w:bCs/>
                          <w:szCs w:val="24"/>
                          <w:lang w:eastAsia="en-GB"/>
                        </w:rPr>
                        <w:t>Only use this letter if your client:</w:t>
                      </w:r>
                    </w:p>
                    <w:p w14:paraId="74820808" w14:textId="2EB3D96E" w:rsidR="00385215" w:rsidRPr="00A4503D" w:rsidRDefault="00385215" w:rsidP="00A4503D">
                      <w:pPr>
                        <w:pStyle w:val="ListParagraph"/>
                        <w:numPr>
                          <w:ilvl w:val="0"/>
                          <w:numId w:val="32"/>
                        </w:numPr>
                        <w:spacing w:before="0"/>
                        <w:ind w:left="567"/>
                        <w:jc w:val="both"/>
                        <w:rPr>
                          <w:rFonts w:ascii="Calibri Light" w:hAnsi="Calibri Light" w:cs="Calibri Light"/>
                          <w:szCs w:val="24"/>
                          <w:lang w:eastAsia="en-GB"/>
                        </w:rPr>
                      </w:pPr>
                      <w:r w:rsidRPr="00A4503D">
                        <w:rPr>
                          <w:rFonts w:ascii="Calibri Light" w:hAnsi="Calibri Light" w:cs="Calibri Light"/>
                          <w:szCs w:val="24"/>
                          <w:lang w:eastAsia="en-GB"/>
                        </w:rPr>
                        <w:t>Stopped working due to the late stages of pregnancy or pregnancy aftermath.</w:t>
                      </w:r>
                    </w:p>
                    <w:p w14:paraId="00E6BABA" w14:textId="78129AA5" w:rsidR="00385215" w:rsidRDefault="00385215" w:rsidP="00A4503D">
                      <w:pPr>
                        <w:pStyle w:val="ListParagraph"/>
                        <w:numPr>
                          <w:ilvl w:val="0"/>
                          <w:numId w:val="32"/>
                        </w:numPr>
                        <w:spacing w:before="0"/>
                        <w:ind w:left="567"/>
                        <w:jc w:val="both"/>
                        <w:rPr>
                          <w:rFonts w:ascii="Calibri Light" w:hAnsi="Calibri Light" w:cs="Calibri Light"/>
                          <w:szCs w:val="24"/>
                          <w:lang w:eastAsia="en-GB"/>
                        </w:rPr>
                      </w:pPr>
                      <w:r w:rsidRPr="00A4503D">
                        <w:rPr>
                          <w:rFonts w:ascii="Calibri Light" w:hAnsi="Calibri Light" w:cs="Calibri Light"/>
                          <w:szCs w:val="24"/>
                          <w:lang w:eastAsia="en-GB"/>
                        </w:rPr>
                        <w:t xml:space="preserve">Was refused child benefit as </w:t>
                      </w:r>
                      <w:r w:rsidR="00F25B24">
                        <w:rPr>
                          <w:rFonts w:ascii="Calibri Light" w:hAnsi="Calibri Light" w:cs="Calibri Light"/>
                          <w:szCs w:val="24"/>
                          <w:lang w:eastAsia="en-GB"/>
                        </w:rPr>
                        <w:t xml:space="preserve">she is </w:t>
                      </w:r>
                      <w:r w:rsidRPr="00A4503D">
                        <w:rPr>
                          <w:rFonts w:ascii="Calibri Light" w:hAnsi="Calibri Light" w:cs="Calibri Light"/>
                          <w:szCs w:val="24"/>
                          <w:lang w:eastAsia="en-GB"/>
                        </w:rPr>
                        <w:t>not a ‘qualified person’.</w:t>
                      </w:r>
                    </w:p>
                    <w:p w14:paraId="7CC3B1E9" w14:textId="7BE13B1B" w:rsidR="00A4503D" w:rsidRDefault="00A4503D" w:rsidP="00A4503D">
                      <w:pPr>
                        <w:pStyle w:val="ListParagraph"/>
                        <w:numPr>
                          <w:ilvl w:val="0"/>
                          <w:numId w:val="32"/>
                        </w:numPr>
                        <w:spacing w:before="0"/>
                        <w:ind w:left="567"/>
                        <w:jc w:val="both"/>
                        <w:rPr>
                          <w:rFonts w:ascii="Calibri Light" w:hAnsi="Calibri Light" w:cs="Calibri Light"/>
                          <w:szCs w:val="24"/>
                          <w:lang w:eastAsia="en-GB"/>
                        </w:rPr>
                      </w:pPr>
                      <w:r>
                        <w:rPr>
                          <w:rFonts w:ascii="Calibri Light" w:hAnsi="Calibri Light" w:cs="Calibri Light"/>
                          <w:szCs w:val="24"/>
                          <w:lang w:eastAsia="en-GB"/>
                        </w:rPr>
                        <w:t xml:space="preserve">Has EU pre-settled status. </w:t>
                      </w:r>
                    </w:p>
                    <w:p w14:paraId="0AA56F40" w14:textId="7BDB4342" w:rsidR="0078001B" w:rsidRDefault="0078001B" w:rsidP="00A4503D">
                      <w:pPr>
                        <w:pStyle w:val="ListParagraph"/>
                        <w:numPr>
                          <w:ilvl w:val="0"/>
                          <w:numId w:val="32"/>
                        </w:numPr>
                        <w:spacing w:before="0"/>
                        <w:ind w:left="567"/>
                        <w:jc w:val="both"/>
                        <w:rPr>
                          <w:rFonts w:ascii="Calibri Light" w:hAnsi="Calibri Light" w:cs="Calibri Light"/>
                          <w:szCs w:val="24"/>
                          <w:lang w:eastAsia="en-GB"/>
                        </w:rPr>
                      </w:pPr>
                      <w:r>
                        <w:rPr>
                          <w:rFonts w:ascii="Calibri Light" w:hAnsi="Calibri Light" w:cs="Calibri Light"/>
                          <w:szCs w:val="24"/>
                          <w:lang w:eastAsia="en-GB"/>
                        </w:rPr>
                        <w:t>This letter assumes your client is female. Edits are needed if your client is male.</w:t>
                      </w:r>
                    </w:p>
                    <w:p w14:paraId="25B03915" w14:textId="1221F3E0" w:rsidR="0078001B" w:rsidRDefault="0078001B" w:rsidP="00A4503D">
                      <w:pPr>
                        <w:pStyle w:val="ListParagraph"/>
                        <w:numPr>
                          <w:ilvl w:val="0"/>
                          <w:numId w:val="32"/>
                        </w:numPr>
                        <w:spacing w:before="0"/>
                        <w:ind w:left="567"/>
                        <w:jc w:val="both"/>
                        <w:rPr>
                          <w:rFonts w:ascii="Calibri Light" w:hAnsi="Calibri Light" w:cs="Calibri Light"/>
                          <w:szCs w:val="24"/>
                          <w:lang w:eastAsia="en-GB"/>
                        </w:rPr>
                      </w:pPr>
                      <w:r>
                        <w:rPr>
                          <w:rFonts w:ascii="Calibri Light" w:hAnsi="Calibri Light" w:cs="Calibri Light"/>
                          <w:szCs w:val="24"/>
                          <w:lang w:eastAsia="en-GB"/>
                        </w:rPr>
                        <w:t>Your client should  also request a mandatory reconsideration if they have not already done so.</w:t>
                      </w:r>
                    </w:p>
                    <w:p w14:paraId="2CC67CF6" w14:textId="7CCA8D16" w:rsidR="006E6459" w:rsidRDefault="006E6459" w:rsidP="00A4503D">
                      <w:pPr>
                        <w:spacing w:before="0"/>
                        <w:ind w:left="207"/>
                        <w:jc w:val="both"/>
                        <w:rPr>
                          <w:rFonts w:ascii="Calibri Light" w:hAnsi="Calibri Light" w:cs="Calibri Light"/>
                          <w:szCs w:val="24"/>
                          <w:lang w:eastAsia="en-GB"/>
                        </w:rPr>
                      </w:pPr>
                    </w:p>
                    <w:p w14:paraId="143B7766" w14:textId="09C56D63" w:rsidR="00A4503D" w:rsidRDefault="00A4503D" w:rsidP="00A4503D">
                      <w:pPr>
                        <w:spacing w:line="276" w:lineRule="auto"/>
                        <w:jc w:val="both"/>
                        <w:rPr>
                          <w:rFonts w:ascii="Calibri Light" w:hAnsi="Calibri Light" w:cs="Calibri Light"/>
                          <w:lang w:val="en-US"/>
                        </w:rPr>
                      </w:pPr>
                      <w:r w:rsidRPr="00CE7262">
                        <w:rPr>
                          <w:rFonts w:ascii="Calibri Light" w:hAnsi="Calibri Light" w:cs="Calibri Light"/>
                          <w:lang w:val="en-US"/>
                        </w:rPr>
                        <w:t xml:space="preserve">If you have any questions when using this </w:t>
                      </w:r>
                      <w:proofErr w:type="gramStart"/>
                      <w:r w:rsidRPr="00CE7262">
                        <w:rPr>
                          <w:rFonts w:ascii="Calibri Light" w:hAnsi="Calibri Light" w:cs="Calibri Light"/>
                          <w:lang w:val="en-US"/>
                        </w:rPr>
                        <w:t>letter</w:t>
                      </w:r>
                      <w:proofErr w:type="gramEnd"/>
                      <w:r w:rsidRPr="00CE7262">
                        <w:rPr>
                          <w:rFonts w:ascii="Calibri Light" w:hAnsi="Calibri Light" w:cs="Calibri Light"/>
                          <w:lang w:val="en-US"/>
                        </w:rPr>
                        <w:t xml:space="preserve"> please contact </w:t>
                      </w:r>
                      <w:hyperlink r:id="rId14" w:history="1">
                        <w:r w:rsidRPr="00CE7262">
                          <w:rPr>
                            <w:rStyle w:val="Hyperlink"/>
                            <w:rFonts w:ascii="Calibri Light" w:hAnsi="Calibri Light" w:cs="Calibri Light"/>
                            <w:lang w:val="en-US"/>
                          </w:rPr>
                          <w:t>jrproject@cpag.org.uk</w:t>
                        </w:r>
                      </w:hyperlink>
                    </w:p>
                    <w:p w14:paraId="4FDACC3D" w14:textId="77777777" w:rsidR="006E6459" w:rsidRPr="00A4503D" w:rsidRDefault="006E6459" w:rsidP="00A4503D">
                      <w:pPr>
                        <w:jc w:val="both"/>
                        <w:rPr>
                          <w:rFonts w:ascii="Calibri Light" w:hAnsi="Calibri Light" w:cs="Calibri Light"/>
                          <w:b/>
                          <w:bCs/>
                          <w:color w:val="FF0000"/>
                        </w:rPr>
                      </w:pPr>
                      <w:r w:rsidRPr="00A4503D">
                        <w:rPr>
                          <w:rFonts w:ascii="Calibri Light" w:hAnsi="Calibri Light" w:cs="Calibri Light"/>
                          <w:b/>
                          <w:bCs/>
                          <w:color w:val="FF0000"/>
                        </w:rPr>
                        <w:t>DELETE BOX BEFORE POSTING</w:t>
                      </w:r>
                    </w:p>
                    <w:p w14:paraId="6914BDA9" w14:textId="77777777" w:rsidR="00385215" w:rsidRDefault="00385215"/>
                  </w:txbxContent>
                </v:textbox>
                <w10:wrap type="square"/>
              </v:shape>
            </w:pict>
          </mc:Fallback>
        </mc:AlternateContent>
      </w:r>
    </w:p>
    <w:p w14:paraId="506BBEDC" w14:textId="65159C26" w:rsidR="00385215" w:rsidRPr="0078001B" w:rsidRDefault="00385215" w:rsidP="00B57663">
      <w:pPr>
        <w:pStyle w:val="Style1"/>
        <w:spacing w:before="0"/>
        <w:rPr>
          <w:rFonts w:ascii="Calibri Light" w:hAnsi="Calibri Light" w:cs="Calibri Light"/>
          <w:szCs w:val="24"/>
        </w:rPr>
      </w:pPr>
    </w:p>
    <w:p w14:paraId="0A8C477C" w14:textId="3BFC12D8" w:rsidR="00B57663" w:rsidRPr="0078001B" w:rsidRDefault="00B57663" w:rsidP="00A4503D">
      <w:pPr>
        <w:pStyle w:val="Style1"/>
        <w:spacing w:before="0"/>
        <w:rPr>
          <w:rFonts w:ascii="Calibri Light" w:hAnsi="Calibri Light" w:cs="Calibri Light"/>
          <w:szCs w:val="24"/>
        </w:rPr>
      </w:pPr>
      <w:r w:rsidRPr="0078001B">
        <w:rPr>
          <w:rFonts w:ascii="Calibri Light" w:hAnsi="Calibri Light" w:cs="Calibri Light"/>
          <w:szCs w:val="24"/>
        </w:rPr>
        <w:t>General Counsel and Solicitor to HM Revenue and Customs</w:t>
      </w:r>
    </w:p>
    <w:p w14:paraId="429F04D6" w14:textId="77777777" w:rsidR="00B57663" w:rsidRPr="0078001B" w:rsidRDefault="00B57663" w:rsidP="00A4503D">
      <w:pPr>
        <w:pStyle w:val="Style1"/>
        <w:spacing w:before="0"/>
        <w:rPr>
          <w:rFonts w:ascii="Calibri Light" w:hAnsi="Calibri Light" w:cs="Calibri Light"/>
          <w:szCs w:val="24"/>
        </w:rPr>
      </w:pPr>
      <w:r w:rsidRPr="0078001B">
        <w:rPr>
          <w:rFonts w:ascii="Calibri Light" w:hAnsi="Calibri Light" w:cs="Calibri Light"/>
          <w:szCs w:val="24"/>
        </w:rPr>
        <w:t>HM Revenue and Customs</w:t>
      </w:r>
    </w:p>
    <w:p w14:paraId="698966B2" w14:textId="77777777" w:rsidR="00B57663" w:rsidRPr="0078001B" w:rsidRDefault="00B57663" w:rsidP="00A4503D">
      <w:pPr>
        <w:pStyle w:val="Style1"/>
        <w:spacing w:before="0"/>
        <w:rPr>
          <w:rFonts w:ascii="Calibri Light" w:hAnsi="Calibri Light" w:cs="Calibri Light"/>
          <w:szCs w:val="24"/>
        </w:rPr>
      </w:pPr>
      <w:r w:rsidRPr="0078001B">
        <w:rPr>
          <w:rFonts w:ascii="Calibri Light" w:hAnsi="Calibri Light" w:cs="Calibri Light"/>
          <w:szCs w:val="24"/>
        </w:rPr>
        <w:t>14 Westfield Avenue</w:t>
      </w:r>
    </w:p>
    <w:p w14:paraId="5735BC84" w14:textId="77777777" w:rsidR="00B57663" w:rsidRPr="0078001B" w:rsidRDefault="00B57663" w:rsidP="00A4503D">
      <w:pPr>
        <w:pStyle w:val="Style1"/>
        <w:spacing w:before="0"/>
        <w:rPr>
          <w:rFonts w:ascii="Calibri Light" w:hAnsi="Calibri Light" w:cs="Calibri Light"/>
          <w:szCs w:val="24"/>
        </w:rPr>
      </w:pPr>
      <w:r w:rsidRPr="0078001B">
        <w:rPr>
          <w:rFonts w:ascii="Calibri Light" w:hAnsi="Calibri Light" w:cs="Calibri Light"/>
          <w:szCs w:val="24"/>
        </w:rPr>
        <w:t>Stratford</w:t>
      </w:r>
    </w:p>
    <w:p w14:paraId="1C30E1D7" w14:textId="438DE57A" w:rsidR="00F75FF5" w:rsidRPr="0078001B" w:rsidRDefault="00B57663" w:rsidP="00A4503D">
      <w:pPr>
        <w:pStyle w:val="Style1"/>
        <w:spacing w:before="0"/>
        <w:rPr>
          <w:rFonts w:ascii="Calibri Light" w:hAnsi="Calibri Light" w:cs="Calibri Light"/>
          <w:szCs w:val="24"/>
        </w:rPr>
      </w:pPr>
      <w:r w:rsidRPr="0078001B">
        <w:rPr>
          <w:rFonts w:ascii="Calibri Light" w:hAnsi="Calibri Light" w:cs="Calibri Light"/>
          <w:szCs w:val="24"/>
        </w:rPr>
        <w:t xml:space="preserve">London </w:t>
      </w:r>
      <w:proofErr w:type="spellStart"/>
      <w:r w:rsidRPr="0078001B">
        <w:rPr>
          <w:rFonts w:ascii="Calibri Light" w:hAnsi="Calibri Light" w:cs="Calibri Light"/>
          <w:szCs w:val="24"/>
        </w:rPr>
        <w:t>E20</w:t>
      </w:r>
      <w:proofErr w:type="spellEnd"/>
      <w:r w:rsidRPr="0078001B">
        <w:rPr>
          <w:rFonts w:ascii="Calibri Light" w:hAnsi="Calibri Light" w:cs="Calibri Light"/>
          <w:szCs w:val="24"/>
        </w:rPr>
        <w:t xml:space="preserve"> </w:t>
      </w:r>
      <w:proofErr w:type="spellStart"/>
      <w:r w:rsidRPr="0078001B">
        <w:rPr>
          <w:rFonts w:ascii="Calibri Light" w:hAnsi="Calibri Light" w:cs="Calibri Light"/>
          <w:szCs w:val="24"/>
        </w:rPr>
        <w:t>1HZ</w:t>
      </w:r>
      <w:proofErr w:type="spellEnd"/>
    </w:p>
    <w:p w14:paraId="12911045" w14:textId="77777777" w:rsidR="00B57663" w:rsidRPr="0078001B" w:rsidRDefault="00B57663" w:rsidP="00E71E83">
      <w:pPr>
        <w:pStyle w:val="Style1"/>
        <w:spacing w:before="0" w:line="360" w:lineRule="auto"/>
        <w:rPr>
          <w:rFonts w:ascii="Calibri Light" w:hAnsi="Calibri Light" w:cs="Calibri Light"/>
          <w:szCs w:val="24"/>
        </w:rPr>
      </w:pPr>
    </w:p>
    <w:p w14:paraId="1A54BEB0" w14:textId="1315D531" w:rsidR="00116B0F" w:rsidRPr="0078001B" w:rsidRDefault="007E02C0" w:rsidP="00E71E83">
      <w:pPr>
        <w:pStyle w:val="Style1"/>
        <w:spacing w:before="0" w:line="360" w:lineRule="auto"/>
        <w:rPr>
          <w:rFonts w:ascii="Calibri Light" w:hAnsi="Calibri Light" w:cs="Calibri Light"/>
          <w:b/>
          <w:bCs/>
          <w:szCs w:val="24"/>
        </w:rPr>
      </w:pPr>
      <w:r w:rsidRPr="0078001B">
        <w:rPr>
          <w:rFonts w:ascii="Calibri Light" w:hAnsi="Calibri Light" w:cs="Calibri Light"/>
          <w:b/>
          <w:bCs/>
          <w:szCs w:val="24"/>
        </w:rPr>
        <w:t>By email</w:t>
      </w:r>
      <w:r w:rsidR="00F25B24" w:rsidRPr="0078001B">
        <w:rPr>
          <w:rFonts w:ascii="Calibri Light" w:hAnsi="Calibri Light" w:cs="Calibri Light"/>
          <w:b/>
          <w:bCs/>
          <w:szCs w:val="24"/>
        </w:rPr>
        <w:t xml:space="preserve"> only</w:t>
      </w:r>
      <w:r w:rsidR="00F75FF5" w:rsidRPr="0078001B">
        <w:rPr>
          <w:rFonts w:ascii="Calibri Light" w:hAnsi="Calibri Light" w:cs="Calibri Light"/>
          <w:b/>
          <w:bCs/>
          <w:szCs w:val="24"/>
        </w:rPr>
        <w:t>:</w:t>
      </w:r>
      <w:r w:rsidR="00F370C0" w:rsidRPr="0078001B">
        <w:rPr>
          <w:rFonts w:ascii="Calibri Light" w:hAnsi="Calibri Light" w:cs="Calibri Light"/>
          <w:b/>
          <w:bCs/>
          <w:szCs w:val="24"/>
        </w:rPr>
        <w:t xml:space="preserve"> </w:t>
      </w:r>
      <w:hyperlink r:id="rId15" w:history="1">
        <w:r w:rsidR="00F25B24" w:rsidRPr="0078001B">
          <w:rPr>
            <w:rStyle w:val="Hyperlink"/>
            <w:rFonts w:ascii="Calibri Light" w:hAnsi="Calibri Light" w:cs="Calibri Light"/>
            <w:b/>
            <w:bCs/>
            <w:szCs w:val="24"/>
          </w:rPr>
          <w:t>preactionletters@hmrc.gov.uk</w:t>
        </w:r>
      </w:hyperlink>
      <w:r w:rsidR="00F25B24" w:rsidRPr="0078001B">
        <w:rPr>
          <w:rFonts w:ascii="Calibri Light" w:hAnsi="Calibri Light" w:cs="Calibri Light"/>
          <w:b/>
          <w:bCs/>
          <w:szCs w:val="24"/>
        </w:rPr>
        <w:t xml:space="preserve"> </w:t>
      </w:r>
    </w:p>
    <w:p w14:paraId="402427A6" w14:textId="77777777" w:rsidR="007E02C0" w:rsidRPr="0078001B" w:rsidRDefault="007E02C0" w:rsidP="00E71E83">
      <w:pPr>
        <w:pStyle w:val="Style1"/>
        <w:spacing w:before="0" w:line="360" w:lineRule="auto"/>
        <w:jc w:val="both"/>
        <w:rPr>
          <w:rFonts w:ascii="Calibri Light" w:hAnsi="Calibri Light" w:cs="Calibri Light"/>
          <w:szCs w:val="24"/>
        </w:rPr>
      </w:pPr>
    </w:p>
    <w:p w14:paraId="4611F09C" w14:textId="77777777" w:rsidR="00116B0F" w:rsidRPr="0078001B" w:rsidRDefault="00116B0F" w:rsidP="00E71E83">
      <w:pPr>
        <w:spacing w:line="360" w:lineRule="auto"/>
        <w:jc w:val="both"/>
        <w:rPr>
          <w:rFonts w:ascii="Calibri Light" w:hAnsi="Calibri Light" w:cs="Calibri Light"/>
          <w:b/>
          <w:szCs w:val="24"/>
        </w:rPr>
      </w:pPr>
      <w:r w:rsidRPr="0078001B">
        <w:rPr>
          <w:rFonts w:ascii="Calibri Light" w:hAnsi="Calibri Light" w:cs="Calibri Light"/>
          <w:b/>
          <w:szCs w:val="24"/>
        </w:rPr>
        <w:t>Our Ref:</w:t>
      </w:r>
    </w:p>
    <w:p w14:paraId="27BE1133" w14:textId="77777777" w:rsidR="00CD0DEB" w:rsidRPr="0078001B" w:rsidRDefault="00CD0DEB" w:rsidP="00E71E83">
      <w:pPr>
        <w:pStyle w:val="Style1"/>
        <w:spacing w:before="0" w:line="360" w:lineRule="auto"/>
        <w:jc w:val="both"/>
        <w:rPr>
          <w:rFonts w:ascii="Calibri Light" w:hAnsi="Calibri Light" w:cs="Calibri Light"/>
          <w:szCs w:val="24"/>
        </w:rPr>
      </w:pPr>
    </w:p>
    <w:p w14:paraId="41A68C59" w14:textId="47A071BF" w:rsidR="004C3A8B" w:rsidRPr="0078001B" w:rsidRDefault="00B57663" w:rsidP="00E71E83">
      <w:pPr>
        <w:pStyle w:val="Style1"/>
        <w:spacing w:before="0" w:line="360" w:lineRule="auto"/>
        <w:jc w:val="both"/>
        <w:rPr>
          <w:rFonts w:ascii="Calibri Light" w:hAnsi="Calibri Light" w:cs="Calibri Light"/>
          <w:color w:val="FF0000"/>
          <w:szCs w:val="24"/>
        </w:rPr>
      </w:pPr>
      <w:r w:rsidRPr="0078001B">
        <w:rPr>
          <w:rFonts w:ascii="Calibri Light" w:hAnsi="Calibri Light" w:cs="Calibri Light"/>
          <w:color w:val="FF0000"/>
          <w:szCs w:val="24"/>
        </w:rPr>
        <w:t>[</w:t>
      </w:r>
      <w:r w:rsidR="004C3A8B" w:rsidRPr="0078001B">
        <w:rPr>
          <w:rFonts w:ascii="Calibri Light" w:hAnsi="Calibri Light" w:cs="Calibri Light"/>
          <w:color w:val="FF0000"/>
          <w:szCs w:val="24"/>
        </w:rPr>
        <w:t>Date</w:t>
      </w:r>
      <w:r w:rsidRPr="0078001B">
        <w:rPr>
          <w:rFonts w:ascii="Calibri Light" w:hAnsi="Calibri Light" w:cs="Calibri Light"/>
          <w:color w:val="FF0000"/>
          <w:szCs w:val="24"/>
        </w:rPr>
        <w:t>]</w:t>
      </w:r>
    </w:p>
    <w:p w14:paraId="2D62FC5D" w14:textId="71388805" w:rsidR="00EB1847" w:rsidRPr="0078001B" w:rsidRDefault="004C3A8B" w:rsidP="00E71E83">
      <w:pPr>
        <w:spacing w:line="360" w:lineRule="auto"/>
        <w:jc w:val="both"/>
        <w:rPr>
          <w:rFonts w:ascii="Calibri Light" w:hAnsi="Calibri Light" w:cs="Calibri Light"/>
          <w:szCs w:val="24"/>
        </w:rPr>
      </w:pPr>
      <w:bookmarkStart w:id="0" w:name="Text"/>
      <w:bookmarkEnd w:id="0"/>
      <w:r w:rsidRPr="0078001B">
        <w:rPr>
          <w:rFonts w:ascii="Calibri Light" w:hAnsi="Calibri Light" w:cs="Calibri Light"/>
          <w:szCs w:val="24"/>
        </w:rPr>
        <w:t>D</w:t>
      </w:r>
      <w:r w:rsidR="00116B0F" w:rsidRPr="0078001B">
        <w:rPr>
          <w:rFonts w:ascii="Calibri Light" w:hAnsi="Calibri Light" w:cs="Calibri Light"/>
          <w:szCs w:val="24"/>
        </w:rPr>
        <w:t>ear Sir</w:t>
      </w:r>
      <w:r w:rsidR="00B57663" w:rsidRPr="0078001B">
        <w:rPr>
          <w:rFonts w:ascii="Calibri Light" w:hAnsi="Calibri Light" w:cs="Calibri Light"/>
          <w:szCs w:val="24"/>
        </w:rPr>
        <w:t xml:space="preserve"> or Madam</w:t>
      </w:r>
      <w:r w:rsidR="00116B0F" w:rsidRPr="0078001B">
        <w:rPr>
          <w:rFonts w:ascii="Calibri Light" w:hAnsi="Calibri Light" w:cs="Calibri Light"/>
          <w:szCs w:val="24"/>
        </w:rPr>
        <w:t>,</w:t>
      </w:r>
    </w:p>
    <w:p w14:paraId="497840F2" w14:textId="32BCF65B" w:rsidR="003C64E8" w:rsidRPr="0078001B" w:rsidRDefault="00B57663" w:rsidP="00E71E83">
      <w:pPr>
        <w:pStyle w:val="NormalWeb"/>
        <w:spacing w:line="360" w:lineRule="auto"/>
        <w:ind w:left="426" w:hanging="426"/>
        <w:jc w:val="both"/>
        <w:rPr>
          <w:rFonts w:ascii="Calibri Light" w:hAnsi="Calibri Light" w:cs="Calibri Light"/>
          <w:b/>
          <w:bCs/>
        </w:rPr>
      </w:pPr>
      <w:r w:rsidRPr="0078001B">
        <w:rPr>
          <w:rFonts w:ascii="Calibri Light" w:hAnsi="Calibri Light" w:cs="Calibri Light"/>
          <w:b/>
          <w:bCs/>
        </w:rPr>
        <w:t>Re:</w:t>
      </w:r>
      <w:r w:rsidR="003C64E8" w:rsidRPr="0078001B">
        <w:rPr>
          <w:rFonts w:ascii="Calibri Light" w:hAnsi="Calibri Light" w:cs="Calibri Light"/>
          <w:b/>
          <w:bCs/>
        </w:rPr>
        <w:t xml:space="preserve"> </w:t>
      </w:r>
      <w:r w:rsidR="00116B0F" w:rsidRPr="0078001B">
        <w:rPr>
          <w:rStyle w:val="Strong"/>
          <w:rFonts w:ascii="Calibri Light" w:hAnsi="Calibri Light" w:cs="Calibri Light"/>
        </w:rPr>
        <w:t xml:space="preserve">Proposed claim for judicial review against the Commissioners for </w:t>
      </w:r>
      <w:r w:rsidR="00F25B24" w:rsidRPr="0078001B">
        <w:rPr>
          <w:rStyle w:val="Strong"/>
          <w:rFonts w:ascii="Calibri Light" w:hAnsi="Calibri Light" w:cs="Calibri Light"/>
        </w:rPr>
        <w:t xml:space="preserve">His </w:t>
      </w:r>
      <w:r w:rsidR="00116B0F" w:rsidRPr="0078001B">
        <w:rPr>
          <w:rStyle w:val="Strong"/>
          <w:rFonts w:ascii="Calibri Light" w:hAnsi="Calibri Light" w:cs="Calibri Light"/>
        </w:rPr>
        <w:t xml:space="preserve">Majesty’s Revenue &amp; Customs </w:t>
      </w:r>
      <w:r w:rsidR="003C64E8" w:rsidRPr="0078001B">
        <w:rPr>
          <w:rFonts w:ascii="Calibri Light" w:hAnsi="Calibri Light" w:cs="Calibri Light"/>
          <w:b/>
          <w:bCs/>
        </w:rPr>
        <w:t xml:space="preserve">by </w:t>
      </w:r>
      <w:r w:rsidRPr="0078001B">
        <w:rPr>
          <w:rFonts w:ascii="Calibri Light" w:hAnsi="Calibri Light" w:cs="Calibri Light"/>
          <w:b/>
          <w:bCs/>
          <w:color w:val="FF0000"/>
        </w:rPr>
        <w:t>[name]</w:t>
      </w:r>
      <w:r w:rsidR="003C64E8" w:rsidRPr="0078001B">
        <w:rPr>
          <w:rFonts w:ascii="Calibri Light" w:hAnsi="Calibri Light" w:cs="Calibri Light"/>
          <w:b/>
          <w:bCs/>
        </w:rPr>
        <w:t xml:space="preserve"> </w:t>
      </w:r>
      <w:r w:rsidR="00BD4937" w:rsidRPr="0078001B">
        <w:rPr>
          <w:rFonts w:ascii="Calibri Light" w:hAnsi="Calibri Light" w:cs="Calibri Light"/>
          <w:b/>
          <w:bCs/>
        </w:rPr>
        <w:t xml:space="preserve">in relation to </w:t>
      </w:r>
      <w:r w:rsidR="00F25B24" w:rsidRPr="0078001B">
        <w:rPr>
          <w:rFonts w:ascii="Calibri Light" w:hAnsi="Calibri Light" w:cs="Calibri Light"/>
          <w:b/>
          <w:bCs/>
        </w:rPr>
        <w:t>c</w:t>
      </w:r>
      <w:r w:rsidR="00BD4937" w:rsidRPr="0078001B">
        <w:rPr>
          <w:rFonts w:ascii="Calibri Light" w:hAnsi="Calibri Light" w:cs="Calibri Light"/>
          <w:b/>
          <w:bCs/>
        </w:rPr>
        <w:t xml:space="preserve">hild </w:t>
      </w:r>
      <w:r w:rsidR="00F25B24" w:rsidRPr="0078001B">
        <w:rPr>
          <w:rFonts w:ascii="Calibri Light" w:hAnsi="Calibri Light" w:cs="Calibri Light"/>
          <w:b/>
          <w:bCs/>
        </w:rPr>
        <w:t>b</w:t>
      </w:r>
      <w:r w:rsidR="00BD4937" w:rsidRPr="0078001B">
        <w:rPr>
          <w:rFonts w:ascii="Calibri Light" w:hAnsi="Calibri Light" w:cs="Calibri Light"/>
          <w:b/>
          <w:bCs/>
        </w:rPr>
        <w:t>enefit</w:t>
      </w:r>
    </w:p>
    <w:p w14:paraId="2560507E" w14:textId="20B70A37" w:rsidR="003C64E8" w:rsidRPr="0078001B" w:rsidRDefault="003C64E8" w:rsidP="00E71E83">
      <w:pPr>
        <w:spacing w:line="360" w:lineRule="auto"/>
        <w:jc w:val="both"/>
        <w:rPr>
          <w:rFonts w:ascii="Calibri Light" w:hAnsi="Calibri Light" w:cs="Calibri Light"/>
          <w:szCs w:val="24"/>
        </w:rPr>
      </w:pPr>
      <w:r w:rsidRPr="0078001B">
        <w:rPr>
          <w:rFonts w:ascii="Calibri Light" w:hAnsi="Calibri Light" w:cs="Calibri Light"/>
          <w:szCs w:val="24"/>
        </w:rPr>
        <w:t>We are instructed by</w:t>
      </w:r>
      <w:r w:rsidRPr="0078001B">
        <w:rPr>
          <w:rFonts w:ascii="Calibri Light" w:hAnsi="Calibri Light" w:cs="Calibri Light"/>
          <w:color w:val="FF0000"/>
          <w:szCs w:val="24"/>
        </w:rPr>
        <w:t xml:space="preserve"> </w:t>
      </w:r>
      <w:r w:rsidR="00B57663" w:rsidRPr="0078001B">
        <w:rPr>
          <w:rFonts w:ascii="Calibri Light" w:hAnsi="Calibri Light" w:cs="Calibri Light"/>
          <w:color w:val="FF0000"/>
          <w:szCs w:val="24"/>
        </w:rPr>
        <w:t>[name]</w:t>
      </w:r>
      <w:r w:rsidRPr="0078001B">
        <w:rPr>
          <w:rFonts w:ascii="Calibri Light" w:hAnsi="Calibri Light" w:cs="Calibri Light"/>
          <w:color w:val="FF0000"/>
          <w:szCs w:val="24"/>
        </w:rPr>
        <w:t xml:space="preserve"> </w:t>
      </w:r>
      <w:r w:rsidRPr="0078001B">
        <w:rPr>
          <w:rFonts w:ascii="Calibri Light" w:hAnsi="Calibri Light" w:cs="Calibri Light"/>
          <w:szCs w:val="24"/>
        </w:rPr>
        <w:t xml:space="preserve">in relation to a claim for </w:t>
      </w:r>
      <w:r w:rsidR="00F25B24" w:rsidRPr="0078001B">
        <w:rPr>
          <w:rFonts w:ascii="Calibri Light" w:hAnsi="Calibri Light" w:cs="Calibri Light"/>
          <w:szCs w:val="24"/>
        </w:rPr>
        <w:t>c</w:t>
      </w:r>
      <w:r w:rsidRPr="0078001B">
        <w:rPr>
          <w:rFonts w:ascii="Calibri Light" w:hAnsi="Calibri Light" w:cs="Calibri Light"/>
          <w:szCs w:val="24"/>
        </w:rPr>
        <w:t xml:space="preserve">hild </w:t>
      </w:r>
      <w:r w:rsidR="00F25B24" w:rsidRPr="0078001B">
        <w:rPr>
          <w:rFonts w:ascii="Calibri Light" w:hAnsi="Calibri Light" w:cs="Calibri Light"/>
          <w:szCs w:val="24"/>
        </w:rPr>
        <w:t>b</w:t>
      </w:r>
      <w:r w:rsidRPr="0078001B">
        <w:rPr>
          <w:rFonts w:ascii="Calibri Light" w:hAnsi="Calibri Light" w:cs="Calibri Light"/>
          <w:szCs w:val="24"/>
        </w:rPr>
        <w:t>enefit made</w:t>
      </w:r>
      <w:r w:rsidR="004C3A8B" w:rsidRPr="0078001B">
        <w:rPr>
          <w:rFonts w:ascii="Calibri Light" w:hAnsi="Calibri Light" w:cs="Calibri Light"/>
          <w:szCs w:val="24"/>
        </w:rPr>
        <w:t xml:space="preserve"> on</w:t>
      </w:r>
      <w:r w:rsidRPr="0078001B">
        <w:rPr>
          <w:rFonts w:ascii="Calibri Light" w:hAnsi="Calibri Light" w:cs="Calibri Light"/>
          <w:szCs w:val="24"/>
        </w:rPr>
        <w:t xml:space="preserve"> </w:t>
      </w:r>
      <w:r w:rsidR="00B57663" w:rsidRPr="0078001B">
        <w:rPr>
          <w:rFonts w:ascii="Calibri Light" w:hAnsi="Calibri Light" w:cs="Calibri Light"/>
          <w:color w:val="FF0000"/>
          <w:szCs w:val="24"/>
        </w:rPr>
        <w:t>[date]</w:t>
      </w:r>
      <w:r w:rsidRPr="0078001B">
        <w:rPr>
          <w:rFonts w:ascii="Calibri Light" w:hAnsi="Calibri Light" w:cs="Calibri Light"/>
          <w:szCs w:val="24"/>
        </w:rPr>
        <w:t xml:space="preserve">. We write in accordance with the Pre-action Protocol for judicial review. Please note that we are requesting your response as soon as possible and in any event no later than </w:t>
      </w:r>
      <w:r w:rsidR="004C3A8B" w:rsidRPr="0078001B">
        <w:rPr>
          <w:rFonts w:ascii="Calibri Light" w:hAnsi="Calibri Light" w:cs="Calibri Light"/>
          <w:szCs w:val="24"/>
        </w:rPr>
        <w:t>4.</w:t>
      </w:r>
      <w:r w:rsidRPr="0078001B">
        <w:rPr>
          <w:rFonts w:ascii="Calibri Light" w:hAnsi="Calibri Light" w:cs="Calibri Light"/>
          <w:szCs w:val="24"/>
        </w:rPr>
        <w:t>00</w:t>
      </w:r>
      <w:r w:rsidR="0078001B" w:rsidRPr="0078001B">
        <w:rPr>
          <w:rFonts w:ascii="Calibri Light" w:hAnsi="Calibri Light" w:cs="Calibri Light"/>
          <w:szCs w:val="24"/>
        </w:rPr>
        <w:t xml:space="preserve"> </w:t>
      </w:r>
      <w:r w:rsidRPr="0078001B">
        <w:rPr>
          <w:rFonts w:ascii="Calibri Light" w:hAnsi="Calibri Light" w:cs="Calibri Light"/>
          <w:szCs w:val="24"/>
        </w:rPr>
        <w:t>pm</w:t>
      </w:r>
      <w:r w:rsidRPr="0078001B">
        <w:rPr>
          <w:rFonts w:ascii="Calibri Light" w:hAnsi="Calibri Light" w:cs="Calibri Light"/>
          <w:color w:val="FF0000"/>
          <w:szCs w:val="24"/>
        </w:rPr>
        <w:t xml:space="preserve"> </w:t>
      </w:r>
      <w:r w:rsidR="0078001B" w:rsidRPr="0078001B">
        <w:rPr>
          <w:rFonts w:ascii="Calibri Light" w:hAnsi="Calibri Light" w:cs="Calibri Light"/>
          <w:color w:val="FF0000"/>
          <w:szCs w:val="24"/>
        </w:rPr>
        <w:t>[date]</w:t>
      </w:r>
      <w:r w:rsidR="004C3A8B" w:rsidRPr="0078001B">
        <w:rPr>
          <w:rFonts w:ascii="Calibri Light" w:hAnsi="Calibri Light" w:cs="Calibri Light"/>
          <w:szCs w:val="24"/>
        </w:rPr>
        <w:t xml:space="preserve"> (14 days)</w:t>
      </w:r>
      <w:r w:rsidRPr="0078001B">
        <w:rPr>
          <w:rFonts w:ascii="Calibri Light" w:hAnsi="Calibri Light" w:cs="Calibri Light"/>
          <w:szCs w:val="24"/>
        </w:rPr>
        <w:t>.</w:t>
      </w:r>
    </w:p>
    <w:p w14:paraId="7AFCBDAC" w14:textId="77777777" w:rsidR="00B263BD" w:rsidRPr="0078001B" w:rsidRDefault="00B263BD" w:rsidP="00E71E83">
      <w:pPr>
        <w:spacing w:line="360" w:lineRule="auto"/>
        <w:jc w:val="both"/>
        <w:rPr>
          <w:rFonts w:ascii="Calibri Light" w:hAnsi="Calibri Light" w:cs="Calibri Light"/>
          <w:szCs w:val="24"/>
        </w:rPr>
      </w:pPr>
    </w:p>
    <w:p w14:paraId="4D056FC3" w14:textId="5CDE776D" w:rsidR="003C64E8" w:rsidRPr="0031682F" w:rsidRDefault="003C64E8" w:rsidP="00E71E83">
      <w:pPr>
        <w:spacing w:line="360" w:lineRule="auto"/>
        <w:jc w:val="both"/>
        <w:rPr>
          <w:rFonts w:ascii="Calibri Light" w:hAnsi="Calibri Light" w:cs="Calibri Light"/>
          <w:b/>
          <w:szCs w:val="24"/>
        </w:rPr>
      </w:pPr>
      <w:r w:rsidRPr="0031682F">
        <w:rPr>
          <w:rFonts w:ascii="Calibri Light" w:hAnsi="Calibri Light" w:cs="Calibri Light"/>
          <w:b/>
          <w:szCs w:val="24"/>
        </w:rPr>
        <w:lastRenderedPageBreak/>
        <w:t>Proposed Defendant:</w:t>
      </w:r>
      <w:r w:rsidRPr="0031682F">
        <w:rPr>
          <w:rFonts w:ascii="Calibri Light" w:hAnsi="Calibri Light" w:cs="Calibri Light"/>
          <w:szCs w:val="24"/>
        </w:rPr>
        <w:t xml:space="preserve"> </w:t>
      </w:r>
      <w:r w:rsidR="001D5E28">
        <w:rPr>
          <w:rFonts w:ascii="Calibri Light" w:hAnsi="Calibri Light" w:cs="Calibri Light"/>
          <w:szCs w:val="24"/>
        </w:rPr>
        <w:tab/>
      </w:r>
      <w:r w:rsidR="0031682F" w:rsidRPr="0031682F">
        <w:rPr>
          <w:rFonts w:ascii="Calibri Light" w:hAnsi="Calibri Light" w:cs="Calibri Light"/>
          <w:szCs w:val="24"/>
        </w:rPr>
        <w:t>HM</w:t>
      </w:r>
      <w:r w:rsidR="00116B0F" w:rsidRPr="0031682F">
        <w:rPr>
          <w:rFonts w:ascii="Calibri Light" w:hAnsi="Calibri Light" w:cs="Calibri Light"/>
          <w:szCs w:val="24"/>
        </w:rPr>
        <w:t xml:space="preserve"> Revenue &amp; Customs</w:t>
      </w:r>
      <w:r w:rsidR="00BD4937" w:rsidRPr="0031682F">
        <w:rPr>
          <w:rFonts w:ascii="Calibri Light" w:hAnsi="Calibri Light" w:cs="Calibri Light"/>
          <w:szCs w:val="24"/>
        </w:rPr>
        <w:t xml:space="preserve"> </w:t>
      </w:r>
      <w:r w:rsidR="00BD4937" w:rsidRPr="0031682F">
        <w:rPr>
          <w:rFonts w:ascii="Calibri Light" w:hAnsi="Calibri Light" w:cs="Calibri Light"/>
          <w:bCs/>
          <w:szCs w:val="24"/>
        </w:rPr>
        <w:t>(</w:t>
      </w:r>
      <w:r w:rsidR="00B57663" w:rsidRPr="0031682F">
        <w:rPr>
          <w:rFonts w:ascii="Calibri Light" w:hAnsi="Calibri Light" w:cs="Calibri Light"/>
          <w:bCs/>
          <w:szCs w:val="24"/>
        </w:rPr>
        <w:t>“</w:t>
      </w:r>
      <w:r w:rsidR="00BD4937" w:rsidRPr="0031682F">
        <w:rPr>
          <w:rFonts w:ascii="Calibri Light" w:hAnsi="Calibri Light" w:cs="Calibri Light"/>
          <w:b/>
          <w:szCs w:val="24"/>
        </w:rPr>
        <w:t>HMRC</w:t>
      </w:r>
      <w:r w:rsidR="00B57663" w:rsidRPr="0031682F">
        <w:rPr>
          <w:rFonts w:ascii="Calibri Light" w:hAnsi="Calibri Light" w:cs="Calibri Light"/>
          <w:bCs/>
          <w:szCs w:val="24"/>
        </w:rPr>
        <w:t>”</w:t>
      </w:r>
      <w:r w:rsidR="00BD4937" w:rsidRPr="0031682F">
        <w:rPr>
          <w:rFonts w:ascii="Calibri Light" w:hAnsi="Calibri Light" w:cs="Calibri Light"/>
          <w:bCs/>
          <w:szCs w:val="24"/>
        </w:rPr>
        <w:t>)</w:t>
      </w:r>
    </w:p>
    <w:p w14:paraId="0453F31F" w14:textId="19B32CD7" w:rsidR="0031682F" w:rsidRPr="0031682F" w:rsidRDefault="0031682F" w:rsidP="0031682F">
      <w:pPr>
        <w:pStyle w:val="NormalWeb"/>
        <w:spacing w:before="0" w:beforeAutospacing="0" w:after="0" w:afterAutospacing="0" w:line="360" w:lineRule="auto"/>
        <w:rPr>
          <w:rFonts w:ascii="Calibri Light" w:hAnsi="Calibri Light" w:cs="Calibri Light"/>
          <w:b/>
          <w:bCs/>
          <w:color w:val="000000" w:themeColor="text1"/>
        </w:rPr>
      </w:pPr>
      <w:r w:rsidRPr="0031682F">
        <w:rPr>
          <w:rFonts w:ascii="Calibri Light" w:hAnsi="Calibri Light" w:cs="Calibri Light"/>
          <w:b/>
          <w:color w:val="000000" w:themeColor="text1"/>
        </w:rPr>
        <w:t xml:space="preserve">Claimant: </w:t>
      </w:r>
      <w:r w:rsidRPr="0031682F">
        <w:rPr>
          <w:rFonts w:ascii="Calibri Light" w:hAnsi="Calibri Light" w:cs="Calibri Light"/>
          <w:b/>
          <w:color w:val="000000" w:themeColor="text1"/>
        </w:rPr>
        <w:tab/>
      </w:r>
      <w:r>
        <w:rPr>
          <w:rFonts w:ascii="Calibri Light" w:hAnsi="Calibri Light" w:cs="Calibri Light"/>
          <w:b/>
          <w:color w:val="000000" w:themeColor="text1"/>
        </w:rPr>
        <w:t xml:space="preserve">         </w:t>
      </w:r>
      <w:r>
        <w:rPr>
          <w:rFonts w:ascii="Calibri Light" w:hAnsi="Calibri Light" w:cs="Calibri Light"/>
          <w:b/>
          <w:color w:val="000000" w:themeColor="text1"/>
        </w:rPr>
        <w:tab/>
      </w:r>
      <w:r w:rsidRPr="0031682F">
        <w:rPr>
          <w:rFonts w:ascii="Calibri Light" w:hAnsi="Calibri Light" w:cs="Calibri Light"/>
          <w:bCs/>
          <w:color w:val="000000" w:themeColor="text1"/>
        </w:rPr>
        <w:t>[full name</w:t>
      </w:r>
      <w:r>
        <w:rPr>
          <w:rFonts w:ascii="Calibri Light" w:hAnsi="Calibri Light" w:cs="Calibri Light"/>
          <w:bCs/>
          <w:color w:val="000000" w:themeColor="text1"/>
        </w:rPr>
        <w:t>]</w:t>
      </w:r>
      <w:r w:rsidRPr="0031682F">
        <w:rPr>
          <w:rFonts w:ascii="Calibri Light" w:hAnsi="Calibri Light" w:cs="Calibri Light"/>
          <w:color w:val="000000" w:themeColor="text1"/>
        </w:rPr>
        <w:t xml:space="preserve"> (“</w:t>
      </w:r>
      <w:r w:rsidRPr="0031682F">
        <w:rPr>
          <w:rFonts w:ascii="Calibri Light" w:hAnsi="Calibri Light" w:cs="Calibri Light"/>
          <w:b/>
          <w:color w:val="000000" w:themeColor="text1"/>
        </w:rPr>
        <w:t>C</w:t>
      </w:r>
      <w:r w:rsidRPr="0031682F">
        <w:rPr>
          <w:rFonts w:ascii="Calibri Light" w:hAnsi="Calibri Light" w:cs="Calibri Light"/>
          <w:color w:val="000000" w:themeColor="text1"/>
        </w:rPr>
        <w:t>”)</w:t>
      </w:r>
    </w:p>
    <w:p w14:paraId="23A2A06A" w14:textId="09CBE0B1" w:rsidR="0031682F" w:rsidRPr="0031682F" w:rsidRDefault="0031682F" w:rsidP="0031682F">
      <w:pPr>
        <w:pStyle w:val="NormalWeb"/>
        <w:spacing w:before="0" w:beforeAutospacing="0" w:after="0" w:afterAutospacing="0" w:line="360" w:lineRule="auto"/>
        <w:rPr>
          <w:rFonts w:ascii="Calibri Light" w:hAnsi="Calibri Light" w:cs="Calibri Light"/>
          <w:color w:val="000000" w:themeColor="text1"/>
        </w:rPr>
      </w:pPr>
      <w:proofErr w:type="spellStart"/>
      <w:r w:rsidRPr="0031682F">
        <w:rPr>
          <w:rFonts w:ascii="Calibri Light" w:hAnsi="Calibri Light" w:cs="Calibri Light"/>
          <w:b/>
          <w:color w:val="000000" w:themeColor="text1"/>
        </w:rPr>
        <w:t>NINo</w:t>
      </w:r>
      <w:proofErr w:type="spellEnd"/>
      <w:r w:rsidRPr="0031682F">
        <w:rPr>
          <w:rFonts w:ascii="Calibri Light" w:hAnsi="Calibri Light" w:cs="Calibri Light"/>
          <w:b/>
          <w:color w:val="000000" w:themeColor="text1"/>
        </w:rPr>
        <w:t xml:space="preserve">: </w:t>
      </w:r>
      <w:r w:rsidRPr="0031682F">
        <w:rPr>
          <w:rFonts w:ascii="Calibri Light" w:hAnsi="Calibri Light" w:cs="Calibri Light"/>
          <w:b/>
          <w:color w:val="000000" w:themeColor="text1"/>
        </w:rPr>
        <w:tab/>
      </w:r>
      <w:r>
        <w:rPr>
          <w:rFonts w:ascii="Calibri Light" w:hAnsi="Calibri Light" w:cs="Calibri Light"/>
          <w:b/>
          <w:color w:val="000000" w:themeColor="text1"/>
        </w:rPr>
        <w:t xml:space="preserve">          </w:t>
      </w:r>
      <w:r>
        <w:rPr>
          <w:rFonts w:ascii="Calibri Light" w:hAnsi="Calibri Light" w:cs="Calibri Light"/>
          <w:b/>
          <w:color w:val="000000" w:themeColor="text1"/>
        </w:rPr>
        <w:tab/>
      </w:r>
      <w:r w:rsidRPr="0031682F">
        <w:rPr>
          <w:rFonts w:ascii="Calibri Light" w:hAnsi="Calibri Light" w:cs="Calibri Light"/>
          <w:bCs/>
          <w:color w:val="000000" w:themeColor="text1"/>
        </w:rPr>
        <w:t>[</w:t>
      </w:r>
      <w:proofErr w:type="spellStart"/>
      <w:r w:rsidRPr="0031682F">
        <w:rPr>
          <w:rFonts w:ascii="Calibri Light" w:hAnsi="Calibri Light" w:cs="Calibri Light"/>
          <w:bCs/>
          <w:color w:val="000000" w:themeColor="text1"/>
        </w:rPr>
        <w:t>xxxx</w:t>
      </w:r>
      <w:proofErr w:type="spellEnd"/>
      <w:r w:rsidRPr="0031682F">
        <w:rPr>
          <w:rFonts w:ascii="Calibri Light" w:hAnsi="Calibri Light" w:cs="Calibri Light"/>
          <w:bCs/>
          <w:color w:val="000000" w:themeColor="text1"/>
        </w:rPr>
        <w:t>]</w:t>
      </w:r>
    </w:p>
    <w:p w14:paraId="30F0C62B" w14:textId="6D779CB2" w:rsidR="0031682F" w:rsidRPr="0031682F" w:rsidRDefault="0031682F" w:rsidP="0031682F">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31682F">
        <w:rPr>
          <w:rFonts w:ascii="Calibri Light" w:hAnsi="Calibri Light" w:cs="Calibri Light"/>
          <w:b/>
          <w:color w:val="000000" w:themeColor="text1"/>
        </w:rPr>
        <w:t>Address:</w:t>
      </w:r>
      <w:r w:rsidRPr="0031682F">
        <w:rPr>
          <w:rFonts w:ascii="Calibri Light" w:hAnsi="Calibri Light" w:cs="Calibri Light"/>
          <w:b/>
          <w:color w:val="000000" w:themeColor="text1"/>
        </w:rPr>
        <w:tab/>
      </w:r>
      <w:r>
        <w:rPr>
          <w:rFonts w:ascii="Calibri Light" w:hAnsi="Calibri Light" w:cs="Calibri Light"/>
          <w:b/>
          <w:color w:val="000000" w:themeColor="text1"/>
        </w:rPr>
        <w:tab/>
      </w:r>
      <w:r w:rsidRPr="0031682F">
        <w:rPr>
          <w:rFonts w:ascii="Calibri Light" w:hAnsi="Calibri Light" w:cs="Calibri Light"/>
          <w:bCs/>
          <w:color w:val="000000" w:themeColor="text1"/>
        </w:rPr>
        <w:t>[</w:t>
      </w:r>
      <w:proofErr w:type="spellStart"/>
      <w:r w:rsidRPr="0031682F">
        <w:rPr>
          <w:rFonts w:ascii="Calibri Light" w:hAnsi="Calibri Light" w:cs="Calibri Light"/>
          <w:bCs/>
          <w:color w:val="000000" w:themeColor="text1"/>
        </w:rPr>
        <w:t>xxxx</w:t>
      </w:r>
      <w:proofErr w:type="spellEnd"/>
      <w:r w:rsidRPr="0031682F">
        <w:rPr>
          <w:rFonts w:ascii="Calibri Light" w:hAnsi="Calibri Light" w:cs="Calibri Light"/>
          <w:bCs/>
          <w:color w:val="000000" w:themeColor="text1"/>
        </w:rPr>
        <w:t>]</w:t>
      </w:r>
    </w:p>
    <w:p w14:paraId="1FEF3A49" w14:textId="77777777" w:rsidR="0031682F" w:rsidRPr="0031682F" w:rsidRDefault="0031682F" w:rsidP="0031682F">
      <w:pPr>
        <w:pStyle w:val="NormalWeb"/>
        <w:spacing w:before="0" w:beforeAutospacing="0" w:after="0" w:afterAutospacing="0" w:line="360" w:lineRule="auto"/>
        <w:rPr>
          <w:rStyle w:val="sectionitemno"/>
          <w:rFonts w:ascii="Calibri Light" w:hAnsi="Calibri Light" w:cs="Calibri Light"/>
          <w:color w:val="000000" w:themeColor="text1"/>
        </w:rPr>
      </w:pPr>
      <w:r w:rsidRPr="0031682F">
        <w:rPr>
          <w:rStyle w:val="sectionitemno"/>
          <w:rFonts w:ascii="Calibri Light" w:hAnsi="Calibri Light" w:cs="Calibri Light"/>
          <w:b/>
          <w:color w:val="000000" w:themeColor="text1"/>
        </w:rPr>
        <w:t>Date of Birth:</w:t>
      </w:r>
      <w:r w:rsidRPr="0031682F">
        <w:rPr>
          <w:rStyle w:val="sectionitemno"/>
          <w:rFonts w:ascii="Calibri Light" w:hAnsi="Calibri Light" w:cs="Calibri Light"/>
          <w:color w:val="000000" w:themeColor="text1"/>
        </w:rPr>
        <w:tab/>
      </w:r>
      <w:r w:rsidRPr="0031682F">
        <w:rPr>
          <w:rStyle w:val="sectionitemno"/>
          <w:rFonts w:ascii="Calibri Light" w:hAnsi="Calibri Light" w:cs="Calibri Light"/>
          <w:color w:val="000000" w:themeColor="text1"/>
        </w:rPr>
        <w:tab/>
      </w:r>
      <w:r w:rsidRPr="0031682F">
        <w:rPr>
          <w:rFonts w:ascii="Calibri Light" w:hAnsi="Calibri Light" w:cs="Calibri Light"/>
          <w:bCs/>
          <w:color w:val="000000" w:themeColor="text1"/>
        </w:rPr>
        <w:t>[</w:t>
      </w:r>
      <w:proofErr w:type="spellStart"/>
      <w:r w:rsidRPr="0031682F">
        <w:rPr>
          <w:rFonts w:ascii="Calibri Light" w:hAnsi="Calibri Light" w:cs="Calibri Light"/>
          <w:bCs/>
          <w:color w:val="000000" w:themeColor="text1"/>
        </w:rPr>
        <w:t>xxxx</w:t>
      </w:r>
      <w:proofErr w:type="spellEnd"/>
      <w:r w:rsidRPr="0031682F">
        <w:rPr>
          <w:rFonts w:ascii="Calibri Light" w:hAnsi="Calibri Light" w:cs="Calibri Light"/>
          <w:bCs/>
          <w:color w:val="000000" w:themeColor="text1"/>
        </w:rPr>
        <w:t>]</w:t>
      </w:r>
    </w:p>
    <w:p w14:paraId="065524C2" w14:textId="145891D6" w:rsidR="00116B0F" w:rsidRPr="0078001B" w:rsidRDefault="003C64E8" w:rsidP="00E71E83">
      <w:pPr>
        <w:spacing w:line="360" w:lineRule="auto"/>
        <w:jc w:val="both"/>
        <w:rPr>
          <w:rFonts w:ascii="Calibri Light" w:hAnsi="Calibri Light" w:cs="Calibri Light"/>
          <w:b/>
          <w:szCs w:val="24"/>
        </w:rPr>
      </w:pPr>
      <w:r w:rsidRPr="0078001B">
        <w:rPr>
          <w:rFonts w:ascii="Calibri Light" w:hAnsi="Calibri Light" w:cs="Calibri Light"/>
          <w:b/>
          <w:szCs w:val="24"/>
        </w:rPr>
        <w:tab/>
      </w:r>
    </w:p>
    <w:p w14:paraId="0B6FDDDA" w14:textId="77777777" w:rsidR="003C64E8" w:rsidRPr="0078001B" w:rsidRDefault="003C64E8" w:rsidP="00E71E83">
      <w:pPr>
        <w:spacing w:line="360" w:lineRule="auto"/>
        <w:jc w:val="both"/>
        <w:rPr>
          <w:rFonts w:ascii="Calibri Light" w:hAnsi="Calibri Light" w:cs="Calibri Light"/>
          <w:b/>
          <w:szCs w:val="24"/>
        </w:rPr>
      </w:pPr>
      <w:r w:rsidRPr="0078001B">
        <w:rPr>
          <w:rFonts w:ascii="Calibri Light" w:hAnsi="Calibri Light" w:cs="Calibri Light"/>
          <w:b/>
          <w:szCs w:val="24"/>
        </w:rPr>
        <w:t>The details of the matter being challenged</w:t>
      </w:r>
    </w:p>
    <w:p w14:paraId="5D9EB096" w14:textId="48017B3A" w:rsidR="00EB1847" w:rsidRPr="0078001B" w:rsidRDefault="0078001B" w:rsidP="001D5E28">
      <w:pPr>
        <w:spacing w:before="0" w:line="360" w:lineRule="auto"/>
        <w:jc w:val="both"/>
        <w:rPr>
          <w:rFonts w:ascii="Calibri Light" w:hAnsi="Calibri Light" w:cs="Calibri Light"/>
          <w:szCs w:val="24"/>
        </w:rPr>
      </w:pPr>
      <w:r w:rsidRPr="0078001B">
        <w:rPr>
          <w:rFonts w:ascii="Calibri Light" w:hAnsi="Calibri Light" w:cs="Calibri Light"/>
          <w:szCs w:val="24"/>
        </w:rPr>
        <w:t>C</w:t>
      </w:r>
      <w:r w:rsidR="0089751B" w:rsidRPr="0078001B">
        <w:rPr>
          <w:rFonts w:ascii="Calibri Light" w:hAnsi="Calibri Light" w:cs="Calibri Light"/>
          <w:szCs w:val="24"/>
        </w:rPr>
        <w:t xml:space="preserve"> challenge</w:t>
      </w:r>
      <w:r w:rsidRPr="0078001B">
        <w:rPr>
          <w:rFonts w:ascii="Calibri Light" w:hAnsi="Calibri Light" w:cs="Calibri Light"/>
          <w:szCs w:val="24"/>
        </w:rPr>
        <w:t>s</w:t>
      </w:r>
      <w:r w:rsidR="0089751B" w:rsidRPr="0078001B">
        <w:rPr>
          <w:rFonts w:ascii="Calibri Light" w:hAnsi="Calibri Light" w:cs="Calibri Light"/>
          <w:szCs w:val="24"/>
        </w:rPr>
        <w:t xml:space="preserve"> the unlawful refusal of </w:t>
      </w:r>
      <w:r w:rsidR="00F25B24" w:rsidRPr="0078001B">
        <w:rPr>
          <w:rFonts w:ascii="Calibri Light" w:hAnsi="Calibri Light" w:cs="Calibri Light"/>
          <w:szCs w:val="24"/>
        </w:rPr>
        <w:t>c</w:t>
      </w:r>
      <w:r w:rsidR="0089751B" w:rsidRPr="0078001B">
        <w:rPr>
          <w:rFonts w:ascii="Calibri Light" w:hAnsi="Calibri Light" w:cs="Calibri Light"/>
          <w:szCs w:val="24"/>
        </w:rPr>
        <w:t xml:space="preserve">hild </w:t>
      </w:r>
      <w:r w:rsidR="00F25B24" w:rsidRPr="0078001B">
        <w:rPr>
          <w:rFonts w:ascii="Calibri Light" w:hAnsi="Calibri Light" w:cs="Calibri Light"/>
          <w:szCs w:val="24"/>
        </w:rPr>
        <w:t>b</w:t>
      </w:r>
      <w:r w:rsidR="0089751B" w:rsidRPr="0078001B">
        <w:rPr>
          <w:rFonts w:ascii="Calibri Light" w:hAnsi="Calibri Light" w:cs="Calibri Light"/>
          <w:szCs w:val="24"/>
        </w:rPr>
        <w:t xml:space="preserve">enefit from </w:t>
      </w:r>
      <w:r w:rsidR="006630F9" w:rsidRPr="0078001B">
        <w:rPr>
          <w:rFonts w:ascii="Calibri Light" w:hAnsi="Calibri Light" w:cs="Calibri Light"/>
          <w:color w:val="FF0000"/>
          <w:szCs w:val="24"/>
        </w:rPr>
        <w:t>[</w:t>
      </w:r>
      <w:r w:rsidR="004C3A8B" w:rsidRPr="0078001B">
        <w:rPr>
          <w:rFonts w:ascii="Calibri Light" w:hAnsi="Calibri Light" w:cs="Calibri Light"/>
          <w:color w:val="FF0000"/>
          <w:szCs w:val="24"/>
        </w:rPr>
        <w:t>date</w:t>
      </w:r>
      <w:r w:rsidR="006630F9" w:rsidRPr="0078001B">
        <w:rPr>
          <w:rFonts w:ascii="Calibri Light" w:hAnsi="Calibri Light" w:cs="Calibri Light"/>
          <w:color w:val="FF0000"/>
          <w:szCs w:val="24"/>
        </w:rPr>
        <w:t>]</w:t>
      </w:r>
      <w:r w:rsidR="006630F9" w:rsidRPr="0078001B">
        <w:rPr>
          <w:rFonts w:ascii="Calibri Light" w:hAnsi="Calibri Light" w:cs="Calibri Light"/>
          <w:szCs w:val="24"/>
        </w:rPr>
        <w:t xml:space="preserve"> when</w:t>
      </w:r>
      <w:r w:rsidR="007B4C98" w:rsidRPr="0078001B">
        <w:rPr>
          <w:rFonts w:ascii="Calibri Light" w:hAnsi="Calibri Light" w:cs="Calibri Light"/>
          <w:szCs w:val="24"/>
        </w:rPr>
        <w:t xml:space="preserve"> </w:t>
      </w:r>
      <w:r w:rsidR="004C3A8B" w:rsidRPr="0078001B">
        <w:rPr>
          <w:rFonts w:ascii="Calibri Light" w:hAnsi="Calibri Light" w:cs="Calibri Light"/>
          <w:szCs w:val="24"/>
        </w:rPr>
        <w:t>C</w:t>
      </w:r>
      <w:r w:rsidR="007B4C98" w:rsidRPr="0078001B">
        <w:rPr>
          <w:rFonts w:ascii="Calibri Light" w:hAnsi="Calibri Light" w:cs="Calibri Light"/>
          <w:szCs w:val="24"/>
        </w:rPr>
        <w:t>’</w:t>
      </w:r>
      <w:r w:rsidR="004C3A8B" w:rsidRPr="0078001B">
        <w:rPr>
          <w:rFonts w:ascii="Calibri Light" w:hAnsi="Calibri Light" w:cs="Calibri Light"/>
          <w:szCs w:val="24"/>
        </w:rPr>
        <w:t>s</w:t>
      </w:r>
      <w:r w:rsidR="007B4C98" w:rsidRPr="0078001B">
        <w:rPr>
          <w:rFonts w:ascii="Calibri Light" w:hAnsi="Calibri Light" w:cs="Calibri Light"/>
          <w:szCs w:val="24"/>
        </w:rPr>
        <w:t xml:space="preserve"> child </w:t>
      </w:r>
      <w:r w:rsidR="006630F9" w:rsidRPr="0078001B">
        <w:rPr>
          <w:rFonts w:ascii="Calibri Light" w:hAnsi="Calibri Light" w:cs="Calibri Light"/>
          <w:color w:val="FF0000"/>
          <w:szCs w:val="24"/>
        </w:rPr>
        <w:t>[</w:t>
      </w:r>
      <w:r w:rsidR="004C3A8B" w:rsidRPr="0078001B">
        <w:rPr>
          <w:rFonts w:ascii="Calibri Light" w:hAnsi="Calibri Light" w:cs="Calibri Light"/>
          <w:color w:val="FF0000"/>
          <w:szCs w:val="24"/>
        </w:rPr>
        <w:t>name</w:t>
      </w:r>
      <w:r w:rsidR="006630F9" w:rsidRPr="0078001B">
        <w:rPr>
          <w:rFonts w:ascii="Calibri Light" w:hAnsi="Calibri Light" w:cs="Calibri Light"/>
          <w:color w:val="FF0000"/>
          <w:sz w:val="26"/>
          <w:szCs w:val="26"/>
        </w:rPr>
        <w:t>]</w:t>
      </w:r>
      <w:r w:rsidR="004C3A8B" w:rsidRPr="0078001B">
        <w:rPr>
          <w:rFonts w:ascii="Calibri Light" w:hAnsi="Calibri Light" w:cs="Calibri Light"/>
          <w:szCs w:val="24"/>
        </w:rPr>
        <w:t xml:space="preserve"> was</w:t>
      </w:r>
      <w:r w:rsidR="007B4C98" w:rsidRPr="0078001B">
        <w:rPr>
          <w:rFonts w:ascii="Calibri Light" w:hAnsi="Calibri Light" w:cs="Calibri Light"/>
          <w:szCs w:val="24"/>
        </w:rPr>
        <w:t xml:space="preserve"> born. </w:t>
      </w:r>
    </w:p>
    <w:p w14:paraId="57A34894" w14:textId="77777777" w:rsidR="001D5E28" w:rsidRDefault="001D5E28" w:rsidP="001D5E28">
      <w:pPr>
        <w:spacing w:before="0" w:line="360" w:lineRule="auto"/>
        <w:jc w:val="both"/>
        <w:rPr>
          <w:rFonts w:ascii="Calibri Light" w:hAnsi="Calibri Light" w:cs="Calibri Light"/>
          <w:b/>
          <w:szCs w:val="24"/>
        </w:rPr>
      </w:pPr>
    </w:p>
    <w:p w14:paraId="313F67E9" w14:textId="17634D90" w:rsidR="007B4C98" w:rsidRPr="0078001B" w:rsidRDefault="007B4C98" w:rsidP="001D5E28">
      <w:pPr>
        <w:spacing w:before="0" w:line="360" w:lineRule="auto"/>
        <w:jc w:val="both"/>
        <w:rPr>
          <w:rFonts w:ascii="Calibri Light" w:hAnsi="Calibri Light" w:cs="Calibri Light"/>
          <w:b/>
          <w:szCs w:val="24"/>
        </w:rPr>
      </w:pPr>
      <w:r w:rsidRPr="0078001B">
        <w:rPr>
          <w:rFonts w:ascii="Calibri Light" w:hAnsi="Calibri Light" w:cs="Calibri Light"/>
          <w:b/>
          <w:szCs w:val="24"/>
        </w:rPr>
        <w:t>Factual background</w:t>
      </w:r>
    </w:p>
    <w:p w14:paraId="68822A16" w14:textId="3986E9F2" w:rsidR="007B4C98" w:rsidRPr="0078001B" w:rsidRDefault="004C3A8B" w:rsidP="00E71E83">
      <w:pPr>
        <w:pStyle w:val="ListParagraph"/>
        <w:numPr>
          <w:ilvl w:val="0"/>
          <w:numId w:val="12"/>
        </w:numPr>
        <w:spacing w:line="360" w:lineRule="auto"/>
        <w:jc w:val="both"/>
        <w:rPr>
          <w:rFonts w:ascii="Calibri Light" w:hAnsi="Calibri Light" w:cs="Calibri Light"/>
          <w:color w:val="FF0000"/>
          <w:szCs w:val="24"/>
        </w:rPr>
      </w:pPr>
      <w:r w:rsidRPr="0078001B">
        <w:rPr>
          <w:rFonts w:ascii="Calibri Light" w:hAnsi="Calibri Light" w:cs="Calibri Light"/>
          <w:szCs w:val="24"/>
        </w:rPr>
        <w:t xml:space="preserve">C came to the UK on </w:t>
      </w:r>
      <w:r w:rsidR="006630F9" w:rsidRPr="0078001B">
        <w:rPr>
          <w:rFonts w:ascii="Calibri Light" w:hAnsi="Calibri Light" w:cs="Calibri Light"/>
          <w:color w:val="FF0000"/>
          <w:szCs w:val="24"/>
        </w:rPr>
        <w:t>[date]</w:t>
      </w:r>
      <w:r w:rsidR="007B4C98" w:rsidRPr="0078001B">
        <w:rPr>
          <w:rFonts w:ascii="Calibri Light" w:hAnsi="Calibri Light" w:cs="Calibri Light"/>
          <w:szCs w:val="24"/>
        </w:rPr>
        <w:t xml:space="preserve">, and </w:t>
      </w:r>
      <w:r w:rsidR="006630F9" w:rsidRPr="0078001B">
        <w:rPr>
          <w:rFonts w:ascii="Calibri Light" w:hAnsi="Calibri Light" w:cs="Calibri Light"/>
          <w:szCs w:val="24"/>
        </w:rPr>
        <w:t>[</w:t>
      </w:r>
      <w:r w:rsidR="007B4C98" w:rsidRPr="0078001B">
        <w:rPr>
          <w:rFonts w:ascii="Calibri Light" w:hAnsi="Calibri Light" w:cs="Calibri Light"/>
          <w:color w:val="FF0000"/>
          <w:szCs w:val="24"/>
        </w:rPr>
        <w:t>immediately found work</w:t>
      </w:r>
      <w:r w:rsidR="006630F9" w:rsidRPr="0078001B">
        <w:rPr>
          <w:rFonts w:ascii="Calibri Light" w:hAnsi="Calibri Light" w:cs="Calibri Light"/>
          <w:color w:val="FF0000"/>
          <w:szCs w:val="24"/>
        </w:rPr>
        <w:t>]</w:t>
      </w:r>
      <w:r w:rsidR="007B4C98" w:rsidRPr="0078001B">
        <w:rPr>
          <w:rFonts w:ascii="Calibri Light" w:hAnsi="Calibri Light" w:cs="Calibri Light"/>
          <w:szCs w:val="24"/>
        </w:rPr>
        <w:t xml:space="preserve">. She worked </w:t>
      </w:r>
      <w:r w:rsidR="006630F9" w:rsidRPr="0078001B">
        <w:rPr>
          <w:rFonts w:ascii="Calibri Light" w:hAnsi="Calibri Light" w:cs="Calibri Light"/>
          <w:szCs w:val="24"/>
        </w:rPr>
        <w:t>[</w:t>
      </w:r>
      <w:r w:rsidRPr="0078001B">
        <w:rPr>
          <w:rFonts w:ascii="Calibri Light" w:hAnsi="Calibri Light" w:cs="Calibri Light"/>
          <w:color w:val="FF0000"/>
          <w:szCs w:val="24"/>
        </w:rPr>
        <w:t>number</w:t>
      </w:r>
      <w:r w:rsidR="006630F9" w:rsidRPr="0078001B">
        <w:rPr>
          <w:rFonts w:ascii="Calibri Light" w:hAnsi="Calibri Light" w:cs="Calibri Light"/>
          <w:color w:val="FF0000"/>
          <w:szCs w:val="24"/>
        </w:rPr>
        <w:t>]</w:t>
      </w:r>
      <w:r w:rsidRPr="0078001B">
        <w:rPr>
          <w:rFonts w:ascii="Calibri Light" w:hAnsi="Calibri Light" w:cs="Calibri Light"/>
          <w:szCs w:val="24"/>
        </w:rPr>
        <w:t xml:space="preserve"> hours per week between </w:t>
      </w:r>
      <w:r w:rsidR="006630F9" w:rsidRPr="0078001B">
        <w:rPr>
          <w:rFonts w:ascii="Calibri Light" w:hAnsi="Calibri Light" w:cs="Calibri Light"/>
          <w:color w:val="FF0000"/>
          <w:szCs w:val="24"/>
        </w:rPr>
        <w:t>[date]</w:t>
      </w:r>
      <w:r w:rsidRPr="0078001B">
        <w:rPr>
          <w:rFonts w:ascii="Calibri Light" w:hAnsi="Calibri Light" w:cs="Calibri Light"/>
          <w:szCs w:val="24"/>
        </w:rPr>
        <w:t xml:space="preserve"> and </w:t>
      </w:r>
      <w:r w:rsidR="006630F9" w:rsidRPr="0078001B">
        <w:rPr>
          <w:rFonts w:ascii="Calibri Light" w:hAnsi="Calibri Light" w:cs="Calibri Light"/>
          <w:color w:val="FF0000"/>
          <w:szCs w:val="24"/>
        </w:rPr>
        <w:t>[date]</w:t>
      </w:r>
      <w:r w:rsidR="007B4C98" w:rsidRPr="0078001B">
        <w:rPr>
          <w:rFonts w:ascii="Calibri Light" w:hAnsi="Calibri Light" w:cs="Calibri Light"/>
          <w:color w:val="FF0000"/>
          <w:szCs w:val="24"/>
        </w:rPr>
        <w:t xml:space="preserve">. </w:t>
      </w:r>
      <w:r w:rsidR="007B4C98" w:rsidRPr="0078001B">
        <w:rPr>
          <w:rFonts w:ascii="Calibri Light" w:hAnsi="Calibri Light" w:cs="Calibri Light"/>
          <w:szCs w:val="24"/>
        </w:rPr>
        <w:t>She then gave up work because she was in the late stages of pregnancy</w:t>
      </w:r>
      <w:r w:rsidR="00CD0DEB" w:rsidRPr="0078001B">
        <w:rPr>
          <w:rFonts w:ascii="Calibri Light" w:hAnsi="Calibri Light" w:cs="Calibri Light"/>
          <w:szCs w:val="24"/>
        </w:rPr>
        <w:t xml:space="preserve"> on </w:t>
      </w:r>
      <w:r w:rsidR="006630F9" w:rsidRPr="0078001B">
        <w:rPr>
          <w:rFonts w:ascii="Calibri Light" w:hAnsi="Calibri Light" w:cs="Calibri Light"/>
          <w:color w:val="FF0000"/>
          <w:szCs w:val="24"/>
        </w:rPr>
        <w:t>[date]</w:t>
      </w:r>
      <w:r w:rsidR="00CD0DEB" w:rsidRPr="0078001B">
        <w:rPr>
          <w:rFonts w:ascii="Calibri Light" w:hAnsi="Calibri Light" w:cs="Calibri Light"/>
          <w:color w:val="FF0000"/>
          <w:szCs w:val="24"/>
        </w:rPr>
        <w:t xml:space="preserve">. </w:t>
      </w:r>
      <w:r w:rsidR="00CD0DEB" w:rsidRPr="0078001B">
        <w:rPr>
          <w:rFonts w:ascii="Calibri Light" w:hAnsi="Calibri Light" w:cs="Calibri Light"/>
          <w:szCs w:val="24"/>
        </w:rPr>
        <w:t xml:space="preserve">Her expected week of </w:t>
      </w:r>
      <w:r w:rsidR="006630F9" w:rsidRPr="0078001B">
        <w:rPr>
          <w:rFonts w:ascii="Calibri Light" w:hAnsi="Calibri Light" w:cs="Calibri Light"/>
          <w:szCs w:val="24"/>
        </w:rPr>
        <w:t>childbirth</w:t>
      </w:r>
      <w:r w:rsidR="00CD0DEB" w:rsidRPr="0078001B">
        <w:rPr>
          <w:rFonts w:ascii="Calibri Light" w:hAnsi="Calibri Light" w:cs="Calibri Light"/>
          <w:szCs w:val="24"/>
        </w:rPr>
        <w:t xml:space="preserve"> was </w:t>
      </w:r>
      <w:r w:rsidR="006630F9" w:rsidRPr="0078001B">
        <w:rPr>
          <w:rFonts w:ascii="Calibri Light" w:hAnsi="Calibri Light" w:cs="Calibri Light"/>
          <w:color w:val="FF0000"/>
          <w:szCs w:val="24"/>
        </w:rPr>
        <w:t>[date]</w:t>
      </w:r>
      <w:r w:rsidR="007B4C98" w:rsidRPr="0078001B">
        <w:rPr>
          <w:rFonts w:ascii="Calibri Light" w:hAnsi="Calibri Light" w:cs="Calibri Light"/>
          <w:szCs w:val="24"/>
        </w:rPr>
        <w:t xml:space="preserve"> and her </w:t>
      </w:r>
      <w:r w:rsidRPr="0078001B">
        <w:rPr>
          <w:rFonts w:ascii="Calibri Light" w:hAnsi="Calibri Light" w:cs="Calibri Light"/>
          <w:szCs w:val="24"/>
        </w:rPr>
        <w:t>baby</w:t>
      </w:r>
      <w:r w:rsidR="007B4C98" w:rsidRPr="0078001B">
        <w:rPr>
          <w:rFonts w:ascii="Calibri Light" w:hAnsi="Calibri Light" w:cs="Calibri Light"/>
          <w:szCs w:val="24"/>
        </w:rPr>
        <w:t xml:space="preserve"> was born on </w:t>
      </w:r>
      <w:r w:rsidR="006630F9" w:rsidRPr="0078001B">
        <w:rPr>
          <w:rFonts w:ascii="Calibri Light" w:hAnsi="Calibri Light" w:cs="Calibri Light"/>
          <w:color w:val="FF0000"/>
          <w:szCs w:val="24"/>
        </w:rPr>
        <w:t>[date]</w:t>
      </w:r>
      <w:r w:rsidR="007B4C98" w:rsidRPr="0078001B">
        <w:rPr>
          <w:rFonts w:ascii="Calibri Light" w:hAnsi="Calibri Light" w:cs="Calibri Light"/>
          <w:szCs w:val="24"/>
        </w:rPr>
        <w:t xml:space="preserve">.  </w:t>
      </w:r>
    </w:p>
    <w:p w14:paraId="64958307" w14:textId="4B0FC7FC" w:rsidR="007B4C98" w:rsidRPr="0078001B" w:rsidRDefault="007B4C98" w:rsidP="00E71E83">
      <w:pPr>
        <w:pStyle w:val="ListParagraph"/>
        <w:numPr>
          <w:ilvl w:val="0"/>
          <w:numId w:val="12"/>
        </w:numPr>
        <w:spacing w:line="360" w:lineRule="auto"/>
        <w:jc w:val="both"/>
        <w:rPr>
          <w:rFonts w:ascii="Calibri Light" w:hAnsi="Calibri Light" w:cs="Calibri Light"/>
          <w:szCs w:val="24"/>
        </w:rPr>
      </w:pPr>
      <w:r w:rsidRPr="0078001B">
        <w:rPr>
          <w:rFonts w:ascii="Calibri Light" w:hAnsi="Calibri Light" w:cs="Calibri Light"/>
          <w:szCs w:val="24"/>
        </w:rPr>
        <w:t>When she gave up work,</w:t>
      </w:r>
      <w:r w:rsidRPr="0078001B">
        <w:rPr>
          <w:rFonts w:ascii="Calibri Light" w:hAnsi="Calibri Light" w:cs="Calibri Light"/>
          <w:color w:val="FF0000"/>
          <w:szCs w:val="24"/>
        </w:rPr>
        <w:t xml:space="preserve"> </w:t>
      </w:r>
      <w:r w:rsidR="004C3A8B" w:rsidRPr="0078001B">
        <w:rPr>
          <w:rFonts w:ascii="Calibri Light" w:hAnsi="Calibri Light" w:cs="Calibri Light"/>
          <w:color w:val="000000" w:themeColor="text1"/>
          <w:szCs w:val="24"/>
        </w:rPr>
        <w:t>C</w:t>
      </w:r>
      <w:r w:rsidRPr="0078001B">
        <w:rPr>
          <w:rFonts w:ascii="Calibri Light" w:hAnsi="Calibri Light" w:cs="Calibri Light"/>
          <w:color w:val="000000" w:themeColor="text1"/>
          <w:szCs w:val="24"/>
        </w:rPr>
        <w:t xml:space="preserve"> claimed </w:t>
      </w:r>
      <w:r w:rsidR="004C3A8B" w:rsidRPr="0078001B">
        <w:rPr>
          <w:rFonts w:ascii="Calibri Light" w:hAnsi="Calibri Light" w:cs="Calibri Light"/>
          <w:color w:val="FF0000"/>
          <w:szCs w:val="24"/>
        </w:rPr>
        <w:t>Universal Credit (</w:t>
      </w:r>
      <w:r w:rsidR="006630F9" w:rsidRPr="0078001B">
        <w:rPr>
          <w:rFonts w:ascii="Calibri Light" w:hAnsi="Calibri Light" w:cs="Calibri Light"/>
          <w:color w:val="FF0000"/>
          <w:szCs w:val="24"/>
        </w:rPr>
        <w:t>“</w:t>
      </w:r>
      <w:r w:rsidR="004C3A8B" w:rsidRPr="0078001B">
        <w:rPr>
          <w:rFonts w:ascii="Calibri Light" w:hAnsi="Calibri Light" w:cs="Calibri Light"/>
          <w:color w:val="FF0000"/>
          <w:szCs w:val="24"/>
        </w:rPr>
        <w:t>UC</w:t>
      </w:r>
      <w:r w:rsidR="006630F9" w:rsidRPr="0078001B">
        <w:rPr>
          <w:rFonts w:ascii="Calibri Light" w:hAnsi="Calibri Light" w:cs="Calibri Light"/>
          <w:color w:val="FF0000"/>
          <w:szCs w:val="24"/>
        </w:rPr>
        <w:t>”</w:t>
      </w:r>
      <w:r w:rsidR="004C3A8B" w:rsidRPr="0078001B">
        <w:rPr>
          <w:rFonts w:ascii="Calibri Light" w:hAnsi="Calibri Light" w:cs="Calibri Light"/>
          <w:color w:val="FF0000"/>
          <w:szCs w:val="24"/>
        </w:rPr>
        <w:t>)</w:t>
      </w:r>
      <w:r w:rsidRPr="0078001B">
        <w:rPr>
          <w:rFonts w:ascii="Calibri Light" w:hAnsi="Calibri Light" w:cs="Calibri Light"/>
          <w:szCs w:val="24"/>
        </w:rPr>
        <w:t xml:space="preserve"> </w:t>
      </w:r>
      <w:commentRangeStart w:id="1"/>
      <w:r w:rsidRPr="0078001B">
        <w:rPr>
          <w:rFonts w:ascii="Calibri Light" w:hAnsi="Calibri Light" w:cs="Calibri Light"/>
          <w:color w:val="FF0000"/>
          <w:szCs w:val="24"/>
        </w:rPr>
        <w:t>and</w:t>
      </w:r>
      <w:commentRangeEnd w:id="1"/>
      <w:r w:rsidR="0078001B" w:rsidRPr="0078001B">
        <w:rPr>
          <w:rStyle w:val="CommentReference"/>
          <w:rFonts w:ascii="Calibri Light" w:hAnsi="Calibri Light" w:cs="Calibri Light"/>
        </w:rPr>
        <w:commentReference w:id="1"/>
      </w:r>
      <w:r w:rsidRPr="0078001B">
        <w:rPr>
          <w:rFonts w:ascii="Calibri Light" w:hAnsi="Calibri Light" w:cs="Calibri Light"/>
          <w:color w:val="FF0000"/>
          <w:szCs w:val="24"/>
        </w:rPr>
        <w:t xml:space="preserve">, </w:t>
      </w:r>
      <w:r w:rsidRPr="0078001B">
        <w:rPr>
          <w:rFonts w:ascii="Calibri Light" w:hAnsi="Calibri Light" w:cs="Calibri Light"/>
          <w:szCs w:val="24"/>
        </w:rPr>
        <w:t>following the birth of her</w:t>
      </w:r>
      <w:r w:rsidR="004C3A8B" w:rsidRPr="0078001B">
        <w:rPr>
          <w:rFonts w:ascii="Calibri Light" w:hAnsi="Calibri Light" w:cs="Calibri Light"/>
          <w:szCs w:val="24"/>
        </w:rPr>
        <w:t xml:space="preserve"> </w:t>
      </w:r>
      <w:r w:rsidR="0091293B">
        <w:rPr>
          <w:rFonts w:ascii="Calibri Light" w:hAnsi="Calibri Light" w:cs="Calibri Light"/>
          <w:szCs w:val="24"/>
        </w:rPr>
        <w:t>[</w:t>
      </w:r>
      <w:r w:rsidR="004C3A8B" w:rsidRPr="0078001B">
        <w:rPr>
          <w:rFonts w:ascii="Calibri Light" w:hAnsi="Calibri Light" w:cs="Calibri Light"/>
          <w:szCs w:val="24"/>
        </w:rPr>
        <w:t>daughter</w:t>
      </w:r>
      <w:r w:rsidR="0091293B">
        <w:rPr>
          <w:rFonts w:ascii="Calibri Light" w:hAnsi="Calibri Light" w:cs="Calibri Light"/>
          <w:szCs w:val="24"/>
        </w:rPr>
        <w:t>/son]</w:t>
      </w:r>
      <w:r w:rsidR="004C3A8B" w:rsidRPr="0078001B">
        <w:rPr>
          <w:rFonts w:ascii="Calibri Light" w:hAnsi="Calibri Light" w:cs="Calibri Light"/>
          <w:szCs w:val="24"/>
        </w:rPr>
        <w:t>,</w:t>
      </w:r>
      <w:r w:rsidRPr="0078001B">
        <w:rPr>
          <w:rFonts w:ascii="Calibri Light" w:hAnsi="Calibri Light" w:cs="Calibri Light"/>
          <w:szCs w:val="24"/>
        </w:rPr>
        <w:t xml:space="preserve"> </w:t>
      </w:r>
      <w:r w:rsidR="00BF3890" w:rsidRPr="0078001B">
        <w:rPr>
          <w:rFonts w:ascii="Calibri Light" w:hAnsi="Calibri Light" w:cs="Calibri Light"/>
          <w:szCs w:val="24"/>
        </w:rPr>
        <w:t>c</w:t>
      </w:r>
      <w:r w:rsidRPr="0078001B">
        <w:rPr>
          <w:rFonts w:ascii="Calibri Light" w:hAnsi="Calibri Light" w:cs="Calibri Light"/>
          <w:szCs w:val="24"/>
        </w:rPr>
        <w:t xml:space="preserve">hild </w:t>
      </w:r>
      <w:r w:rsidR="00BF3890" w:rsidRPr="0078001B">
        <w:rPr>
          <w:rFonts w:ascii="Calibri Light" w:hAnsi="Calibri Light" w:cs="Calibri Light"/>
          <w:szCs w:val="24"/>
        </w:rPr>
        <w:t>b</w:t>
      </w:r>
      <w:r w:rsidRPr="0078001B">
        <w:rPr>
          <w:rFonts w:ascii="Calibri Light" w:hAnsi="Calibri Light" w:cs="Calibri Light"/>
          <w:szCs w:val="24"/>
        </w:rPr>
        <w:t>enefit</w:t>
      </w:r>
      <w:r w:rsidRPr="0078001B">
        <w:rPr>
          <w:rFonts w:ascii="Calibri Light" w:hAnsi="Calibri Light" w:cs="Calibri Light"/>
          <w:color w:val="FF0000"/>
          <w:szCs w:val="24"/>
        </w:rPr>
        <w:t xml:space="preserve">. She was awarded </w:t>
      </w:r>
      <w:r w:rsidR="004C3A8B" w:rsidRPr="0078001B">
        <w:rPr>
          <w:rFonts w:ascii="Calibri Light" w:hAnsi="Calibri Light" w:cs="Calibri Light"/>
          <w:color w:val="FF0000"/>
          <w:szCs w:val="24"/>
        </w:rPr>
        <w:t>UC</w:t>
      </w:r>
      <w:r w:rsidR="00BF3890" w:rsidRPr="0078001B">
        <w:rPr>
          <w:rFonts w:ascii="Calibri Light" w:hAnsi="Calibri Light" w:cs="Calibri Light"/>
          <w:color w:val="FF0000"/>
          <w:szCs w:val="24"/>
        </w:rPr>
        <w:t xml:space="preserve"> from </w:t>
      </w:r>
      <w:r w:rsidR="006630F9" w:rsidRPr="0078001B">
        <w:rPr>
          <w:rFonts w:ascii="Calibri Light" w:hAnsi="Calibri Light" w:cs="Calibri Light"/>
          <w:color w:val="FF0000"/>
          <w:szCs w:val="24"/>
        </w:rPr>
        <w:t>[</w:t>
      </w:r>
      <w:r w:rsidR="00BF3890" w:rsidRPr="0078001B">
        <w:rPr>
          <w:rFonts w:ascii="Calibri Light" w:hAnsi="Calibri Light" w:cs="Calibri Light"/>
          <w:color w:val="FF0000"/>
          <w:szCs w:val="24"/>
        </w:rPr>
        <w:t>date</w:t>
      </w:r>
      <w:r w:rsidR="006630F9" w:rsidRPr="0078001B">
        <w:rPr>
          <w:rFonts w:ascii="Calibri Light" w:hAnsi="Calibri Light" w:cs="Calibri Light"/>
          <w:color w:val="FF0000"/>
          <w:szCs w:val="24"/>
        </w:rPr>
        <w:t>]</w:t>
      </w:r>
      <w:r w:rsidR="004C3A8B" w:rsidRPr="0078001B">
        <w:rPr>
          <w:rFonts w:ascii="Calibri Light" w:hAnsi="Calibri Light" w:cs="Calibri Light"/>
          <w:color w:val="FF0000"/>
          <w:szCs w:val="24"/>
        </w:rPr>
        <w:t>.</w:t>
      </w:r>
      <w:r w:rsidRPr="0078001B">
        <w:rPr>
          <w:rFonts w:ascii="Calibri Light" w:hAnsi="Calibri Light" w:cs="Calibri Light"/>
          <w:color w:val="FF0000"/>
          <w:szCs w:val="24"/>
        </w:rPr>
        <w:t xml:space="preserve">  </w:t>
      </w:r>
    </w:p>
    <w:p w14:paraId="56D0991B" w14:textId="658F4933" w:rsidR="00EB1847" w:rsidRPr="0078001B" w:rsidRDefault="006B5267" w:rsidP="00E71E83">
      <w:pPr>
        <w:pStyle w:val="ListParagraph"/>
        <w:numPr>
          <w:ilvl w:val="0"/>
          <w:numId w:val="12"/>
        </w:numPr>
        <w:spacing w:line="360" w:lineRule="auto"/>
        <w:jc w:val="both"/>
        <w:rPr>
          <w:rFonts w:ascii="Calibri Light" w:hAnsi="Calibri Light" w:cs="Calibri Light"/>
          <w:color w:val="FF0000"/>
          <w:szCs w:val="24"/>
        </w:rPr>
      </w:pPr>
      <w:r w:rsidRPr="0078001B">
        <w:rPr>
          <w:rFonts w:ascii="Calibri Light" w:hAnsi="Calibri Light" w:cs="Calibri Light"/>
          <w:szCs w:val="24"/>
        </w:rPr>
        <w:t>However</w:t>
      </w:r>
      <w:r w:rsidR="00BF3890" w:rsidRPr="0078001B">
        <w:rPr>
          <w:rFonts w:ascii="Calibri Light" w:hAnsi="Calibri Light" w:cs="Calibri Light"/>
          <w:szCs w:val="24"/>
        </w:rPr>
        <w:t>,</w:t>
      </w:r>
      <w:r w:rsidRPr="0078001B">
        <w:rPr>
          <w:rFonts w:ascii="Calibri Light" w:hAnsi="Calibri Light" w:cs="Calibri Light"/>
          <w:szCs w:val="24"/>
        </w:rPr>
        <w:t xml:space="preserve"> o</w:t>
      </w:r>
      <w:r w:rsidR="004C3A8B" w:rsidRPr="0078001B">
        <w:rPr>
          <w:rFonts w:ascii="Calibri Light" w:hAnsi="Calibri Light" w:cs="Calibri Light"/>
          <w:szCs w:val="24"/>
        </w:rPr>
        <w:t xml:space="preserve">n </w:t>
      </w:r>
      <w:r w:rsidR="006630F9" w:rsidRPr="0078001B">
        <w:rPr>
          <w:rFonts w:ascii="Calibri Light" w:hAnsi="Calibri Light" w:cs="Calibri Light"/>
          <w:color w:val="FF0000"/>
          <w:szCs w:val="24"/>
        </w:rPr>
        <w:t>[date],</w:t>
      </w:r>
      <w:r w:rsidR="007B4C98" w:rsidRPr="0078001B">
        <w:rPr>
          <w:rFonts w:ascii="Calibri Light" w:hAnsi="Calibri Light" w:cs="Calibri Light"/>
          <w:szCs w:val="24"/>
        </w:rPr>
        <w:t xml:space="preserve"> she was refused </w:t>
      </w:r>
      <w:r w:rsidR="00BF3890" w:rsidRPr="0078001B">
        <w:rPr>
          <w:rFonts w:ascii="Calibri Light" w:hAnsi="Calibri Light" w:cs="Calibri Light"/>
          <w:szCs w:val="24"/>
        </w:rPr>
        <w:t>c</w:t>
      </w:r>
      <w:r w:rsidR="007B4C98" w:rsidRPr="0078001B">
        <w:rPr>
          <w:rFonts w:ascii="Calibri Light" w:hAnsi="Calibri Light" w:cs="Calibri Light"/>
          <w:szCs w:val="24"/>
        </w:rPr>
        <w:t xml:space="preserve">hild </w:t>
      </w:r>
      <w:r w:rsidR="00BF3890" w:rsidRPr="0078001B">
        <w:rPr>
          <w:rFonts w:ascii="Calibri Light" w:hAnsi="Calibri Light" w:cs="Calibri Light"/>
          <w:szCs w:val="24"/>
        </w:rPr>
        <w:t>b</w:t>
      </w:r>
      <w:r w:rsidR="007B4C98" w:rsidRPr="0078001B">
        <w:rPr>
          <w:rFonts w:ascii="Calibri Light" w:hAnsi="Calibri Light" w:cs="Calibri Light"/>
          <w:szCs w:val="24"/>
        </w:rPr>
        <w:t>enefit on the basis that she wa</w:t>
      </w:r>
      <w:r w:rsidRPr="0078001B">
        <w:rPr>
          <w:rFonts w:ascii="Calibri Light" w:hAnsi="Calibri Light" w:cs="Calibri Light"/>
          <w:szCs w:val="24"/>
        </w:rPr>
        <w:t xml:space="preserve">s not a “qualified person”. </w:t>
      </w:r>
      <w:r w:rsidRPr="0078001B">
        <w:rPr>
          <w:rFonts w:ascii="Calibri Light" w:hAnsi="Calibri Light" w:cs="Calibri Light"/>
          <w:color w:val="FF0000"/>
          <w:szCs w:val="24"/>
        </w:rPr>
        <w:t>C</w:t>
      </w:r>
      <w:r w:rsidR="004C3A8B" w:rsidRPr="0078001B">
        <w:rPr>
          <w:rFonts w:ascii="Calibri Light" w:hAnsi="Calibri Light" w:cs="Calibri Light"/>
          <w:color w:val="FF0000"/>
          <w:szCs w:val="24"/>
        </w:rPr>
        <w:t xml:space="preserve"> sought a </w:t>
      </w:r>
      <w:r w:rsidR="00BF3890" w:rsidRPr="0078001B">
        <w:rPr>
          <w:rFonts w:ascii="Calibri Light" w:hAnsi="Calibri Light" w:cs="Calibri Light"/>
          <w:color w:val="FF0000"/>
          <w:szCs w:val="24"/>
        </w:rPr>
        <w:t>m</w:t>
      </w:r>
      <w:r w:rsidR="007B4C98" w:rsidRPr="0078001B">
        <w:rPr>
          <w:rFonts w:ascii="Calibri Light" w:hAnsi="Calibri Light" w:cs="Calibri Light"/>
          <w:color w:val="FF0000"/>
          <w:szCs w:val="24"/>
        </w:rPr>
        <w:t xml:space="preserve">andatory </w:t>
      </w:r>
      <w:r w:rsidR="00BF3890" w:rsidRPr="0078001B">
        <w:rPr>
          <w:rFonts w:ascii="Calibri Light" w:hAnsi="Calibri Light" w:cs="Calibri Light"/>
          <w:color w:val="FF0000"/>
          <w:szCs w:val="24"/>
        </w:rPr>
        <w:t>r</w:t>
      </w:r>
      <w:r w:rsidR="007B4C98" w:rsidRPr="0078001B">
        <w:rPr>
          <w:rFonts w:ascii="Calibri Light" w:hAnsi="Calibri Light" w:cs="Calibri Light"/>
          <w:color w:val="FF0000"/>
          <w:szCs w:val="24"/>
        </w:rPr>
        <w:t>econsideration of this decision</w:t>
      </w:r>
      <w:r w:rsidR="004C3A8B" w:rsidRPr="0078001B">
        <w:rPr>
          <w:rFonts w:ascii="Calibri Light" w:hAnsi="Calibri Light" w:cs="Calibri Light"/>
          <w:color w:val="FF0000"/>
          <w:szCs w:val="24"/>
        </w:rPr>
        <w:t xml:space="preserve"> </w:t>
      </w:r>
      <w:r w:rsidR="006630F9" w:rsidRPr="0078001B">
        <w:rPr>
          <w:rFonts w:ascii="Calibri Light" w:hAnsi="Calibri Light" w:cs="Calibri Light"/>
          <w:color w:val="FF0000"/>
          <w:szCs w:val="24"/>
        </w:rPr>
        <w:t xml:space="preserve">in </w:t>
      </w:r>
      <w:r w:rsidR="004C3A8B" w:rsidRPr="0078001B">
        <w:rPr>
          <w:rFonts w:ascii="Calibri Light" w:hAnsi="Calibri Light" w:cs="Calibri Light"/>
          <w:color w:val="FF0000"/>
          <w:szCs w:val="24"/>
        </w:rPr>
        <w:t xml:space="preserve">a letter dated </w:t>
      </w:r>
      <w:r w:rsidR="006630F9" w:rsidRPr="0078001B">
        <w:rPr>
          <w:rFonts w:ascii="Calibri Light" w:hAnsi="Calibri Light" w:cs="Calibri Light"/>
          <w:color w:val="FF0000"/>
          <w:szCs w:val="24"/>
        </w:rPr>
        <w:t>[date]</w:t>
      </w:r>
      <w:r w:rsidR="007B4C98" w:rsidRPr="0078001B">
        <w:rPr>
          <w:rFonts w:ascii="Calibri Light" w:hAnsi="Calibri Light" w:cs="Calibri Light"/>
          <w:color w:val="FF0000"/>
          <w:szCs w:val="24"/>
        </w:rPr>
        <w:t xml:space="preserve">. On </w:t>
      </w:r>
      <w:r w:rsidR="006630F9" w:rsidRPr="0078001B">
        <w:rPr>
          <w:rFonts w:ascii="Calibri Light" w:hAnsi="Calibri Light" w:cs="Calibri Light"/>
          <w:color w:val="FF0000"/>
          <w:szCs w:val="24"/>
        </w:rPr>
        <w:t>[date]</w:t>
      </w:r>
      <w:r w:rsidR="007B4C98" w:rsidRPr="0078001B">
        <w:rPr>
          <w:rFonts w:ascii="Calibri Light" w:hAnsi="Calibri Light" w:cs="Calibri Light"/>
          <w:color w:val="FF0000"/>
          <w:szCs w:val="24"/>
        </w:rPr>
        <w:t xml:space="preserve">, she received a </w:t>
      </w:r>
      <w:r w:rsidR="00BF3890" w:rsidRPr="0078001B">
        <w:rPr>
          <w:rFonts w:ascii="Calibri Light" w:hAnsi="Calibri Light" w:cs="Calibri Light"/>
          <w:color w:val="FF0000"/>
          <w:szCs w:val="24"/>
        </w:rPr>
        <w:t>m</w:t>
      </w:r>
      <w:r w:rsidR="007B4C98" w:rsidRPr="0078001B">
        <w:rPr>
          <w:rFonts w:ascii="Calibri Light" w:hAnsi="Calibri Light" w:cs="Calibri Light"/>
          <w:color w:val="FF0000"/>
          <w:szCs w:val="24"/>
        </w:rPr>
        <w:t xml:space="preserve">andatory </w:t>
      </w:r>
      <w:r w:rsidR="00BF3890" w:rsidRPr="0078001B">
        <w:rPr>
          <w:rFonts w:ascii="Calibri Light" w:hAnsi="Calibri Light" w:cs="Calibri Light"/>
          <w:color w:val="FF0000"/>
          <w:szCs w:val="24"/>
        </w:rPr>
        <w:t>r</w:t>
      </w:r>
      <w:r w:rsidR="004C3A8B" w:rsidRPr="0078001B">
        <w:rPr>
          <w:rFonts w:ascii="Calibri Light" w:hAnsi="Calibri Light" w:cs="Calibri Light"/>
          <w:color w:val="FF0000"/>
          <w:szCs w:val="24"/>
        </w:rPr>
        <w:t>econsideration notice, which is</w:t>
      </w:r>
      <w:r w:rsidR="007B4C98" w:rsidRPr="0078001B">
        <w:rPr>
          <w:rFonts w:ascii="Calibri Light" w:hAnsi="Calibri Light" w:cs="Calibri Light"/>
          <w:color w:val="FF0000"/>
          <w:szCs w:val="24"/>
        </w:rPr>
        <w:t xml:space="preserve"> </w:t>
      </w:r>
      <w:r w:rsidR="00BF3890" w:rsidRPr="0078001B">
        <w:rPr>
          <w:rFonts w:ascii="Calibri Light" w:hAnsi="Calibri Light" w:cs="Calibri Light"/>
          <w:color w:val="FF0000"/>
          <w:szCs w:val="24"/>
        </w:rPr>
        <w:t>enclosed</w:t>
      </w:r>
      <w:r w:rsidR="007B4C98" w:rsidRPr="0078001B">
        <w:rPr>
          <w:rFonts w:ascii="Calibri Light" w:hAnsi="Calibri Light" w:cs="Calibri Light"/>
          <w:color w:val="FF0000"/>
          <w:szCs w:val="24"/>
        </w:rPr>
        <w:t xml:space="preserve">. This confirmed the original decision </w:t>
      </w:r>
      <w:r w:rsidR="006630F9" w:rsidRPr="0078001B">
        <w:rPr>
          <w:rFonts w:ascii="Calibri Light" w:hAnsi="Calibri Light" w:cs="Calibri Light"/>
          <w:color w:val="FF0000"/>
          <w:szCs w:val="24"/>
        </w:rPr>
        <w:t xml:space="preserve">to refuse </w:t>
      </w:r>
      <w:r w:rsidR="007B4C98" w:rsidRPr="0078001B">
        <w:rPr>
          <w:rFonts w:ascii="Calibri Light" w:hAnsi="Calibri Light" w:cs="Calibri Light"/>
          <w:color w:val="FF0000"/>
          <w:szCs w:val="24"/>
        </w:rPr>
        <w:t xml:space="preserve">her </w:t>
      </w:r>
      <w:r w:rsidR="00BF3890" w:rsidRPr="0078001B">
        <w:rPr>
          <w:rFonts w:ascii="Calibri Light" w:hAnsi="Calibri Light" w:cs="Calibri Light"/>
          <w:color w:val="FF0000"/>
          <w:szCs w:val="24"/>
        </w:rPr>
        <w:t>c</w:t>
      </w:r>
      <w:r w:rsidR="007B4C98" w:rsidRPr="0078001B">
        <w:rPr>
          <w:rFonts w:ascii="Calibri Light" w:hAnsi="Calibri Light" w:cs="Calibri Light"/>
          <w:color w:val="FF0000"/>
          <w:szCs w:val="24"/>
        </w:rPr>
        <w:t xml:space="preserve">hild </w:t>
      </w:r>
      <w:r w:rsidR="00BF3890" w:rsidRPr="0078001B">
        <w:rPr>
          <w:rFonts w:ascii="Calibri Light" w:hAnsi="Calibri Light" w:cs="Calibri Light"/>
          <w:color w:val="FF0000"/>
          <w:szCs w:val="24"/>
        </w:rPr>
        <w:t>b</w:t>
      </w:r>
      <w:r w:rsidR="007B4C98" w:rsidRPr="0078001B">
        <w:rPr>
          <w:rFonts w:ascii="Calibri Light" w:hAnsi="Calibri Light" w:cs="Calibri Light"/>
          <w:color w:val="FF0000"/>
          <w:szCs w:val="24"/>
        </w:rPr>
        <w:t xml:space="preserve">enefit. </w:t>
      </w:r>
    </w:p>
    <w:p w14:paraId="1B8E7A6D" w14:textId="7CA3A721" w:rsidR="00BD58EA" w:rsidRPr="0078001B" w:rsidRDefault="006630F9" w:rsidP="00BD58EA">
      <w:pPr>
        <w:pStyle w:val="ListParagraph"/>
        <w:numPr>
          <w:ilvl w:val="0"/>
          <w:numId w:val="12"/>
        </w:numPr>
        <w:spacing w:line="360" w:lineRule="auto"/>
        <w:jc w:val="both"/>
        <w:rPr>
          <w:rFonts w:ascii="Calibri Light" w:hAnsi="Calibri Light" w:cs="Calibri Light"/>
          <w:szCs w:val="24"/>
        </w:rPr>
      </w:pPr>
      <w:r w:rsidRPr="0078001B">
        <w:rPr>
          <w:rFonts w:ascii="Calibri Light" w:hAnsi="Calibri Light" w:cs="Calibri Light"/>
          <w:color w:val="FF0000"/>
          <w:szCs w:val="24"/>
        </w:rPr>
        <w:t>[</w:t>
      </w:r>
      <w:r w:rsidR="006B5267" w:rsidRPr="0078001B">
        <w:rPr>
          <w:rFonts w:ascii="Calibri Light" w:hAnsi="Calibri Light" w:cs="Calibri Light"/>
          <w:color w:val="FF0000"/>
          <w:szCs w:val="24"/>
        </w:rPr>
        <w:t>Details including dates of contacts with HMRC and what has been said</w:t>
      </w:r>
      <w:r w:rsidRPr="0078001B">
        <w:rPr>
          <w:rFonts w:ascii="Calibri Light" w:hAnsi="Calibri Light" w:cs="Calibri Light"/>
          <w:color w:val="FF0000"/>
          <w:szCs w:val="24"/>
        </w:rPr>
        <w:t>].</w:t>
      </w:r>
    </w:p>
    <w:p w14:paraId="43FB645D" w14:textId="44F825E9" w:rsidR="006B5267" w:rsidRPr="003707D0" w:rsidRDefault="006630F9" w:rsidP="00E71E83">
      <w:pPr>
        <w:pStyle w:val="ListParagraph"/>
        <w:numPr>
          <w:ilvl w:val="0"/>
          <w:numId w:val="12"/>
        </w:numPr>
        <w:spacing w:line="360" w:lineRule="auto"/>
        <w:jc w:val="both"/>
        <w:rPr>
          <w:rFonts w:ascii="Calibri Light" w:hAnsi="Calibri Light" w:cs="Calibri Light"/>
          <w:szCs w:val="24"/>
        </w:rPr>
      </w:pPr>
      <w:r w:rsidRPr="0078001B">
        <w:rPr>
          <w:rFonts w:ascii="Calibri Light" w:hAnsi="Calibri Light" w:cs="Calibri Light"/>
          <w:color w:val="FF0000"/>
          <w:szCs w:val="24"/>
        </w:rPr>
        <w:t>[</w:t>
      </w:r>
      <w:r w:rsidR="006B5267" w:rsidRPr="0078001B">
        <w:rPr>
          <w:rFonts w:ascii="Calibri Light" w:hAnsi="Calibri Light" w:cs="Calibri Light"/>
          <w:color w:val="FF0000"/>
          <w:szCs w:val="24"/>
        </w:rPr>
        <w:t xml:space="preserve">Details of financial hardship caused </w:t>
      </w:r>
      <w:proofErr w:type="gramStart"/>
      <w:r w:rsidR="006B5267" w:rsidRPr="0078001B">
        <w:rPr>
          <w:rFonts w:ascii="Calibri Light" w:hAnsi="Calibri Light" w:cs="Calibri Light"/>
          <w:color w:val="FF0000"/>
          <w:szCs w:val="24"/>
        </w:rPr>
        <w:t>as a result of</w:t>
      </w:r>
      <w:proofErr w:type="gramEnd"/>
      <w:r w:rsidR="006B5267" w:rsidRPr="0078001B">
        <w:rPr>
          <w:rFonts w:ascii="Calibri Light" w:hAnsi="Calibri Light" w:cs="Calibri Light"/>
          <w:color w:val="FF0000"/>
          <w:szCs w:val="24"/>
        </w:rPr>
        <w:t xml:space="preserve"> decision</w:t>
      </w:r>
      <w:r w:rsidR="00BD58EA" w:rsidRPr="0078001B">
        <w:rPr>
          <w:rFonts w:ascii="Calibri Light" w:hAnsi="Calibri Light" w:cs="Calibri Light"/>
          <w:color w:val="FF0000"/>
          <w:szCs w:val="24"/>
        </w:rPr>
        <w:t xml:space="preserve">, and how it her feel (not good enough / judged / treated badly just because she was </w:t>
      </w:r>
      <w:r w:rsidRPr="0078001B">
        <w:rPr>
          <w:rFonts w:ascii="Calibri Light" w:hAnsi="Calibri Light" w:cs="Calibri Light"/>
          <w:color w:val="FF0000"/>
          <w:szCs w:val="24"/>
        </w:rPr>
        <w:t>e.g.,</w:t>
      </w:r>
      <w:r w:rsidR="00BD58EA" w:rsidRPr="0078001B">
        <w:rPr>
          <w:rFonts w:ascii="Calibri Light" w:hAnsi="Calibri Light" w:cs="Calibri Light"/>
          <w:color w:val="FF0000"/>
          <w:szCs w:val="24"/>
        </w:rPr>
        <w:t xml:space="preserve"> Polish and pregnant etc) – this helps to show injury to feelings. And is important for the claim for damages)</w:t>
      </w:r>
      <w:r w:rsidRPr="0078001B">
        <w:rPr>
          <w:rFonts w:ascii="Calibri Light" w:hAnsi="Calibri Light" w:cs="Calibri Light"/>
          <w:color w:val="FF0000"/>
          <w:szCs w:val="24"/>
        </w:rPr>
        <w:t>]</w:t>
      </w:r>
      <w:r w:rsidR="00BD58EA" w:rsidRPr="0078001B">
        <w:rPr>
          <w:rFonts w:ascii="Calibri Light" w:hAnsi="Calibri Light" w:cs="Calibri Light"/>
          <w:color w:val="FF0000"/>
          <w:szCs w:val="24"/>
        </w:rPr>
        <w:t>.</w:t>
      </w:r>
    </w:p>
    <w:p w14:paraId="3CB416B1" w14:textId="77777777" w:rsidR="003707D0" w:rsidRPr="0078001B" w:rsidRDefault="003707D0" w:rsidP="00E71E83">
      <w:pPr>
        <w:pStyle w:val="ListParagraph"/>
        <w:numPr>
          <w:ilvl w:val="0"/>
          <w:numId w:val="12"/>
        </w:numPr>
        <w:spacing w:line="360" w:lineRule="auto"/>
        <w:jc w:val="both"/>
        <w:rPr>
          <w:rFonts w:ascii="Calibri Light" w:hAnsi="Calibri Light" w:cs="Calibri Light"/>
          <w:szCs w:val="24"/>
        </w:rPr>
      </w:pPr>
    </w:p>
    <w:p w14:paraId="66E98A5B" w14:textId="77777777" w:rsidR="003707D0" w:rsidRPr="003707D0" w:rsidRDefault="003707D0" w:rsidP="003707D0">
      <w:pPr>
        <w:spacing w:after="120" w:line="360" w:lineRule="auto"/>
        <w:rPr>
          <w:rFonts w:ascii="Calibri Light" w:hAnsi="Calibri Light" w:cs="Calibri Light"/>
          <w:b/>
          <w:bCs/>
          <w:lang w:val="en-US"/>
        </w:rPr>
      </w:pPr>
      <w:r w:rsidRPr="003707D0">
        <w:rPr>
          <w:rFonts w:ascii="Calibri Light" w:hAnsi="Calibri Light" w:cs="Calibri Light"/>
          <w:b/>
          <w:bCs/>
          <w:lang w:val="en-US"/>
        </w:rPr>
        <w:t xml:space="preserve">Note on D’s duty of </w:t>
      </w:r>
      <w:proofErr w:type="gramStart"/>
      <w:r w:rsidRPr="003707D0">
        <w:rPr>
          <w:rFonts w:ascii="Calibri Light" w:hAnsi="Calibri Light" w:cs="Calibri Light"/>
          <w:b/>
          <w:bCs/>
          <w:lang w:val="en-US"/>
        </w:rPr>
        <w:t>candour</w:t>
      </w:r>
      <w:proofErr w:type="gramEnd"/>
    </w:p>
    <w:p w14:paraId="286DB1B5" w14:textId="77777777" w:rsidR="003707D0" w:rsidRPr="003707D0" w:rsidRDefault="003707D0" w:rsidP="003707D0">
      <w:pPr>
        <w:pStyle w:val="ListParagraph"/>
        <w:numPr>
          <w:ilvl w:val="0"/>
          <w:numId w:val="12"/>
        </w:numPr>
        <w:spacing w:after="120" w:line="360" w:lineRule="auto"/>
        <w:contextualSpacing w:val="0"/>
        <w:jc w:val="both"/>
        <w:rPr>
          <w:rFonts w:ascii="Calibri Light" w:hAnsi="Calibri Light" w:cs="Calibri Light"/>
          <w:lang w:val="en-US"/>
        </w:rPr>
      </w:pPr>
      <w:r w:rsidRPr="003707D0">
        <w:rPr>
          <w:rFonts w:ascii="Calibri Light" w:hAnsi="Calibri Light" w:cs="Calibri Light"/>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3707D0">
        <w:rPr>
          <w:rFonts w:ascii="Calibri Light" w:hAnsi="Calibri Light" w:cs="Calibri Light"/>
          <w:i/>
          <w:iCs/>
          <w:lang w:val="en-US"/>
        </w:rPr>
        <w:t xml:space="preserve">R (HM, </w:t>
      </w:r>
      <w:proofErr w:type="gramStart"/>
      <w:r w:rsidRPr="003707D0">
        <w:rPr>
          <w:rFonts w:ascii="Calibri Light" w:hAnsi="Calibri Light" w:cs="Calibri Light"/>
          <w:i/>
          <w:iCs/>
          <w:lang w:val="en-US"/>
        </w:rPr>
        <w:t>KH</w:t>
      </w:r>
      <w:proofErr w:type="gramEnd"/>
      <w:r w:rsidRPr="003707D0">
        <w:rPr>
          <w:rFonts w:ascii="Calibri Light" w:hAnsi="Calibri Light" w:cs="Calibri Light"/>
          <w:i/>
          <w:iCs/>
          <w:lang w:val="en-US"/>
        </w:rPr>
        <w:t xml:space="preserve"> and MA) v Secretary of State for the Home Department </w:t>
      </w:r>
      <w:r w:rsidRPr="003707D0">
        <w:rPr>
          <w:rFonts w:ascii="Calibri Light" w:hAnsi="Calibri Light" w:cs="Calibri Light"/>
          <w:lang w:val="en-US"/>
        </w:rPr>
        <w:t xml:space="preserve">3 [2022] </w:t>
      </w:r>
      <w:proofErr w:type="spellStart"/>
      <w:r w:rsidRPr="003707D0">
        <w:rPr>
          <w:rFonts w:ascii="Calibri Light" w:hAnsi="Calibri Light" w:cs="Calibri Light"/>
          <w:lang w:val="en-US"/>
        </w:rPr>
        <w:t>EWHC</w:t>
      </w:r>
      <w:proofErr w:type="spellEnd"/>
      <w:r w:rsidRPr="003707D0">
        <w:rPr>
          <w:rFonts w:ascii="Calibri Light" w:hAnsi="Calibri Light" w:cs="Calibri Light"/>
          <w:lang w:val="en-US"/>
        </w:rPr>
        <w:t xml:space="preserve"> 2729 (Admin). </w:t>
      </w:r>
    </w:p>
    <w:p w14:paraId="13473A3C" w14:textId="77777777" w:rsidR="003707D0" w:rsidRPr="003707D0" w:rsidRDefault="003707D0" w:rsidP="003707D0">
      <w:pPr>
        <w:pStyle w:val="ListParagraph"/>
        <w:numPr>
          <w:ilvl w:val="0"/>
          <w:numId w:val="12"/>
        </w:numPr>
        <w:spacing w:after="120" w:line="360" w:lineRule="auto"/>
        <w:contextualSpacing w:val="0"/>
        <w:jc w:val="both"/>
        <w:rPr>
          <w:rFonts w:ascii="Calibri Light" w:hAnsi="Calibri Light" w:cs="Calibri Light"/>
          <w:lang w:val="en-US"/>
        </w:rPr>
      </w:pPr>
      <w:r w:rsidRPr="003707D0">
        <w:rPr>
          <w:rFonts w:ascii="Calibri Light" w:hAnsi="Calibri Light" w:cs="Calibri Light"/>
          <w:lang w:val="en-US"/>
        </w:rPr>
        <w:lastRenderedPageBreak/>
        <w:t xml:space="preserve">If any guidance, </w:t>
      </w:r>
      <w:proofErr w:type="gramStart"/>
      <w:r w:rsidRPr="003707D0">
        <w:rPr>
          <w:rFonts w:ascii="Calibri Light" w:hAnsi="Calibri Light" w:cs="Calibri Light"/>
          <w:lang w:val="en-US"/>
        </w:rPr>
        <w:t>policy</w:t>
      </w:r>
      <w:proofErr w:type="gramEnd"/>
      <w:r w:rsidRPr="003707D0">
        <w:rPr>
          <w:rFonts w:ascii="Calibri Light" w:hAnsi="Calibri Light" w:cs="Calibri Light"/>
          <w:lang w:val="en-US"/>
        </w:rPr>
        <w:t xml:space="preserve"> or guidelines exists concerning any of the matters raised in the Background section above, we consider that compliance with the pre-action protocol and the duty of candour requires that it be </w:t>
      </w:r>
      <w:proofErr w:type="spellStart"/>
      <w:r w:rsidRPr="003707D0">
        <w:rPr>
          <w:rFonts w:ascii="Calibri Light" w:hAnsi="Calibri Light" w:cs="Calibri Light"/>
          <w:lang w:val="en-US"/>
        </w:rPr>
        <w:t>i</w:t>
      </w:r>
      <w:proofErr w:type="spellEnd"/>
      <w:r w:rsidRPr="003707D0">
        <w:rPr>
          <w:rFonts w:ascii="Calibri Light" w:hAnsi="Calibri Light" w:cs="Calibri Light"/>
          <w:lang w:val="en-US"/>
        </w:rPr>
        <w:t xml:space="preserve">) disclosed and ii) provided in full for inspection, as part of the response to this letter.  </w:t>
      </w:r>
    </w:p>
    <w:p w14:paraId="3682419F" w14:textId="77777777" w:rsidR="003707D0" w:rsidRDefault="003707D0" w:rsidP="00E71E83">
      <w:pPr>
        <w:shd w:val="clear" w:color="auto" w:fill="FFFFFF"/>
        <w:spacing w:after="120" w:line="360" w:lineRule="auto"/>
        <w:ind w:left="360"/>
        <w:jc w:val="both"/>
        <w:rPr>
          <w:rFonts w:ascii="Calibri Light" w:hAnsi="Calibri Light" w:cs="Calibri Light"/>
          <w:b/>
          <w:szCs w:val="24"/>
          <w:lang w:val="en-US"/>
        </w:rPr>
      </w:pPr>
    </w:p>
    <w:p w14:paraId="04B4603D" w14:textId="418C1805" w:rsidR="006B5267" w:rsidRPr="0078001B" w:rsidRDefault="006B5267" w:rsidP="00E71E83">
      <w:pPr>
        <w:shd w:val="clear" w:color="auto" w:fill="FFFFFF"/>
        <w:spacing w:after="120" w:line="360" w:lineRule="auto"/>
        <w:ind w:left="360"/>
        <w:jc w:val="both"/>
        <w:rPr>
          <w:rFonts w:ascii="Calibri Light" w:hAnsi="Calibri Light" w:cs="Calibri Light"/>
          <w:b/>
          <w:szCs w:val="24"/>
          <w:lang w:val="en-US"/>
        </w:rPr>
      </w:pPr>
      <w:r w:rsidRPr="0078001B">
        <w:rPr>
          <w:rFonts w:ascii="Calibri Light" w:hAnsi="Calibri Light" w:cs="Calibri Light"/>
          <w:b/>
          <w:szCs w:val="24"/>
          <w:lang w:val="en-US"/>
        </w:rPr>
        <w:t>Legal background</w:t>
      </w:r>
      <w:r w:rsidR="00761771" w:rsidRPr="0078001B">
        <w:rPr>
          <w:rFonts w:ascii="Calibri Light" w:hAnsi="Calibri Light" w:cs="Calibri Light"/>
          <w:b/>
          <w:szCs w:val="24"/>
          <w:lang w:val="en-US"/>
        </w:rPr>
        <w:t xml:space="preserve"> and grounds for judicial review</w:t>
      </w:r>
    </w:p>
    <w:p w14:paraId="16DCB41E" w14:textId="77777777" w:rsidR="00761771" w:rsidRPr="0078001B" w:rsidRDefault="00761771" w:rsidP="00E71E83">
      <w:pPr>
        <w:shd w:val="clear" w:color="auto" w:fill="FFFFFF"/>
        <w:spacing w:after="120" w:line="360" w:lineRule="auto"/>
        <w:ind w:left="360"/>
        <w:jc w:val="both"/>
        <w:rPr>
          <w:rFonts w:ascii="Calibri Light" w:hAnsi="Calibri Light" w:cs="Calibri Light"/>
          <w:b/>
          <w:szCs w:val="24"/>
          <w:lang w:val="en-US"/>
        </w:rPr>
      </w:pPr>
      <w:r w:rsidRPr="0078001B">
        <w:rPr>
          <w:rFonts w:ascii="Calibri Light" w:hAnsi="Calibri Light" w:cs="Calibri Light"/>
          <w:b/>
          <w:szCs w:val="24"/>
          <w:lang w:val="en-US"/>
        </w:rPr>
        <w:t xml:space="preserve">Ground 1: failure to follow </w:t>
      </w:r>
      <w:r w:rsidR="00F75FF5" w:rsidRPr="0078001B">
        <w:rPr>
          <w:rFonts w:ascii="Calibri Light" w:hAnsi="Calibri Light" w:cs="Calibri Light"/>
          <w:b/>
          <w:szCs w:val="24"/>
          <w:lang w:val="en-US"/>
        </w:rPr>
        <w:t>legislation and case</w:t>
      </w:r>
      <w:r w:rsidR="006371BB" w:rsidRPr="0078001B">
        <w:rPr>
          <w:rFonts w:ascii="Calibri Light" w:hAnsi="Calibri Light" w:cs="Calibri Light"/>
          <w:b/>
          <w:szCs w:val="24"/>
          <w:lang w:val="en-US"/>
        </w:rPr>
        <w:t xml:space="preserve"> </w:t>
      </w:r>
      <w:proofErr w:type="gramStart"/>
      <w:r w:rsidR="00F75FF5" w:rsidRPr="0078001B">
        <w:rPr>
          <w:rFonts w:ascii="Calibri Light" w:hAnsi="Calibri Light" w:cs="Calibri Light"/>
          <w:b/>
          <w:szCs w:val="24"/>
          <w:lang w:val="en-US"/>
        </w:rPr>
        <w:t>law</w:t>
      </w:r>
      <w:proofErr w:type="gramEnd"/>
      <w:r w:rsidR="00F75FF5" w:rsidRPr="0078001B">
        <w:rPr>
          <w:rFonts w:ascii="Calibri Light" w:hAnsi="Calibri Light" w:cs="Calibri Light"/>
          <w:b/>
          <w:szCs w:val="24"/>
          <w:lang w:val="en-US"/>
        </w:rPr>
        <w:t xml:space="preserve"> </w:t>
      </w:r>
    </w:p>
    <w:p w14:paraId="2BF69FF7" w14:textId="7ED32333" w:rsidR="000C0BFE" w:rsidRPr="0078001B" w:rsidRDefault="000C0BFE" w:rsidP="00E71E83">
      <w:pPr>
        <w:pStyle w:val="ListParagraph"/>
        <w:numPr>
          <w:ilvl w:val="0"/>
          <w:numId w:val="12"/>
        </w:numPr>
        <w:spacing w:line="360" w:lineRule="auto"/>
        <w:jc w:val="both"/>
        <w:rPr>
          <w:rFonts w:ascii="Calibri Light" w:hAnsi="Calibri Light" w:cs="Calibri Light"/>
          <w:szCs w:val="24"/>
        </w:rPr>
      </w:pPr>
      <w:r w:rsidRPr="0078001B">
        <w:rPr>
          <w:rFonts w:ascii="Calibri Light" w:hAnsi="Calibri Light" w:cs="Calibri Light"/>
          <w:szCs w:val="24"/>
          <w:lang w:val="en-US"/>
        </w:rPr>
        <w:t>Section 141 of the Social Security Contributions and Benefits Act 1992 (the “</w:t>
      </w:r>
      <w:r w:rsidRPr="0078001B">
        <w:rPr>
          <w:rFonts w:ascii="Calibri Light" w:hAnsi="Calibri Light" w:cs="Calibri Light"/>
          <w:b/>
          <w:bCs/>
          <w:szCs w:val="24"/>
          <w:lang w:val="en-US"/>
        </w:rPr>
        <w:t>Act</w:t>
      </w:r>
      <w:r w:rsidRPr="0078001B">
        <w:rPr>
          <w:rFonts w:ascii="Calibri Light" w:hAnsi="Calibri Light" w:cs="Calibri Light"/>
          <w:szCs w:val="24"/>
          <w:lang w:val="en-US"/>
        </w:rPr>
        <w:t>”) provides that a person who is responsible for one or more children or qualifying young persons in any week shall be entitled to child benefit in respect of that</w:t>
      </w:r>
      <w:r w:rsidR="00333F83" w:rsidRPr="0078001B">
        <w:rPr>
          <w:rFonts w:ascii="Calibri Light" w:hAnsi="Calibri Light" w:cs="Calibri Light"/>
          <w:szCs w:val="24"/>
          <w:lang w:val="en-US"/>
        </w:rPr>
        <w:t xml:space="preserve"> child</w:t>
      </w:r>
      <w:r w:rsidRPr="0078001B">
        <w:rPr>
          <w:rFonts w:ascii="Calibri Light" w:hAnsi="Calibri Light" w:cs="Calibri Light"/>
          <w:szCs w:val="24"/>
          <w:lang w:val="en-US"/>
        </w:rPr>
        <w:t xml:space="preserve">, subject to the provisions of the Act. </w:t>
      </w:r>
    </w:p>
    <w:p w14:paraId="2F63A1FF" w14:textId="610B3B14" w:rsidR="000C0BFE" w:rsidRPr="0078001B" w:rsidRDefault="000C0BFE" w:rsidP="00E71E83">
      <w:pPr>
        <w:pStyle w:val="ListParagraph"/>
        <w:numPr>
          <w:ilvl w:val="0"/>
          <w:numId w:val="12"/>
        </w:numPr>
        <w:spacing w:line="360" w:lineRule="auto"/>
        <w:jc w:val="both"/>
        <w:rPr>
          <w:rFonts w:ascii="Calibri Light" w:hAnsi="Calibri Light" w:cs="Calibri Light"/>
          <w:szCs w:val="24"/>
        </w:rPr>
      </w:pPr>
      <w:r w:rsidRPr="0078001B">
        <w:rPr>
          <w:rFonts w:ascii="Calibri Light" w:hAnsi="Calibri Light" w:cs="Calibri Light"/>
          <w:szCs w:val="24"/>
          <w:lang w:val="en-US"/>
        </w:rPr>
        <w:t>Section 146</w:t>
      </w:r>
      <w:r w:rsidR="00333F83" w:rsidRPr="0078001B">
        <w:rPr>
          <w:rFonts w:ascii="Calibri Light" w:hAnsi="Calibri Light" w:cs="Calibri Light"/>
          <w:szCs w:val="24"/>
          <w:lang w:val="en-US"/>
        </w:rPr>
        <w:t>(1)</w:t>
      </w:r>
      <w:r w:rsidRPr="0078001B">
        <w:rPr>
          <w:rFonts w:ascii="Calibri Light" w:hAnsi="Calibri Light" w:cs="Calibri Light"/>
          <w:szCs w:val="24"/>
          <w:lang w:val="en-US"/>
        </w:rPr>
        <w:t xml:space="preserve"> of the Act </w:t>
      </w:r>
      <w:r w:rsidR="00333F83" w:rsidRPr="0078001B">
        <w:rPr>
          <w:rFonts w:ascii="Calibri Light" w:hAnsi="Calibri Light" w:cs="Calibri Light"/>
          <w:szCs w:val="24"/>
          <w:lang w:val="en-US"/>
        </w:rPr>
        <w:t xml:space="preserve">provides that no child benefit is payable in respect of a child or qualifying young person unless </w:t>
      </w:r>
      <w:r w:rsidR="00865FA9" w:rsidRPr="0078001B">
        <w:rPr>
          <w:rFonts w:ascii="Calibri Light" w:hAnsi="Calibri Light" w:cs="Calibri Light"/>
          <w:szCs w:val="24"/>
          <w:lang w:val="en-US"/>
        </w:rPr>
        <w:t>the child</w:t>
      </w:r>
      <w:r w:rsidR="00333F83" w:rsidRPr="0078001B">
        <w:rPr>
          <w:rFonts w:ascii="Calibri Light" w:hAnsi="Calibri Light" w:cs="Calibri Light"/>
          <w:szCs w:val="24"/>
          <w:lang w:val="en-US"/>
        </w:rPr>
        <w:t xml:space="preserve"> is in Great Britain in that week. Section 146(2) provides that no person shall be entitled to child benefit for a week unless he or she is in Great Britain in that week. Circumstances may be prescribed in which any person is to be treated as being, or not as being, in Great Britain for these purposes (s. 146(3), the Act). </w:t>
      </w:r>
    </w:p>
    <w:p w14:paraId="06E6603C" w14:textId="77777777" w:rsidR="0078001B" w:rsidRPr="0078001B" w:rsidRDefault="0078001B" w:rsidP="0078001B">
      <w:pPr>
        <w:pStyle w:val="ListParagraph"/>
        <w:spacing w:line="360" w:lineRule="auto"/>
        <w:ind w:left="567"/>
        <w:jc w:val="both"/>
        <w:rPr>
          <w:rFonts w:ascii="Calibri Light" w:hAnsi="Calibri Light" w:cs="Calibri Light"/>
          <w:szCs w:val="24"/>
        </w:rPr>
      </w:pPr>
    </w:p>
    <w:p w14:paraId="584B715E" w14:textId="77777777" w:rsidR="000B13E0" w:rsidRPr="00793140" w:rsidRDefault="000B13E0" w:rsidP="000B13E0">
      <w:pPr>
        <w:autoSpaceDE w:val="0"/>
        <w:autoSpaceDN w:val="0"/>
        <w:adjustRightInd w:val="0"/>
        <w:spacing w:after="169" w:line="360" w:lineRule="auto"/>
        <w:ind w:left="567"/>
        <w:jc w:val="both"/>
        <w:rPr>
          <w:rFonts w:ascii="Calibri Light" w:eastAsia="Arial" w:hAnsi="Calibri Light" w:cs="Calibri Light"/>
          <w:i/>
          <w:iCs/>
          <w:color w:val="000000" w:themeColor="text1"/>
          <w:szCs w:val="24"/>
          <w:u w:val="single"/>
        </w:rPr>
      </w:pPr>
      <w:r w:rsidRPr="00793140">
        <w:rPr>
          <w:rFonts w:ascii="Calibri Light" w:eastAsia="Arial" w:hAnsi="Calibri Light" w:cs="Calibri Light"/>
          <w:color w:val="000000" w:themeColor="text1"/>
          <w:szCs w:val="24"/>
          <w:u w:val="single"/>
        </w:rPr>
        <w:t>C’s right to reside</w:t>
      </w:r>
    </w:p>
    <w:p w14:paraId="6149102B" w14:textId="2C696C5B" w:rsidR="000B13E0" w:rsidRPr="00793140" w:rsidRDefault="000B13E0" w:rsidP="00A4503D">
      <w:pPr>
        <w:numPr>
          <w:ilvl w:val="0"/>
          <w:numId w:val="12"/>
        </w:numPr>
        <w:autoSpaceDE w:val="0"/>
        <w:autoSpaceDN w:val="0"/>
        <w:adjustRightInd w:val="0"/>
        <w:spacing w:before="0" w:after="169" w:line="360" w:lineRule="auto"/>
        <w:jc w:val="both"/>
        <w:rPr>
          <w:rFonts w:ascii="Calibri Light" w:eastAsia="Arial" w:hAnsi="Calibri Light" w:cs="Calibri Light"/>
          <w:i/>
          <w:iCs/>
          <w:color w:val="000000" w:themeColor="text1"/>
          <w:szCs w:val="24"/>
        </w:rPr>
      </w:pPr>
      <w:r w:rsidRPr="00793140">
        <w:rPr>
          <w:rFonts w:ascii="Calibri Light" w:eastAsia="Arial" w:hAnsi="Calibri Light" w:cs="Calibri Light"/>
          <w:color w:val="000000" w:themeColor="text1"/>
          <w:szCs w:val="24"/>
        </w:rPr>
        <w:t xml:space="preserve">Whether a person is ‘in Great Britain’ </w:t>
      </w:r>
      <w:r w:rsidR="00B94A35">
        <w:rPr>
          <w:rFonts w:ascii="Calibri Light" w:eastAsia="Arial" w:hAnsi="Calibri Light" w:cs="Calibri Light"/>
          <w:color w:val="000000" w:themeColor="text1"/>
          <w:szCs w:val="24"/>
        </w:rPr>
        <w:t xml:space="preserve">for the purposes of </w:t>
      </w:r>
      <w:proofErr w:type="spellStart"/>
      <w:r w:rsidR="00B94A35">
        <w:rPr>
          <w:rFonts w:ascii="Calibri Light" w:eastAsia="Arial" w:hAnsi="Calibri Light" w:cs="Calibri Light"/>
          <w:color w:val="000000" w:themeColor="text1"/>
          <w:szCs w:val="24"/>
        </w:rPr>
        <w:t>s.146</w:t>
      </w:r>
      <w:proofErr w:type="spellEnd"/>
      <w:r w:rsidR="00B94A35">
        <w:rPr>
          <w:rFonts w:ascii="Calibri Light" w:eastAsia="Arial" w:hAnsi="Calibri Light" w:cs="Calibri Light"/>
          <w:color w:val="000000" w:themeColor="text1"/>
          <w:szCs w:val="24"/>
        </w:rPr>
        <w:t xml:space="preserve">(2) of the Act </w:t>
      </w:r>
      <w:r w:rsidRPr="00793140">
        <w:rPr>
          <w:rFonts w:ascii="Calibri Light" w:eastAsia="Arial" w:hAnsi="Calibri Light" w:cs="Calibri Light"/>
          <w:color w:val="000000" w:themeColor="text1"/>
          <w:szCs w:val="24"/>
        </w:rPr>
        <w:t xml:space="preserve">is defined by regulation 23 of the </w:t>
      </w:r>
      <w:r w:rsidRPr="00793140">
        <w:rPr>
          <w:rFonts w:ascii="Calibri Light" w:hAnsi="Calibri Light" w:cs="Calibri Light"/>
          <w:szCs w:val="24"/>
          <w:lang w:val="en-US"/>
        </w:rPr>
        <w:t>of the Child Benefit Regulations 2006 (“</w:t>
      </w:r>
      <w:r w:rsidRPr="00793140">
        <w:rPr>
          <w:rFonts w:ascii="Calibri Light" w:hAnsi="Calibri Light" w:cs="Calibri Light"/>
          <w:b/>
          <w:bCs/>
          <w:szCs w:val="24"/>
          <w:lang w:val="en-US"/>
        </w:rPr>
        <w:t>CB Regs</w:t>
      </w:r>
      <w:r w:rsidRPr="00793140">
        <w:rPr>
          <w:rFonts w:ascii="Calibri Light" w:hAnsi="Calibri Light" w:cs="Calibri Light"/>
          <w:szCs w:val="24"/>
          <w:lang w:val="en-US"/>
        </w:rPr>
        <w:t xml:space="preserve">”). </w:t>
      </w:r>
      <w:r w:rsidRPr="00793140">
        <w:rPr>
          <w:rFonts w:ascii="Calibri Light" w:eastAsia="Arial" w:hAnsi="Calibri Light" w:cs="Calibri Light"/>
          <w:color w:val="000000" w:themeColor="text1"/>
          <w:szCs w:val="24"/>
        </w:rPr>
        <w:t>Under reg 23(1) CB Regs a person is treated as “</w:t>
      </w:r>
      <w:r w:rsidRPr="00793140">
        <w:rPr>
          <w:rFonts w:ascii="Calibri Light" w:eastAsia="Arial" w:hAnsi="Calibri Light" w:cs="Calibri Light"/>
          <w:i/>
          <w:color w:val="000000" w:themeColor="text1"/>
          <w:szCs w:val="24"/>
        </w:rPr>
        <w:t>in Great Britain</w:t>
      </w:r>
      <w:r w:rsidRPr="00793140">
        <w:rPr>
          <w:rFonts w:ascii="Calibri Light" w:eastAsia="Arial" w:hAnsi="Calibri Light" w:cs="Calibri Light"/>
          <w:color w:val="000000" w:themeColor="text1"/>
          <w:szCs w:val="24"/>
        </w:rPr>
        <w:t xml:space="preserve">” if they are </w:t>
      </w:r>
      <w:r w:rsidR="00C95B2B">
        <w:rPr>
          <w:rFonts w:ascii="Calibri Light" w:eastAsia="Arial" w:hAnsi="Calibri Light" w:cs="Calibri Light"/>
          <w:color w:val="000000" w:themeColor="text1"/>
          <w:szCs w:val="24"/>
        </w:rPr>
        <w:t>“</w:t>
      </w:r>
      <w:r w:rsidRPr="00C95B2B">
        <w:rPr>
          <w:rFonts w:ascii="Calibri Light" w:eastAsia="Arial" w:hAnsi="Calibri Light" w:cs="Calibri Light"/>
          <w:i/>
          <w:iCs/>
          <w:color w:val="000000" w:themeColor="text1"/>
          <w:szCs w:val="24"/>
        </w:rPr>
        <w:t xml:space="preserve">ordinarily resident </w:t>
      </w:r>
      <w:r w:rsidR="00B94A35" w:rsidRPr="00C95B2B">
        <w:rPr>
          <w:rFonts w:ascii="Calibri Light" w:eastAsia="Arial" w:hAnsi="Calibri Light" w:cs="Calibri Light"/>
          <w:i/>
          <w:iCs/>
          <w:color w:val="000000" w:themeColor="text1"/>
          <w:szCs w:val="24"/>
        </w:rPr>
        <w:t>in the United Kingdom</w:t>
      </w:r>
      <w:r w:rsidR="00C95B2B">
        <w:rPr>
          <w:rFonts w:ascii="Calibri Light" w:eastAsia="Arial" w:hAnsi="Calibri Light" w:cs="Calibri Light"/>
          <w:color w:val="000000" w:themeColor="text1"/>
          <w:szCs w:val="24"/>
        </w:rPr>
        <w:t>”</w:t>
      </w:r>
      <w:r w:rsidR="00B94A35">
        <w:rPr>
          <w:rFonts w:ascii="Calibri Light" w:eastAsia="Arial" w:hAnsi="Calibri Light" w:cs="Calibri Light"/>
          <w:color w:val="000000" w:themeColor="text1"/>
          <w:szCs w:val="24"/>
        </w:rPr>
        <w:t xml:space="preserve">, </w:t>
      </w:r>
      <w:r w:rsidRPr="00793140">
        <w:rPr>
          <w:rFonts w:ascii="Calibri Light" w:eastAsia="Arial" w:hAnsi="Calibri Light" w:cs="Calibri Light"/>
          <w:color w:val="000000" w:themeColor="text1"/>
          <w:szCs w:val="24"/>
        </w:rPr>
        <w:t>including</w:t>
      </w:r>
      <w:r w:rsidR="0091293B">
        <w:rPr>
          <w:rFonts w:ascii="Calibri Light" w:eastAsia="Arial" w:hAnsi="Calibri Light" w:cs="Calibri Light"/>
          <w:color w:val="000000" w:themeColor="text1"/>
          <w:szCs w:val="24"/>
        </w:rPr>
        <w:t xml:space="preserve"> under 23(4)</w:t>
      </w:r>
      <w:r w:rsidRPr="00793140">
        <w:rPr>
          <w:rFonts w:ascii="Calibri Light" w:eastAsia="Arial" w:hAnsi="Calibri Light" w:cs="Calibri Light"/>
          <w:color w:val="000000" w:themeColor="text1"/>
          <w:szCs w:val="24"/>
        </w:rPr>
        <w:t xml:space="preserve"> that they have a </w:t>
      </w:r>
      <w:r w:rsidR="00C95B2B">
        <w:rPr>
          <w:rFonts w:ascii="Calibri Light" w:eastAsia="Arial" w:hAnsi="Calibri Light" w:cs="Calibri Light"/>
          <w:color w:val="000000" w:themeColor="text1"/>
          <w:szCs w:val="24"/>
        </w:rPr>
        <w:t>“</w:t>
      </w:r>
      <w:r w:rsidRPr="00C95B2B">
        <w:rPr>
          <w:rFonts w:ascii="Calibri Light" w:eastAsia="Arial" w:hAnsi="Calibri Light" w:cs="Calibri Light"/>
          <w:i/>
          <w:iCs/>
          <w:color w:val="000000" w:themeColor="text1"/>
          <w:szCs w:val="24"/>
        </w:rPr>
        <w:t>right to reside</w:t>
      </w:r>
      <w:r w:rsidR="00C95B2B">
        <w:rPr>
          <w:rFonts w:ascii="Calibri Light" w:eastAsia="Arial" w:hAnsi="Calibri Light" w:cs="Calibri Light"/>
          <w:i/>
          <w:iCs/>
          <w:color w:val="000000" w:themeColor="text1"/>
          <w:szCs w:val="24"/>
        </w:rPr>
        <w:t>”</w:t>
      </w:r>
      <w:r w:rsidRPr="00793140">
        <w:rPr>
          <w:rFonts w:ascii="Calibri Light" w:eastAsia="Arial" w:hAnsi="Calibri Light" w:cs="Calibri Light"/>
          <w:color w:val="000000" w:themeColor="text1"/>
          <w:szCs w:val="24"/>
        </w:rPr>
        <w:t xml:space="preserve">. </w:t>
      </w:r>
    </w:p>
    <w:p w14:paraId="4AFE2679" w14:textId="6401AEB8" w:rsidR="000B13E0" w:rsidRPr="0078001B" w:rsidRDefault="000B13E0" w:rsidP="00A4503D">
      <w:pPr>
        <w:pStyle w:val="ListParagraph"/>
        <w:numPr>
          <w:ilvl w:val="0"/>
          <w:numId w:val="12"/>
        </w:numPr>
        <w:spacing w:before="0" w:after="160" w:line="360" w:lineRule="auto"/>
        <w:contextualSpacing w:val="0"/>
        <w:jc w:val="both"/>
        <w:rPr>
          <w:rFonts w:ascii="Calibri Light" w:eastAsia="Arial" w:hAnsi="Calibri Light" w:cs="Calibri Light"/>
          <w:i/>
          <w:iCs/>
          <w:color w:val="000000" w:themeColor="text1"/>
        </w:rPr>
      </w:pPr>
      <w:r w:rsidRPr="0078001B">
        <w:rPr>
          <w:rFonts w:ascii="Calibri Light" w:eastAsia="Arial" w:hAnsi="Calibri Light" w:cs="Calibri Light"/>
          <w:color w:val="000000" w:themeColor="text1"/>
        </w:rPr>
        <w:t>Rights of residence specified under reg 23(4)</w:t>
      </w:r>
      <w:r w:rsidR="00042A41" w:rsidRPr="0078001B">
        <w:rPr>
          <w:rFonts w:ascii="Calibri Light" w:eastAsia="Arial" w:hAnsi="Calibri Light" w:cs="Calibri Light"/>
          <w:color w:val="000000" w:themeColor="text1"/>
        </w:rPr>
        <w:t>(c)</w:t>
      </w:r>
      <w:r w:rsidRPr="0078001B">
        <w:rPr>
          <w:rFonts w:ascii="Calibri Light" w:eastAsia="Arial" w:hAnsi="Calibri Light" w:cs="Calibri Light"/>
          <w:color w:val="000000" w:themeColor="text1"/>
        </w:rPr>
        <w:t xml:space="preserve"> CB Regs do not fulfil the requirement in </w:t>
      </w:r>
      <w:proofErr w:type="spellStart"/>
      <w:r w:rsidRPr="0078001B">
        <w:rPr>
          <w:rFonts w:ascii="Calibri Light" w:eastAsia="Arial" w:hAnsi="Calibri Light" w:cs="Calibri Light"/>
          <w:color w:val="000000" w:themeColor="text1"/>
        </w:rPr>
        <w:t>s.146</w:t>
      </w:r>
      <w:proofErr w:type="spellEnd"/>
      <w:r w:rsidRPr="0078001B">
        <w:rPr>
          <w:rFonts w:ascii="Calibri Light" w:eastAsia="Arial" w:hAnsi="Calibri Light" w:cs="Calibri Light"/>
          <w:color w:val="000000" w:themeColor="text1"/>
        </w:rPr>
        <w:t>(2). At reg 23(4)(c)(</w:t>
      </w:r>
      <w:proofErr w:type="spellStart"/>
      <w:r w:rsidRPr="0078001B">
        <w:rPr>
          <w:rFonts w:ascii="Calibri Light" w:eastAsia="Arial" w:hAnsi="Calibri Light" w:cs="Calibri Light"/>
          <w:color w:val="000000" w:themeColor="text1"/>
        </w:rPr>
        <w:t>i</w:t>
      </w:r>
      <w:proofErr w:type="spellEnd"/>
      <w:r w:rsidRPr="0078001B">
        <w:rPr>
          <w:rFonts w:ascii="Calibri Light" w:eastAsia="Arial" w:hAnsi="Calibri Light" w:cs="Calibri Light"/>
          <w:color w:val="000000" w:themeColor="text1"/>
        </w:rPr>
        <w:t xml:space="preserve">) this includes those with limited leave to remain under Appendix EU, i.e., pre-settled status. However, reg </w:t>
      </w:r>
      <w:r w:rsidR="00042A41" w:rsidRPr="0078001B">
        <w:rPr>
          <w:rFonts w:ascii="Calibri Light" w:eastAsia="Arial" w:hAnsi="Calibri Light" w:cs="Calibri Light"/>
          <w:color w:val="000000" w:themeColor="text1"/>
        </w:rPr>
        <w:t>23</w:t>
      </w:r>
      <w:r w:rsidRPr="0078001B">
        <w:rPr>
          <w:rFonts w:ascii="Calibri Light" w:eastAsia="Arial" w:hAnsi="Calibri Light" w:cs="Calibri Light"/>
          <w:color w:val="000000" w:themeColor="text1"/>
        </w:rPr>
        <w:t>(</w:t>
      </w:r>
      <w:r w:rsidR="00042A41" w:rsidRPr="0078001B">
        <w:rPr>
          <w:rFonts w:ascii="Calibri Light" w:eastAsia="Arial" w:hAnsi="Calibri Light" w:cs="Calibri Light"/>
          <w:color w:val="000000" w:themeColor="text1"/>
        </w:rPr>
        <w:t>4</w:t>
      </w:r>
      <w:r w:rsidRPr="0078001B">
        <w:rPr>
          <w:rFonts w:ascii="Calibri Light" w:eastAsia="Arial" w:hAnsi="Calibri Light" w:cs="Calibri Light"/>
          <w:color w:val="000000" w:themeColor="text1"/>
        </w:rPr>
        <w:t>)</w:t>
      </w:r>
      <w:r w:rsidR="00042A41" w:rsidRPr="0078001B">
        <w:rPr>
          <w:rFonts w:ascii="Calibri Light" w:eastAsia="Arial" w:hAnsi="Calibri Light" w:cs="Calibri Light"/>
          <w:color w:val="000000" w:themeColor="text1"/>
        </w:rPr>
        <w:t>(B)</w:t>
      </w:r>
      <w:r w:rsidRPr="0078001B">
        <w:rPr>
          <w:rFonts w:ascii="Calibri Light" w:eastAsia="Arial" w:hAnsi="Calibri Light" w:cs="Calibri Light"/>
          <w:color w:val="000000" w:themeColor="text1"/>
        </w:rPr>
        <w:t xml:space="preserve"> does not exclude those with pre-settled status who also have another right of residence which is not excluded under that paragraph.  </w:t>
      </w:r>
    </w:p>
    <w:p w14:paraId="48DB35E3" w14:textId="77777777" w:rsidR="00D37CE0" w:rsidRPr="0078001B" w:rsidRDefault="000B13E0" w:rsidP="000B13E0">
      <w:pPr>
        <w:pStyle w:val="ListParagraph"/>
        <w:numPr>
          <w:ilvl w:val="0"/>
          <w:numId w:val="12"/>
        </w:numPr>
        <w:spacing w:before="0" w:after="160" w:line="360" w:lineRule="auto"/>
        <w:contextualSpacing w:val="0"/>
        <w:jc w:val="both"/>
        <w:rPr>
          <w:rFonts w:ascii="Calibri Light" w:hAnsi="Calibri Light" w:cs="Calibri Light"/>
          <w:color w:val="000000" w:themeColor="text1"/>
        </w:rPr>
      </w:pPr>
      <w:r w:rsidRPr="0078001B">
        <w:rPr>
          <w:rFonts w:ascii="Calibri Light" w:eastAsia="Arial" w:hAnsi="Calibri Light" w:cs="Calibri Light"/>
          <w:color w:val="000000" w:themeColor="text1"/>
        </w:rPr>
        <w:t xml:space="preserve">A person with pre-settled status can rely on the rights of residence set out in the </w:t>
      </w:r>
      <w:r w:rsidRPr="0078001B">
        <w:rPr>
          <w:rFonts w:ascii="Calibri Light" w:hAnsi="Calibri Light" w:cs="Calibri Light"/>
          <w:color w:val="000000" w:themeColor="text1"/>
          <w:shd w:val="clear" w:color="auto" w:fill="FFFFFF"/>
        </w:rPr>
        <w:t>Immigration (European Economic Area) Regulations 2016 (“</w:t>
      </w:r>
      <w:r w:rsidRPr="0078001B">
        <w:rPr>
          <w:rFonts w:ascii="Calibri Light" w:hAnsi="Calibri Light" w:cs="Calibri Light"/>
          <w:b/>
          <w:color w:val="000000" w:themeColor="text1"/>
          <w:shd w:val="clear" w:color="auto" w:fill="FFFFFF"/>
        </w:rPr>
        <w:t>EEA Regs”</w:t>
      </w:r>
      <w:r w:rsidRPr="0078001B">
        <w:rPr>
          <w:rFonts w:ascii="Calibri Light" w:hAnsi="Calibri Light" w:cs="Calibri Light"/>
          <w:color w:val="000000" w:themeColor="text1"/>
          <w:shd w:val="clear" w:color="auto" w:fill="FFFFFF"/>
        </w:rPr>
        <w:t xml:space="preserve">”) after </w:t>
      </w:r>
      <w:r w:rsidRPr="0078001B">
        <w:rPr>
          <w:rFonts w:ascii="Calibri Light" w:eastAsia="Arial" w:hAnsi="Calibri Light" w:cs="Calibri Light"/>
          <w:color w:val="000000" w:themeColor="text1"/>
        </w:rPr>
        <w:t>the end the end of the transition period on</w:t>
      </w:r>
      <w:r w:rsidRPr="0078001B">
        <w:rPr>
          <w:rFonts w:ascii="Calibri Light" w:hAnsi="Calibri Light" w:cs="Calibri Light"/>
          <w:color w:val="000000" w:themeColor="text1"/>
          <w:shd w:val="clear" w:color="auto" w:fill="FFFFFF"/>
        </w:rPr>
        <w:t xml:space="preserve"> 31 December 2020, </w:t>
      </w:r>
      <w:r w:rsidRPr="0078001B">
        <w:rPr>
          <w:rFonts w:ascii="Calibri Light" w:eastAsia="Arial" w:hAnsi="Calibri Light" w:cs="Calibri Light"/>
          <w:color w:val="000000" w:themeColor="text1"/>
        </w:rPr>
        <w:t xml:space="preserve">when the </w:t>
      </w:r>
      <w:r w:rsidRPr="0078001B">
        <w:rPr>
          <w:rFonts w:ascii="Calibri Light" w:hAnsi="Calibri Light" w:cs="Calibri Light"/>
          <w:color w:val="000000" w:themeColor="text1"/>
          <w:shd w:val="clear" w:color="auto" w:fill="FFFFFF"/>
        </w:rPr>
        <w:t>EEA Regs</w:t>
      </w:r>
      <w:r w:rsidRPr="0078001B">
        <w:rPr>
          <w:rFonts w:ascii="Calibri Light" w:eastAsia="Arial" w:hAnsi="Calibri Light" w:cs="Calibri Light"/>
          <w:color w:val="000000" w:themeColor="text1"/>
        </w:rPr>
        <w:t xml:space="preserve"> were, in general, revoked. That </w:t>
      </w:r>
      <w:r w:rsidRPr="0078001B">
        <w:rPr>
          <w:rFonts w:ascii="Calibri Light" w:eastAsia="Arial" w:hAnsi="Calibri Light" w:cs="Calibri Light"/>
          <w:color w:val="000000" w:themeColor="text1"/>
        </w:rPr>
        <w:lastRenderedPageBreak/>
        <w:t>is because r</w:t>
      </w:r>
      <w:r w:rsidRPr="0078001B">
        <w:rPr>
          <w:rFonts w:ascii="Calibri Light" w:hAnsi="Calibri Light" w:cs="Calibri Light"/>
          <w:color w:val="000000" w:themeColor="text1"/>
        </w:rPr>
        <w:t xml:space="preserve">eg 83 and </w:t>
      </w:r>
      <w:proofErr w:type="spellStart"/>
      <w:r w:rsidRPr="0078001B">
        <w:rPr>
          <w:rFonts w:ascii="Calibri Light" w:hAnsi="Calibri Light" w:cs="Calibri Light"/>
          <w:color w:val="000000" w:themeColor="text1"/>
        </w:rPr>
        <w:t>sch</w:t>
      </w:r>
      <w:proofErr w:type="spellEnd"/>
      <w:r w:rsidRPr="0078001B">
        <w:rPr>
          <w:rFonts w:ascii="Calibri Light" w:hAnsi="Calibri Light" w:cs="Calibri Light"/>
          <w:color w:val="000000" w:themeColor="text1"/>
        </w:rPr>
        <w:t xml:space="preserve"> 4 paras 1-4 Immigration and Social Security Co-ordination (EU Withdrawal) Act 2020 (Consequential, Saving, Transitional and Transitory Provisions) (EU Exit) Regulations 2020 (“</w:t>
      </w:r>
      <w:r w:rsidRPr="0078001B">
        <w:rPr>
          <w:rFonts w:ascii="Calibri Light" w:hAnsi="Calibri Light" w:cs="Calibri Light"/>
          <w:b/>
          <w:color w:val="000000" w:themeColor="text1"/>
        </w:rPr>
        <w:t>ISS Regs</w:t>
      </w:r>
      <w:r w:rsidRPr="0078001B">
        <w:rPr>
          <w:rFonts w:ascii="Calibri Light" w:hAnsi="Calibri Light" w:cs="Calibri Light"/>
          <w:color w:val="000000" w:themeColor="text1"/>
        </w:rPr>
        <w:t xml:space="preserve">”) contain savings provisions allowing persons with pre-settled status to continue to possess the rights of residence in the </w:t>
      </w:r>
      <w:r w:rsidRPr="0078001B">
        <w:rPr>
          <w:rFonts w:ascii="Calibri Light" w:hAnsi="Calibri Light" w:cs="Calibri Light"/>
          <w:color w:val="000000" w:themeColor="text1"/>
          <w:shd w:val="clear" w:color="auto" w:fill="FFFFFF"/>
        </w:rPr>
        <w:t>EEA Regs</w:t>
      </w:r>
      <w:r w:rsidRPr="0078001B">
        <w:rPr>
          <w:rFonts w:ascii="Calibri Light" w:eastAsia="Arial" w:hAnsi="Calibri Light" w:cs="Calibri Light"/>
          <w:color w:val="000000" w:themeColor="text1"/>
        </w:rPr>
        <w:t xml:space="preserve"> </w:t>
      </w:r>
      <w:r w:rsidRPr="0078001B">
        <w:rPr>
          <w:rFonts w:ascii="Calibri Light" w:hAnsi="Calibri Light" w:cs="Calibri Light"/>
          <w:color w:val="000000" w:themeColor="text1"/>
          <w:shd w:val="clear" w:color="auto" w:fill="FFFFFF"/>
        </w:rPr>
        <w:t>for the purposes of accessing benefits</w:t>
      </w:r>
      <w:r w:rsidR="00042A41" w:rsidRPr="0078001B">
        <w:rPr>
          <w:rFonts w:ascii="Calibri Light" w:hAnsi="Calibri Light" w:cs="Calibri Light"/>
          <w:color w:val="000000" w:themeColor="text1"/>
          <w:shd w:val="clear" w:color="auto" w:fill="FFFFFF"/>
        </w:rPr>
        <w:t xml:space="preserve">, including at </w:t>
      </w:r>
      <w:proofErr w:type="spellStart"/>
      <w:r w:rsidR="00D37CE0" w:rsidRPr="0078001B">
        <w:rPr>
          <w:rFonts w:ascii="Calibri Light" w:hAnsi="Calibri Light" w:cs="Calibri Light"/>
          <w:color w:val="000000" w:themeColor="text1"/>
          <w:shd w:val="clear" w:color="auto" w:fill="FFFFFF"/>
        </w:rPr>
        <w:t>s</w:t>
      </w:r>
      <w:r w:rsidR="00042A41" w:rsidRPr="0078001B">
        <w:rPr>
          <w:rFonts w:ascii="Calibri Light" w:hAnsi="Calibri Light" w:cs="Calibri Light"/>
          <w:color w:val="000000" w:themeColor="text1"/>
          <w:shd w:val="clear" w:color="auto" w:fill="FFFFFF"/>
        </w:rPr>
        <w:t>ch</w:t>
      </w:r>
      <w:proofErr w:type="spellEnd"/>
      <w:r w:rsidR="00042A41" w:rsidRPr="0078001B">
        <w:rPr>
          <w:rFonts w:ascii="Calibri Light" w:hAnsi="Calibri Light" w:cs="Calibri Light"/>
          <w:color w:val="000000" w:themeColor="text1"/>
          <w:shd w:val="clear" w:color="auto" w:fill="FFFFFF"/>
        </w:rPr>
        <w:t xml:space="preserve"> 4 para 3(o) ISS Regs, reg 23 CB Regs</w:t>
      </w:r>
      <w:r w:rsidRPr="0078001B">
        <w:rPr>
          <w:rFonts w:ascii="Calibri Light" w:hAnsi="Calibri Light" w:cs="Calibri Light"/>
          <w:color w:val="000000" w:themeColor="text1"/>
          <w:shd w:val="clear" w:color="auto" w:fill="FFFFFF"/>
        </w:rPr>
        <w:t xml:space="preserve">. </w:t>
      </w:r>
    </w:p>
    <w:p w14:paraId="1316DC88" w14:textId="4DE1CD4A" w:rsidR="000B13E0" w:rsidRPr="0078001B" w:rsidRDefault="000B13E0" w:rsidP="00A4503D">
      <w:pPr>
        <w:pStyle w:val="ListParagraph"/>
        <w:numPr>
          <w:ilvl w:val="0"/>
          <w:numId w:val="12"/>
        </w:numPr>
        <w:spacing w:before="0" w:after="160" w:line="360" w:lineRule="auto"/>
        <w:contextualSpacing w:val="0"/>
        <w:jc w:val="both"/>
        <w:rPr>
          <w:rFonts w:ascii="Calibri Light" w:hAnsi="Calibri Light" w:cs="Calibri Light"/>
          <w:color w:val="000000" w:themeColor="text1"/>
        </w:rPr>
      </w:pPr>
      <w:r w:rsidRPr="0078001B">
        <w:rPr>
          <w:rFonts w:ascii="Calibri Light" w:hAnsi="Calibri Light" w:cs="Calibri Light"/>
          <w:color w:val="000000" w:themeColor="text1"/>
          <w:shd w:val="clear" w:color="auto" w:fill="FFFFFF"/>
        </w:rPr>
        <w:t xml:space="preserve">As </w:t>
      </w:r>
      <w:r w:rsidR="00D37CE0" w:rsidRPr="0078001B">
        <w:rPr>
          <w:rFonts w:ascii="Calibri Light" w:hAnsi="Calibri Light" w:cs="Calibri Light"/>
          <w:color w:val="000000" w:themeColor="text1"/>
          <w:shd w:val="clear" w:color="auto" w:fill="FFFFFF"/>
        </w:rPr>
        <w:t>HMRC</w:t>
      </w:r>
      <w:r w:rsidRPr="0078001B">
        <w:rPr>
          <w:rFonts w:ascii="Calibri Light" w:hAnsi="Calibri Light" w:cs="Calibri Light"/>
          <w:color w:val="000000" w:themeColor="text1"/>
          <w:shd w:val="clear" w:color="auto" w:fill="FFFFFF"/>
        </w:rPr>
        <w:t xml:space="preserve">’s </w:t>
      </w:r>
      <w:r w:rsidR="00042A41" w:rsidRPr="0078001B">
        <w:rPr>
          <w:rFonts w:ascii="Calibri Light" w:hAnsi="Calibri Light" w:cs="Calibri Light"/>
          <w:color w:val="000000" w:themeColor="text1"/>
          <w:shd w:val="clear" w:color="auto" w:fill="FFFFFF"/>
        </w:rPr>
        <w:t>Child Benefit Technical Manual (“</w:t>
      </w:r>
      <w:proofErr w:type="spellStart"/>
      <w:r w:rsidR="00042A41" w:rsidRPr="0078001B">
        <w:rPr>
          <w:rFonts w:ascii="Calibri Light" w:hAnsi="Calibri Light" w:cs="Calibri Light"/>
          <w:b/>
          <w:bCs/>
          <w:color w:val="000000" w:themeColor="text1"/>
          <w:shd w:val="clear" w:color="auto" w:fill="FFFFFF"/>
        </w:rPr>
        <w:t>CBTM</w:t>
      </w:r>
      <w:proofErr w:type="spellEnd"/>
      <w:r w:rsidR="00042A41" w:rsidRPr="0078001B">
        <w:rPr>
          <w:rFonts w:ascii="Calibri Light" w:hAnsi="Calibri Light" w:cs="Calibri Light"/>
          <w:color w:val="000000" w:themeColor="text1"/>
          <w:shd w:val="clear" w:color="auto" w:fill="FFFFFF"/>
        </w:rPr>
        <w:t xml:space="preserve">”) </w:t>
      </w:r>
      <w:r w:rsidRPr="0078001B">
        <w:rPr>
          <w:rFonts w:ascii="Calibri Light" w:hAnsi="Calibri Light" w:cs="Calibri Light"/>
          <w:color w:val="000000" w:themeColor="text1"/>
          <w:shd w:val="clear" w:color="auto" w:fill="FFFFFF"/>
        </w:rPr>
        <w:t>explains:</w:t>
      </w:r>
    </w:p>
    <w:p w14:paraId="12E10771" w14:textId="77777777" w:rsidR="00042A41" w:rsidRPr="0078001B" w:rsidRDefault="00042A41" w:rsidP="000B13E0">
      <w:pPr>
        <w:pStyle w:val="ListParagraph"/>
        <w:spacing w:after="4" w:line="360" w:lineRule="auto"/>
        <w:ind w:left="1134" w:right="39"/>
        <w:contextualSpacing w:val="0"/>
        <w:jc w:val="both"/>
        <w:rPr>
          <w:rFonts w:ascii="Calibri Light" w:hAnsi="Calibri Light" w:cs="Calibri Light"/>
          <w:b/>
          <w:bCs/>
          <w:i/>
          <w:color w:val="000000" w:themeColor="text1"/>
        </w:rPr>
      </w:pPr>
      <w:proofErr w:type="spellStart"/>
      <w:r w:rsidRPr="0078001B">
        <w:rPr>
          <w:rFonts w:ascii="Calibri Light" w:hAnsi="Calibri Light" w:cs="Calibri Light"/>
          <w:b/>
          <w:bCs/>
          <w:i/>
          <w:color w:val="000000" w:themeColor="text1"/>
        </w:rPr>
        <w:t>CBTM10070</w:t>
      </w:r>
      <w:proofErr w:type="spellEnd"/>
      <w:r w:rsidRPr="0078001B">
        <w:rPr>
          <w:rFonts w:ascii="Calibri Light" w:hAnsi="Calibri Light" w:cs="Calibri Light"/>
          <w:b/>
          <w:bCs/>
          <w:i/>
          <w:color w:val="000000" w:themeColor="text1"/>
        </w:rPr>
        <w:t xml:space="preserve"> - Residence and immigration: residence - right to reside in the UK</w:t>
      </w:r>
    </w:p>
    <w:p w14:paraId="6903A489" w14:textId="77777777" w:rsidR="00042A41" w:rsidRPr="0078001B" w:rsidRDefault="00042A41" w:rsidP="00042A41">
      <w:pPr>
        <w:pStyle w:val="ListParagraph"/>
        <w:spacing w:after="4" w:line="360" w:lineRule="auto"/>
        <w:ind w:left="1134" w:right="39"/>
        <w:jc w:val="both"/>
        <w:rPr>
          <w:rFonts w:ascii="Calibri Light" w:hAnsi="Calibri Light" w:cs="Calibri Light"/>
          <w:i/>
          <w:color w:val="000000" w:themeColor="text1"/>
        </w:rPr>
      </w:pPr>
      <w:r w:rsidRPr="0078001B">
        <w:rPr>
          <w:rFonts w:ascii="Calibri Light" w:hAnsi="Calibri Light" w:cs="Calibri Light"/>
          <w:i/>
          <w:color w:val="000000" w:themeColor="text1"/>
        </w:rPr>
        <w:t>For claims made on or after 1 May 2004, regulations 23(4) and 27(3) of the Child Benefit (General) Regulations 2006, require the claimant to have a right to reside in the United Kingdom.</w:t>
      </w:r>
    </w:p>
    <w:p w14:paraId="4BCC07F7" w14:textId="77777777" w:rsidR="00042A41" w:rsidRPr="0078001B" w:rsidRDefault="00042A41" w:rsidP="00042A41">
      <w:pPr>
        <w:pStyle w:val="ListParagraph"/>
        <w:spacing w:after="4" w:line="360" w:lineRule="auto"/>
        <w:ind w:left="1134" w:right="39"/>
        <w:jc w:val="both"/>
        <w:rPr>
          <w:rFonts w:ascii="Calibri Light" w:hAnsi="Calibri Light" w:cs="Calibri Light"/>
          <w:i/>
          <w:color w:val="000000" w:themeColor="text1"/>
        </w:rPr>
      </w:pPr>
    </w:p>
    <w:p w14:paraId="6D5A73A8" w14:textId="77777777" w:rsidR="00042A41" w:rsidRPr="0078001B" w:rsidRDefault="00042A41" w:rsidP="00042A41">
      <w:pPr>
        <w:pStyle w:val="ListParagraph"/>
        <w:spacing w:after="4" w:line="360" w:lineRule="auto"/>
        <w:ind w:left="1134" w:right="39"/>
        <w:jc w:val="both"/>
        <w:rPr>
          <w:rFonts w:ascii="Calibri Light" w:hAnsi="Calibri Light" w:cs="Calibri Light"/>
          <w:i/>
          <w:color w:val="000000" w:themeColor="text1"/>
        </w:rPr>
      </w:pPr>
      <w:r w:rsidRPr="0078001B">
        <w:rPr>
          <w:rFonts w:ascii="Calibri Light" w:hAnsi="Calibri Light" w:cs="Calibri Light"/>
          <w:i/>
          <w:color w:val="000000" w:themeColor="text1"/>
        </w:rPr>
        <w:t>The following have a right to reside in the United Kingdom:</w:t>
      </w:r>
    </w:p>
    <w:p w14:paraId="0B1D7435" w14:textId="5DD3D504" w:rsidR="00042A41" w:rsidRPr="0078001B" w:rsidRDefault="00042A41" w:rsidP="00042A41">
      <w:pPr>
        <w:pStyle w:val="ListParagraph"/>
        <w:spacing w:after="4" w:line="360" w:lineRule="auto"/>
        <w:ind w:left="1134" w:right="39"/>
        <w:jc w:val="both"/>
        <w:rPr>
          <w:rFonts w:ascii="Calibri Light" w:hAnsi="Calibri Light" w:cs="Calibri Light"/>
          <w:i/>
          <w:color w:val="000000" w:themeColor="text1"/>
        </w:rPr>
      </w:pPr>
      <w:r w:rsidRPr="0078001B">
        <w:rPr>
          <w:rFonts w:ascii="Calibri Light" w:hAnsi="Calibri Light" w:cs="Calibri Light"/>
          <w:i/>
          <w:color w:val="000000" w:themeColor="text1"/>
        </w:rPr>
        <w:t>[…]</w:t>
      </w:r>
    </w:p>
    <w:p w14:paraId="6F1B392B" w14:textId="03FFC24A" w:rsidR="00042A41" w:rsidRPr="0078001B" w:rsidRDefault="00042A41" w:rsidP="00042A41">
      <w:pPr>
        <w:pStyle w:val="ListParagraph"/>
        <w:spacing w:after="4" w:line="360" w:lineRule="auto"/>
        <w:ind w:left="1134" w:right="39"/>
        <w:contextualSpacing w:val="0"/>
        <w:jc w:val="both"/>
        <w:rPr>
          <w:rFonts w:ascii="Calibri Light" w:hAnsi="Calibri Light" w:cs="Calibri Light"/>
          <w:i/>
          <w:color w:val="000000" w:themeColor="text1"/>
        </w:rPr>
      </w:pPr>
      <w:r w:rsidRPr="0078001B">
        <w:rPr>
          <w:rFonts w:ascii="Calibri Light" w:hAnsi="Calibri Light" w:cs="Calibri Light"/>
          <w:i/>
          <w:color w:val="000000" w:themeColor="text1"/>
        </w:rPr>
        <w:t>A ‘qualified person’</w:t>
      </w:r>
    </w:p>
    <w:p w14:paraId="4ED95CAF" w14:textId="4419C2E2" w:rsidR="00042A41" w:rsidRPr="0078001B" w:rsidRDefault="00D37CE0" w:rsidP="000B13E0">
      <w:pPr>
        <w:pStyle w:val="ListParagraph"/>
        <w:spacing w:after="4" w:line="360" w:lineRule="auto"/>
        <w:ind w:left="1134" w:right="39"/>
        <w:contextualSpacing w:val="0"/>
        <w:jc w:val="both"/>
        <w:rPr>
          <w:rFonts w:ascii="Calibri Light" w:hAnsi="Calibri Light" w:cs="Calibri Light"/>
          <w:i/>
          <w:color w:val="000000" w:themeColor="text1"/>
        </w:rPr>
      </w:pPr>
      <w:r w:rsidRPr="0078001B">
        <w:rPr>
          <w:rFonts w:ascii="Calibri Light" w:hAnsi="Calibri Light" w:cs="Calibri Light"/>
          <w:i/>
          <w:color w:val="000000" w:themeColor="text1"/>
        </w:rPr>
        <w:t>[…]</w:t>
      </w:r>
    </w:p>
    <w:p w14:paraId="3CD4FD6F" w14:textId="77777777" w:rsidR="00D37CE0" w:rsidRPr="0078001B" w:rsidRDefault="00D37CE0" w:rsidP="00D37CE0">
      <w:pPr>
        <w:pStyle w:val="ListParagraph"/>
        <w:spacing w:after="4" w:line="360" w:lineRule="auto"/>
        <w:ind w:left="1134" w:right="39"/>
        <w:jc w:val="both"/>
        <w:rPr>
          <w:rFonts w:ascii="Calibri Light" w:hAnsi="Calibri Light" w:cs="Calibri Light"/>
          <w:b/>
          <w:bCs/>
          <w:i/>
          <w:color w:val="000000" w:themeColor="text1"/>
        </w:rPr>
      </w:pPr>
      <w:r w:rsidRPr="0078001B">
        <w:rPr>
          <w:rFonts w:ascii="Calibri Light" w:hAnsi="Calibri Light" w:cs="Calibri Light"/>
          <w:b/>
          <w:bCs/>
          <w:i/>
          <w:color w:val="000000" w:themeColor="text1"/>
        </w:rPr>
        <w:t>Qualified persons</w:t>
      </w:r>
    </w:p>
    <w:p w14:paraId="520B6A55" w14:textId="77777777" w:rsidR="00D37CE0" w:rsidRPr="0078001B" w:rsidRDefault="00D37CE0" w:rsidP="00D37CE0">
      <w:pPr>
        <w:pStyle w:val="ListParagraph"/>
        <w:spacing w:after="4" w:line="360" w:lineRule="auto"/>
        <w:ind w:left="1134" w:right="39"/>
        <w:jc w:val="both"/>
        <w:rPr>
          <w:rFonts w:ascii="Calibri Light" w:hAnsi="Calibri Light" w:cs="Calibri Light"/>
          <w:i/>
          <w:color w:val="000000" w:themeColor="text1"/>
        </w:rPr>
      </w:pPr>
    </w:p>
    <w:p w14:paraId="1AFB2502" w14:textId="77777777" w:rsidR="00D37CE0" w:rsidRPr="0078001B" w:rsidRDefault="00D37CE0" w:rsidP="00D37CE0">
      <w:pPr>
        <w:pStyle w:val="ListParagraph"/>
        <w:spacing w:after="4" w:line="360" w:lineRule="auto"/>
        <w:ind w:left="1134" w:right="39"/>
        <w:jc w:val="both"/>
        <w:rPr>
          <w:rFonts w:ascii="Calibri Light" w:hAnsi="Calibri Light" w:cs="Calibri Light"/>
          <w:i/>
          <w:color w:val="000000" w:themeColor="text1"/>
        </w:rPr>
      </w:pPr>
      <w:r w:rsidRPr="0078001B">
        <w:rPr>
          <w:rFonts w:ascii="Calibri Light" w:hAnsi="Calibri Light" w:cs="Calibri Light"/>
          <w:i/>
          <w:color w:val="000000" w:themeColor="text1"/>
        </w:rPr>
        <w:t>A ‘qualified person’ is an EEA national or a Swiss national who is in the United Kingdom with Pre-settled status granted by the Home Office and by virtue of EU legislation is a:</w:t>
      </w:r>
    </w:p>
    <w:p w14:paraId="2FC7874F" w14:textId="77777777" w:rsidR="00D37CE0" w:rsidRPr="0078001B" w:rsidRDefault="00D37CE0" w:rsidP="00D37CE0">
      <w:pPr>
        <w:pStyle w:val="ListParagraph"/>
        <w:spacing w:after="4" w:line="360" w:lineRule="auto"/>
        <w:ind w:left="1134" w:right="39"/>
        <w:jc w:val="both"/>
        <w:rPr>
          <w:rFonts w:ascii="Calibri Light" w:hAnsi="Calibri Light" w:cs="Calibri Light"/>
          <w:i/>
          <w:color w:val="000000" w:themeColor="text1"/>
        </w:rPr>
      </w:pPr>
    </w:p>
    <w:p w14:paraId="149EA36A" w14:textId="77777777" w:rsidR="00D37CE0" w:rsidRPr="0078001B" w:rsidRDefault="00D37CE0" w:rsidP="00D37CE0">
      <w:pPr>
        <w:pStyle w:val="ListParagraph"/>
        <w:spacing w:after="4" w:line="360" w:lineRule="auto"/>
        <w:ind w:left="1134" w:right="39"/>
        <w:jc w:val="both"/>
        <w:rPr>
          <w:rFonts w:ascii="Calibri Light" w:hAnsi="Calibri Light" w:cs="Calibri Light"/>
          <w:i/>
          <w:color w:val="000000" w:themeColor="text1"/>
        </w:rPr>
      </w:pPr>
      <w:r w:rsidRPr="0078001B">
        <w:rPr>
          <w:rFonts w:ascii="Calibri Light" w:hAnsi="Calibri Light" w:cs="Calibri Light"/>
          <w:i/>
          <w:color w:val="000000" w:themeColor="text1"/>
        </w:rPr>
        <w:t>worker</w:t>
      </w:r>
    </w:p>
    <w:p w14:paraId="24EFD873" w14:textId="77777777" w:rsidR="00D37CE0" w:rsidRPr="0078001B" w:rsidRDefault="00D37CE0" w:rsidP="00D37CE0">
      <w:pPr>
        <w:pStyle w:val="ListParagraph"/>
        <w:spacing w:after="4" w:line="360" w:lineRule="auto"/>
        <w:ind w:left="1134" w:right="39"/>
        <w:jc w:val="both"/>
        <w:rPr>
          <w:rFonts w:ascii="Calibri Light" w:hAnsi="Calibri Light" w:cs="Calibri Light"/>
          <w:i/>
          <w:color w:val="000000" w:themeColor="text1"/>
        </w:rPr>
      </w:pPr>
      <w:r w:rsidRPr="0078001B">
        <w:rPr>
          <w:rFonts w:ascii="Calibri Light" w:hAnsi="Calibri Light" w:cs="Calibri Light"/>
          <w:i/>
          <w:color w:val="000000" w:themeColor="text1"/>
        </w:rPr>
        <w:t>self-employed person</w:t>
      </w:r>
    </w:p>
    <w:p w14:paraId="204F7D6F" w14:textId="77777777" w:rsidR="00D37CE0" w:rsidRPr="0078001B" w:rsidRDefault="00D37CE0" w:rsidP="00D37CE0">
      <w:pPr>
        <w:pStyle w:val="ListParagraph"/>
        <w:spacing w:after="4" w:line="360" w:lineRule="auto"/>
        <w:ind w:left="1134" w:right="39"/>
        <w:jc w:val="both"/>
        <w:rPr>
          <w:rFonts w:ascii="Calibri Light" w:hAnsi="Calibri Light" w:cs="Calibri Light"/>
          <w:i/>
          <w:color w:val="000000" w:themeColor="text1"/>
        </w:rPr>
      </w:pPr>
      <w:r w:rsidRPr="0078001B">
        <w:rPr>
          <w:rFonts w:ascii="Calibri Light" w:hAnsi="Calibri Light" w:cs="Calibri Light"/>
          <w:i/>
          <w:color w:val="000000" w:themeColor="text1"/>
        </w:rPr>
        <w:t>self-sufficient person</w:t>
      </w:r>
    </w:p>
    <w:p w14:paraId="248BD402" w14:textId="77777777" w:rsidR="00D37CE0" w:rsidRPr="0078001B" w:rsidRDefault="00D37CE0" w:rsidP="00D37CE0">
      <w:pPr>
        <w:pStyle w:val="ListParagraph"/>
        <w:spacing w:after="4" w:line="360" w:lineRule="auto"/>
        <w:ind w:left="1134" w:right="39"/>
        <w:jc w:val="both"/>
        <w:rPr>
          <w:rFonts w:ascii="Calibri Light" w:hAnsi="Calibri Light" w:cs="Calibri Light"/>
          <w:i/>
          <w:color w:val="000000" w:themeColor="text1"/>
        </w:rPr>
      </w:pPr>
      <w:r w:rsidRPr="0078001B">
        <w:rPr>
          <w:rFonts w:ascii="Calibri Light" w:hAnsi="Calibri Light" w:cs="Calibri Light"/>
          <w:i/>
          <w:color w:val="000000" w:themeColor="text1"/>
        </w:rPr>
        <w:t>retired person</w:t>
      </w:r>
    </w:p>
    <w:p w14:paraId="23510B8C" w14:textId="77777777" w:rsidR="00D37CE0" w:rsidRPr="0078001B" w:rsidRDefault="00D37CE0" w:rsidP="00D37CE0">
      <w:pPr>
        <w:pStyle w:val="ListParagraph"/>
        <w:spacing w:after="4" w:line="360" w:lineRule="auto"/>
        <w:ind w:left="1134" w:right="39"/>
        <w:jc w:val="both"/>
        <w:rPr>
          <w:rFonts w:ascii="Calibri Light" w:hAnsi="Calibri Light" w:cs="Calibri Light"/>
          <w:i/>
          <w:color w:val="000000" w:themeColor="text1"/>
        </w:rPr>
      </w:pPr>
      <w:r w:rsidRPr="0078001B">
        <w:rPr>
          <w:rFonts w:ascii="Calibri Light" w:hAnsi="Calibri Light" w:cs="Calibri Light"/>
          <w:i/>
          <w:color w:val="000000" w:themeColor="text1"/>
        </w:rPr>
        <w:t>student</w:t>
      </w:r>
    </w:p>
    <w:p w14:paraId="7734C3E3" w14:textId="77777777" w:rsidR="00D37CE0" w:rsidRPr="0078001B" w:rsidRDefault="00D37CE0" w:rsidP="00D37CE0">
      <w:pPr>
        <w:pStyle w:val="ListParagraph"/>
        <w:spacing w:after="4" w:line="360" w:lineRule="auto"/>
        <w:ind w:left="1134" w:right="39"/>
        <w:jc w:val="both"/>
        <w:rPr>
          <w:rFonts w:ascii="Calibri Light" w:hAnsi="Calibri Light" w:cs="Calibri Light"/>
          <w:i/>
          <w:color w:val="000000" w:themeColor="text1"/>
        </w:rPr>
      </w:pPr>
      <w:r w:rsidRPr="0078001B">
        <w:rPr>
          <w:rFonts w:ascii="Calibri Light" w:hAnsi="Calibri Light" w:cs="Calibri Light"/>
          <w:i/>
          <w:color w:val="000000" w:themeColor="text1"/>
        </w:rPr>
        <w:t>self-employed person who has ceased activity</w:t>
      </w:r>
    </w:p>
    <w:p w14:paraId="2B562DE5" w14:textId="3E4BC6FD" w:rsidR="00D37CE0" w:rsidRPr="0078001B" w:rsidRDefault="00D37CE0" w:rsidP="00D37CE0">
      <w:pPr>
        <w:pStyle w:val="ListParagraph"/>
        <w:spacing w:after="4" w:line="360" w:lineRule="auto"/>
        <w:ind w:left="1134" w:right="39"/>
        <w:contextualSpacing w:val="0"/>
        <w:jc w:val="both"/>
        <w:rPr>
          <w:rFonts w:ascii="Calibri Light" w:hAnsi="Calibri Light" w:cs="Calibri Light"/>
          <w:i/>
          <w:color w:val="000000" w:themeColor="text1"/>
        </w:rPr>
      </w:pPr>
      <w:r w:rsidRPr="0078001B">
        <w:rPr>
          <w:rFonts w:ascii="Calibri Light" w:hAnsi="Calibri Light" w:cs="Calibri Light"/>
          <w:i/>
          <w:color w:val="000000" w:themeColor="text1"/>
        </w:rPr>
        <w:t>family member of a ‘qualified person’.</w:t>
      </w:r>
    </w:p>
    <w:p w14:paraId="6E790E0D" w14:textId="77777777" w:rsidR="00042A41" w:rsidRPr="0078001B" w:rsidRDefault="00042A41" w:rsidP="000B13E0">
      <w:pPr>
        <w:pStyle w:val="ListParagraph"/>
        <w:spacing w:after="4" w:line="360" w:lineRule="auto"/>
        <w:ind w:left="1134" w:right="39"/>
        <w:contextualSpacing w:val="0"/>
        <w:jc w:val="both"/>
        <w:rPr>
          <w:rFonts w:ascii="Calibri Light" w:hAnsi="Calibri Light" w:cs="Calibri Light"/>
          <w:i/>
          <w:color w:val="000000" w:themeColor="text1"/>
        </w:rPr>
      </w:pPr>
    </w:p>
    <w:p w14:paraId="68228CBE" w14:textId="770B6739" w:rsidR="00B263BD" w:rsidRPr="0078001B" w:rsidRDefault="00B263BD" w:rsidP="00D37CE0">
      <w:pPr>
        <w:pStyle w:val="ListParagraph"/>
        <w:spacing w:line="360" w:lineRule="auto"/>
        <w:ind w:left="1134"/>
        <w:jc w:val="both"/>
        <w:rPr>
          <w:rFonts w:ascii="Calibri Light" w:hAnsi="Calibri Light" w:cs="Calibri Light"/>
          <w:bCs/>
          <w:i/>
          <w:iCs/>
          <w:szCs w:val="24"/>
          <w:lang w:val="en-US"/>
        </w:rPr>
      </w:pPr>
    </w:p>
    <w:p w14:paraId="3A7186CB" w14:textId="63538802" w:rsidR="008D679B" w:rsidRPr="0078001B" w:rsidRDefault="008D679B" w:rsidP="00793140">
      <w:pPr>
        <w:pStyle w:val="ListParagraph"/>
        <w:numPr>
          <w:ilvl w:val="0"/>
          <w:numId w:val="12"/>
        </w:numPr>
        <w:spacing w:line="360" w:lineRule="auto"/>
        <w:jc w:val="both"/>
        <w:rPr>
          <w:rFonts w:ascii="Calibri Light" w:hAnsi="Calibri Light" w:cs="Calibri Light"/>
          <w:szCs w:val="24"/>
        </w:rPr>
      </w:pPr>
      <w:r w:rsidRPr="0078001B">
        <w:rPr>
          <w:rFonts w:ascii="Calibri Light" w:eastAsia="Arial" w:hAnsi="Calibri Light" w:cs="Calibri Light"/>
          <w:color w:val="000000" w:themeColor="text1"/>
        </w:rPr>
        <w:lastRenderedPageBreak/>
        <w:t xml:space="preserve">A person with pre-settled status can therefore continue to rely on the EEA Regs for the purpose of claiming benefits. As </w:t>
      </w:r>
      <w:r w:rsidRPr="0078001B">
        <w:rPr>
          <w:rFonts w:ascii="Calibri Light" w:hAnsi="Calibri Light" w:cs="Calibri Light"/>
          <w:color w:val="000000" w:themeColor="text1"/>
        </w:rPr>
        <w:t xml:space="preserve">C has </w:t>
      </w:r>
      <w:r w:rsidRPr="0078001B">
        <w:rPr>
          <w:rFonts w:ascii="Calibri Light" w:eastAsia="Arial" w:hAnsi="Calibri Light" w:cs="Calibri Light"/>
          <w:color w:val="000000" w:themeColor="text1"/>
        </w:rPr>
        <w:t xml:space="preserve">pre-settled status, C can therefore continue to rely on the </w:t>
      </w:r>
      <w:r w:rsidRPr="0078001B">
        <w:rPr>
          <w:rFonts w:ascii="Calibri Light" w:hAnsi="Calibri Light" w:cs="Calibri Light"/>
          <w:color w:val="000000" w:themeColor="text1"/>
          <w:shd w:val="clear" w:color="auto" w:fill="FFFFFF"/>
        </w:rPr>
        <w:t>EEA Regs. In C’s case, she c</w:t>
      </w:r>
      <w:r w:rsidRPr="0078001B">
        <w:rPr>
          <w:rFonts w:ascii="Calibri Light" w:hAnsi="Calibri Light" w:cs="Calibri Light"/>
          <w:color w:val="000000" w:themeColor="text1"/>
        </w:rPr>
        <w:t xml:space="preserve">ontinues to have a right to reside as </w:t>
      </w:r>
      <w:r w:rsidRPr="0078001B">
        <w:rPr>
          <w:rFonts w:ascii="Calibri Light" w:hAnsi="Calibri Light" w:cs="Calibri Light"/>
          <w:szCs w:val="24"/>
          <w:lang w:eastAsia="en-GB"/>
        </w:rPr>
        <w:t>a ‘qualified person</w:t>
      </w:r>
      <w:r w:rsidR="00793140">
        <w:rPr>
          <w:rFonts w:ascii="Calibri Light" w:hAnsi="Calibri Light" w:cs="Calibri Light"/>
          <w:szCs w:val="24"/>
          <w:lang w:eastAsia="en-GB"/>
        </w:rPr>
        <w:t xml:space="preserve">’ </w:t>
      </w:r>
      <w:r w:rsidRPr="0078001B">
        <w:rPr>
          <w:rFonts w:ascii="Calibri Light" w:hAnsi="Calibri Light" w:cs="Calibri Light"/>
          <w:szCs w:val="24"/>
          <w:lang w:eastAsia="en-GB"/>
        </w:rPr>
        <w:t>(worker).</w:t>
      </w:r>
    </w:p>
    <w:p w14:paraId="342B2112" w14:textId="1F8DFA5E" w:rsidR="00CC58C2" w:rsidRPr="0078001B" w:rsidRDefault="00CC58C2" w:rsidP="00793140">
      <w:pPr>
        <w:pStyle w:val="ListParagraph"/>
        <w:numPr>
          <w:ilvl w:val="0"/>
          <w:numId w:val="12"/>
        </w:numPr>
        <w:spacing w:line="360" w:lineRule="auto"/>
        <w:jc w:val="both"/>
        <w:rPr>
          <w:rFonts w:ascii="Calibri Light" w:hAnsi="Calibri Light" w:cs="Calibri Light"/>
          <w:szCs w:val="24"/>
        </w:rPr>
      </w:pPr>
      <w:r w:rsidRPr="0078001B">
        <w:rPr>
          <w:rFonts w:ascii="Calibri Light" w:hAnsi="Calibri Light" w:cs="Calibri Light"/>
          <w:bCs/>
          <w:iCs/>
          <w:szCs w:val="24"/>
          <w:lang w:val="en-US"/>
        </w:rPr>
        <w:t>U</w:t>
      </w:r>
      <w:r w:rsidR="00721F7F" w:rsidRPr="0078001B">
        <w:rPr>
          <w:rFonts w:ascii="Calibri Light" w:hAnsi="Calibri Light" w:cs="Calibri Light"/>
          <w:bCs/>
          <w:iCs/>
          <w:szCs w:val="24"/>
          <w:lang w:val="en-US"/>
        </w:rPr>
        <w:t>nder reg 6</w:t>
      </w:r>
      <w:r w:rsidRPr="0078001B">
        <w:rPr>
          <w:rFonts w:ascii="Calibri Light" w:hAnsi="Calibri Light" w:cs="Calibri Light"/>
          <w:bCs/>
          <w:iCs/>
          <w:szCs w:val="24"/>
          <w:lang w:val="en-US"/>
        </w:rPr>
        <w:t>(1) EEA Reg</w:t>
      </w:r>
      <w:r w:rsidR="00D37CE0" w:rsidRPr="0078001B">
        <w:rPr>
          <w:rFonts w:ascii="Calibri Light" w:hAnsi="Calibri Light" w:cs="Calibri Light"/>
          <w:bCs/>
          <w:iCs/>
          <w:szCs w:val="24"/>
          <w:lang w:val="en-US"/>
        </w:rPr>
        <w:t>s</w:t>
      </w:r>
      <w:r w:rsidR="00721F7F" w:rsidRPr="0078001B">
        <w:rPr>
          <w:rFonts w:ascii="Calibri Light" w:hAnsi="Calibri Light" w:cs="Calibri Light"/>
          <w:bCs/>
          <w:iCs/>
          <w:szCs w:val="24"/>
          <w:lang w:val="en-US"/>
        </w:rPr>
        <w:t xml:space="preserve"> </w:t>
      </w:r>
      <w:r w:rsidRPr="0078001B">
        <w:rPr>
          <w:rFonts w:ascii="Calibri Light" w:hAnsi="Calibri Light" w:cs="Calibri Light"/>
          <w:szCs w:val="24"/>
          <w:lang w:val="en-US"/>
        </w:rPr>
        <w:t xml:space="preserve">C </w:t>
      </w:r>
      <w:r w:rsidR="00F75FF5" w:rsidRPr="0078001B">
        <w:rPr>
          <w:rFonts w:ascii="Calibri Light" w:hAnsi="Calibri Light" w:cs="Calibri Light"/>
          <w:szCs w:val="24"/>
          <w:lang w:val="en-US"/>
        </w:rPr>
        <w:t>was, as is not disp</w:t>
      </w:r>
      <w:r w:rsidR="00C0497D" w:rsidRPr="0078001B">
        <w:rPr>
          <w:rFonts w:ascii="Calibri Light" w:hAnsi="Calibri Light" w:cs="Calibri Light"/>
          <w:szCs w:val="24"/>
          <w:lang w:val="en-US"/>
        </w:rPr>
        <w:t xml:space="preserve">uted by </w:t>
      </w:r>
      <w:r w:rsidR="00D37CE0" w:rsidRPr="0078001B">
        <w:rPr>
          <w:rFonts w:ascii="Calibri Light" w:hAnsi="Calibri Light" w:cs="Calibri Light"/>
          <w:szCs w:val="24"/>
          <w:lang w:val="en-US"/>
        </w:rPr>
        <w:t>HMRC</w:t>
      </w:r>
      <w:r w:rsidR="00C0497D" w:rsidRPr="0078001B">
        <w:rPr>
          <w:rFonts w:ascii="Calibri Light" w:hAnsi="Calibri Light" w:cs="Calibri Light"/>
          <w:szCs w:val="24"/>
          <w:lang w:val="en-US"/>
        </w:rPr>
        <w:t xml:space="preserve">, </w:t>
      </w:r>
      <w:r w:rsidRPr="0078001B">
        <w:rPr>
          <w:rFonts w:ascii="Calibri Light" w:hAnsi="Calibri Light" w:cs="Calibri Light"/>
          <w:szCs w:val="24"/>
          <w:lang w:val="en-US"/>
        </w:rPr>
        <w:t xml:space="preserve">a </w:t>
      </w:r>
      <w:r w:rsidR="00793140">
        <w:rPr>
          <w:rFonts w:ascii="Calibri Light" w:hAnsi="Calibri Light" w:cs="Calibri Light"/>
          <w:szCs w:val="24"/>
          <w:lang w:val="en-US"/>
        </w:rPr>
        <w:t xml:space="preserve">qualified person as she was a </w:t>
      </w:r>
      <w:r w:rsidR="008D24BC" w:rsidRPr="0078001B">
        <w:rPr>
          <w:rFonts w:ascii="Calibri Light" w:hAnsi="Calibri Light" w:cs="Calibri Light"/>
          <w:szCs w:val="24"/>
          <w:lang w:val="en-US"/>
        </w:rPr>
        <w:t>‘</w:t>
      </w:r>
      <w:r w:rsidRPr="0078001B">
        <w:rPr>
          <w:rFonts w:ascii="Calibri Light" w:hAnsi="Calibri Light" w:cs="Calibri Light"/>
          <w:szCs w:val="24"/>
          <w:lang w:val="en-US"/>
        </w:rPr>
        <w:t>worker</w:t>
      </w:r>
      <w:r w:rsidR="008D24BC" w:rsidRPr="0078001B">
        <w:rPr>
          <w:rFonts w:ascii="Calibri Light" w:hAnsi="Calibri Light" w:cs="Calibri Light"/>
          <w:szCs w:val="24"/>
          <w:lang w:val="en-US"/>
        </w:rPr>
        <w:t>’</w:t>
      </w:r>
      <w:r w:rsidRPr="0078001B">
        <w:rPr>
          <w:rFonts w:ascii="Calibri Light" w:hAnsi="Calibri Light" w:cs="Calibri Light"/>
          <w:szCs w:val="24"/>
          <w:lang w:val="en-US"/>
        </w:rPr>
        <w:t xml:space="preserve"> </w:t>
      </w:r>
      <w:r w:rsidR="008D24BC" w:rsidRPr="0078001B">
        <w:rPr>
          <w:rFonts w:ascii="Calibri Light" w:hAnsi="Calibri Light" w:cs="Calibri Light"/>
          <w:szCs w:val="24"/>
          <w:lang w:val="en-US"/>
        </w:rPr>
        <w:t>while</w:t>
      </w:r>
      <w:r w:rsidR="00F75FF5" w:rsidRPr="0078001B">
        <w:rPr>
          <w:rFonts w:ascii="Calibri Light" w:hAnsi="Calibri Light" w:cs="Calibri Light"/>
          <w:szCs w:val="24"/>
          <w:lang w:val="en-US"/>
        </w:rPr>
        <w:t xml:space="preserve"> </w:t>
      </w:r>
      <w:r w:rsidR="008D24BC" w:rsidRPr="0078001B">
        <w:rPr>
          <w:rFonts w:ascii="Calibri Light" w:hAnsi="Calibri Light" w:cs="Calibri Light"/>
          <w:szCs w:val="24"/>
          <w:lang w:val="en-US"/>
        </w:rPr>
        <w:t>she</w:t>
      </w:r>
      <w:r w:rsidR="00F75FF5" w:rsidRPr="0078001B">
        <w:rPr>
          <w:rFonts w:ascii="Calibri Light" w:hAnsi="Calibri Light" w:cs="Calibri Light"/>
          <w:szCs w:val="24"/>
          <w:lang w:val="en-US"/>
        </w:rPr>
        <w:t xml:space="preserve"> was </w:t>
      </w:r>
      <w:r w:rsidR="008D24BC" w:rsidRPr="0078001B">
        <w:rPr>
          <w:rFonts w:ascii="Calibri Light" w:hAnsi="Calibri Light" w:cs="Calibri Light"/>
          <w:szCs w:val="24"/>
          <w:lang w:val="en-US"/>
        </w:rPr>
        <w:t>in work</w:t>
      </w:r>
      <w:r w:rsidR="00C0497D" w:rsidRPr="0078001B">
        <w:rPr>
          <w:rFonts w:ascii="Calibri Light" w:hAnsi="Calibri Light" w:cs="Calibri Light"/>
          <w:szCs w:val="24"/>
          <w:lang w:val="en-US"/>
        </w:rPr>
        <w:t>:</w:t>
      </w:r>
    </w:p>
    <w:p w14:paraId="75A08C39" w14:textId="349D00F6" w:rsidR="00BD2891" w:rsidRPr="0078001B" w:rsidRDefault="00BD2891" w:rsidP="00D37CE0">
      <w:pPr>
        <w:pStyle w:val="ListParagraph"/>
        <w:spacing w:line="360" w:lineRule="auto"/>
        <w:jc w:val="both"/>
        <w:rPr>
          <w:rFonts w:ascii="Calibri Light" w:hAnsi="Calibri Light" w:cs="Calibri Light"/>
          <w:b/>
          <w:bCs/>
          <w:iCs/>
          <w:szCs w:val="24"/>
          <w:lang w:val="en-US"/>
        </w:rPr>
      </w:pPr>
    </w:p>
    <w:p w14:paraId="68000DFD" w14:textId="06E137CA" w:rsidR="00B263BD" w:rsidRPr="0078001B" w:rsidRDefault="00B263BD" w:rsidP="00793140">
      <w:pPr>
        <w:pStyle w:val="ListParagraph"/>
        <w:shd w:val="clear" w:color="auto" w:fill="FFFFFF"/>
        <w:spacing w:before="0" w:after="120" w:line="360" w:lineRule="auto"/>
        <w:ind w:left="2160"/>
        <w:jc w:val="both"/>
        <w:rPr>
          <w:rFonts w:ascii="Calibri Light" w:hAnsi="Calibri Light" w:cs="Calibri Light"/>
          <w:i/>
          <w:szCs w:val="24"/>
          <w:lang w:eastAsia="en-GB"/>
        </w:rPr>
      </w:pPr>
      <w:r w:rsidRPr="0078001B">
        <w:rPr>
          <w:rFonts w:ascii="Calibri Light" w:hAnsi="Calibri Light" w:cs="Calibri Light"/>
          <w:b/>
          <w:bCs/>
          <w:i/>
          <w:szCs w:val="24"/>
          <w:lang w:eastAsia="en-GB"/>
        </w:rPr>
        <w:t>6.</w:t>
      </w:r>
      <w:r w:rsidRPr="0078001B">
        <w:rPr>
          <w:rFonts w:ascii="Calibri Light" w:hAnsi="Calibri Light" w:cs="Calibri Light"/>
          <w:i/>
          <w:szCs w:val="24"/>
          <w:lang w:eastAsia="en-GB"/>
        </w:rPr>
        <w:t>—(1) In these Regulations—</w:t>
      </w:r>
    </w:p>
    <w:p w14:paraId="65259C5E" w14:textId="25C8CEF1" w:rsidR="00B263BD" w:rsidRPr="0078001B" w:rsidRDefault="00B263BD" w:rsidP="00D37CE0">
      <w:pPr>
        <w:pStyle w:val="ListParagraph"/>
        <w:numPr>
          <w:ilvl w:val="3"/>
          <w:numId w:val="27"/>
        </w:numPr>
        <w:shd w:val="clear" w:color="auto" w:fill="FFFFFF"/>
        <w:spacing w:before="0" w:after="120" w:line="360" w:lineRule="auto"/>
        <w:jc w:val="both"/>
        <w:rPr>
          <w:rFonts w:ascii="Calibri Light" w:hAnsi="Calibri Light" w:cs="Calibri Light"/>
          <w:i/>
          <w:szCs w:val="24"/>
          <w:lang w:eastAsia="en-GB"/>
        </w:rPr>
      </w:pPr>
      <w:r w:rsidRPr="0078001B">
        <w:rPr>
          <w:rFonts w:ascii="Calibri Light" w:hAnsi="Calibri Light" w:cs="Calibri Light"/>
          <w:i/>
          <w:szCs w:val="24"/>
          <w:lang w:eastAsia="en-GB"/>
        </w:rPr>
        <w:t>“</w:t>
      </w:r>
      <w:proofErr w:type="gramStart"/>
      <w:r w:rsidRPr="0078001B">
        <w:rPr>
          <w:rFonts w:ascii="Calibri Light" w:hAnsi="Calibri Light" w:cs="Calibri Light"/>
          <w:i/>
          <w:szCs w:val="24"/>
          <w:lang w:eastAsia="en-GB"/>
        </w:rPr>
        <w:t>qualified</w:t>
      </w:r>
      <w:proofErr w:type="gramEnd"/>
      <w:r w:rsidRPr="0078001B">
        <w:rPr>
          <w:rFonts w:ascii="Calibri Light" w:hAnsi="Calibri Light" w:cs="Calibri Light"/>
          <w:i/>
          <w:szCs w:val="24"/>
          <w:lang w:eastAsia="en-GB"/>
        </w:rPr>
        <w:t xml:space="preserve"> person” means a person who is an EEA national and in the United Kingdom as—</w:t>
      </w:r>
    </w:p>
    <w:p w14:paraId="6EECACD8" w14:textId="5D1009D8" w:rsidR="00B263BD" w:rsidRPr="0078001B" w:rsidRDefault="00B263BD" w:rsidP="00D37CE0">
      <w:pPr>
        <w:pStyle w:val="ListParagraph"/>
        <w:numPr>
          <w:ilvl w:val="3"/>
          <w:numId w:val="27"/>
        </w:numPr>
        <w:shd w:val="clear" w:color="auto" w:fill="FFFFFF"/>
        <w:spacing w:before="0" w:line="360" w:lineRule="auto"/>
        <w:jc w:val="both"/>
        <w:rPr>
          <w:rFonts w:ascii="Calibri Light" w:hAnsi="Calibri Light" w:cs="Calibri Light"/>
          <w:i/>
          <w:szCs w:val="24"/>
          <w:lang w:eastAsia="en-GB"/>
        </w:rPr>
      </w:pPr>
      <w:r w:rsidRPr="0078001B">
        <w:rPr>
          <w:rFonts w:ascii="Calibri Light" w:hAnsi="Calibri Light" w:cs="Calibri Light"/>
          <w:i/>
          <w:szCs w:val="24"/>
          <w:lang w:eastAsia="en-GB"/>
        </w:rPr>
        <w:t>a worker;</w:t>
      </w:r>
    </w:p>
    <w:p w14:paraId="08AFCD7D" w14:textId="4B568ACB" w:rsidR="00B263BD" w:rsidRPr="0078001B" w:rsidRDefault="00B263BD" w:rsidP="00D37CE0">
      <w:pPr>
        <w:pStyle w:val="legclearfix"/>
        <w:shd w:val="clear" w:color="auto" w:fill="FFFFFF"/>
        <w:spacing w:before="0" w:beforeAutospacing="0" w:after="120" w:afterAutospacing="0" w:line="360" w:lineRule="auto"/>
        <w:ind w:left="2127"/>
        <w:jc w:val="both"/>
        <w:rPr>
          <w:rStyle w:val="legds"/>
          <w:rFonts w:ascii="Calibri Light" w:hAnsi="Calibri Light" w:cs="Calibri Light"/>
          <w:i/>
          <w:szCs w:val="20"/>
          <w:lang w:eastAsia="en-US"/>
        </w:rPr>
      </w:pPr>
    </w:p>
    <w:p w14:paraId="5B6AE0FE" w14:textId="52177A17" w:rsidR="00E71E83" w:rsidRPr="0078001B" w:rsidRDefault="00E71E83" w:rsidP="00793140">
      <w:pPr>
        <w:pStyle w:val="ListParagraph"/>
        <w:numPr>
          <w:ilvl w:val="0"/>
          <w:numId w:val="12"/>
        </w:numPr>
        <w:shd w:val="clear" w:color="auto" w:fill="FFFFFF"/>
        <w:spacing w:before="0" w:after="210" w:line="360" w:lineRule="auto"/>
        <w:jc w:val="both"/>
        <w:rPr>
          <w:rFonts w:ascii="Calibri Light" w:hAnsi="Calibri Light" w:cs="Calibri Light"/>
          <w:vanish/>
          <w:szCs w:val="24"/>
          <w:lang w:eastAsia="en-GB"/>
        </w:rPr>
      </w:pPr>
    </w:p>
    <w:p w14:paraId="2E464D09" w14:textId="69B3B738" w:rsidR="00E71E83" w:rsidRPr="0078001B" w:rsidRDefault="00E71E83" w:rsidP="00793140">
      <w:pPr>
        <w:pStyle w:val="ListParagraph"/>
        <w:numPr>
          <w:ilvl w:val="0"/>
          <w:numId w:val="12"/>
        </w:numPr>
        <w:shd w:val="clear" w:color="auto" w:fill="FFFFFF"/>
        <w:spacing w:before="0" w:after="210" w:line="360" w:lineRule="auto"/>
        <w:jc w:val="both"/>
        <w:rPr>
          <w:rFonts w:ascii="Calibri Light" w:hAnsi="Calibri Light" w:cs="Calibri Light"/>
          <w:vanish/>
          <w:szCs w:val="24"/>
          <w:lang w:eastAsia="en-GB"/>
        </w:rPr>
      </w:pPr>
    </w:p>
    <w:p w14:paraId="5A062729" w14:textId="2E88CAA4" w:rsidR="00E71E83" w:rsidRPr="0078001B" w:rsidRDefault="00E71E83" w:rsidP="00793140">
      <w:pPr>
        <w:pStyle w:val="ListParagraph"/>
        <w:numPr>
          <w:ilvl w:val="0"/>
          <w:numId w:val="12"/>
        </w:numPr>
        <w:shd w:val="clear" w:color="auto" w:fill="FFFFFF"/>
        <w:spacing w:before="0" w:after="210" w:line="360" w:lineRule="auto"/>
        <w:jc w:val="both"/>
        <w:rPr>
          <w:rFonts w:ascii="Calibri Light" w:hAnsi="Calibri Light" w:cs="Calibri Light"/>
          <w:vanish/>
          <w:szCs w:val="24"/>
          <w:lang w:eastAsia="en-GB"/>
        </w:rPr>
      </w:pPr>
    </w:p>
    <w:p w14:paraId="39194861" w14:textId="50D2D39D" w:rsidR="00E71E83" w:rsidRPr="0078001B" w:rsidRDefault="00E71E83" w:rsidP="00793140">
      <w:pPr>
        <w:pStyle w:val="ListParagraph"/>
        <w:numPr>
          <w:ilvl w:val="0"/>
          <w:numId w:val="12"/>
        </w:numPr>
        <w:shd w:val="clear" w:color="auto" w:fill="FFFFFF"/>
        <w:spacing w:before="0" w:after="210" w:line="360" w:lineRule="auto"/>
        <w:jc w:val="both"/>
        <w:rPr>
          <w:rFonts w:ascii="Calibri Light" w:hAnsi="Calibri Light" w:cs="Calibri Light"/>
          <w:vanish/>
          <w:szCs w:val="24"/>
          <w:lang w:eastAsia="en-GB"/>
        </w:rPr>
      </w:pPr>
    </w:p>
    <w:p w14:paraId="19FA8E14" w14:textId="430D064D" w:rsidR="00E71E83" w:rsidRPr="0078001B" w:rsidRDefault="00E71E83" w:rsidP="00793140">
      <w:pPr>
        <w:pStyle w:val="ListParagraph"/>
        <w:numPr>
          <w:ilvl w:val="0"/>
          <w:numId w:val="12"/>
        </w:numPr>
        <w:shd w:val="clear" w:color="auto" w:fill="FFFFFF"/>
        <w:spacing w:before="0" w:after="210" w:line="360" w:lineRule="auto"/>
        <w:jc w:val="both"/>
        <w:rPr>
          <w:rFonts w:ascii="Calibri Light" w:hAnsi="Calibri Light" w:cs="Calibri Light"/>
          <w:vanish/>
          <w:szCs w:val="24"/>
          <w:lang w:eastAsia="en-GB"/>
        </w:rPr>
      </w:pPr>
    </w:p>
    <w:p w14:paraId="3C294AC4" w14:textId="65B790C3" w:rsidR="00E71E83" w:rsidRPr="0078001B" w:rsidRDefault="00E71E83" w:rsidP="00793140">
      <w:pPr>
        <w:pStyle w:val="ListParagraph"/>
        <w:numPr>
          <w:ilvl w:val="0"/>
          <w:numId w:val="12"/>
        </w:numPr>
        <w:shd w:val="clear" w:color="auto" w:fill="FFFFFF"/>
        <w:spacing w:before="0" w:after="210" w:line="360" w:lineRule="auto"/>
        <w:jc w:val="both"/>
        <w:rPr>
          <w:rFonts w:ascii="Calibri Light" w:hAnsi="Calibri Light" w:cs="Calibri Light"/>
          <w:vanish/>
          <w:szCs w:val="24"/>
          <w:lang w:eastAsia="en-GB"/>
        </w:rPr>
      </w:pPr>
    </w:p>
    <w:p w14:paraId="17260F35" w14:textId="4E396C0B" w:rsidR="00E71E83" w:rsidRPr="0078001B" w:rsidRDefault="00E71E83" w:rsidP="00793140">
      <w:pPr>
        <w:pStyle w:val="ListParagraph"/>
        <w:numPr>
          <w:ilvl w:val="0"/>
          <w:numId w:val="12"/>
        </w:numPr>
        <w:shd w:val="clear" w:color="auto" w:fill="FFFFFF"/>
        <w:spacing w:before="0" w:after="210" w:line="360" w:lineRule="auto"/>
        <w:jc w:val="both"/>
        <w:rPr>
          <w:rFonts w:ascii="Calibri Light" w:hAnsi="Calibri Light" w:cs="Calibri Light"/>
          <w:vanish/>
          <w:szCs w:val="24"/>
          <w:lang w:eastAsia="en-GB"/>
        </w:rPr>
      </w:pPr>
    </w:p>
    <w:p w14:paraId="2A221B1A" w14:textId="0BF2CEB8" w:rsidR="00E71E83" w:rsidRPr="0078001B" w:rsidRDefault="00E71E83" w:rsidP="00793140">
      <w:pPr>
        <w:pStyle w:val="ListParagraph"/>
        <w:numPr>
          <w:ilvl w:val="0"/>
          <w:numId w:val="12"/>
        </w:numPr>
        <w:shd w:val="clear" w:color="auto" w:fill="FFFFFF"/>
        <w:spacing w:before="0" w:after="210" w:line="360" w:lineRule="auto"/>
        <w:jc w:val="both"/>
        <w:rPr>
          <w:rFonts w:ascii="Calibri Light" w:hAnsi="Calibri Light" w:cs="Calibri Light"/>
          <w:vanish/>
          <w:szCs w:val="24"/>
          <w:lang w:eastAsia="en-GB"/>
        </w:rPr>
      </w:pPr>
    </w:p>
    <w:p w14:paraId="79768CC8" w14:textId="7CF131D2" w:rsidR="00E71E83" w:rsidRPr="0078001B" w:rsidRDefault="00E71E83" w:rsidP="00793140">
      <w:pPr>
        <w:pStyle w:val="ListParagraph"/>
        <w:numPr>
          <w:ilvl w:val="0"/>
          <w:numId w:val="12"/>
        </w:numPr>
        <w:shd w:val="clear" w:color="auto" w:fill="FFFFFF"/>
        <w:spacing w:before="0" w:after="210" w:line="360" w:lineRule="auto"/>
        <w:jc w:val="both"/>
        <w:rPr>
          <w:rFonts w:ascii="Calibri Light" w:hAnsi="Calibri Light" w:cs="Calibri Light"/>
          <w:vanish/>
          <w:szCs w:val="24"/>
          <w:lang w:eastAsia="en-GB"/>
        </w:rPr>
      </w:pPr>
    </w:p>
    <w:p w14:paraId="5403DAC7" w14:textId="2263EE90" w:rsidR="00E71E83" w:rsidRPr="0078001B" w:rsidRDefault="00E71E83" w:rsidP="00793140">
      <w:pPr>
        <w:pStyle w:val="ListParagraph"/>
        <w:numPr>
          <w:ilvl w:val="0"/>
          <w:numId w:val="12"/>
        </w:numPr>
        <w:shd w:val="clear" w:color="auto" w:fill="FFFFFF"/>
        <w:spacing w:before="0" w:after="210" w:line="360" w:lineRule="auto"/>
        <w:jc w:val="both"/>
        <w:rPr>
          <w:rFonts w:ascii="Calibri Light" w:hAnsi="Calibri Light" w:cs="Calibri Light"/>
          <w:vanish/>
          <w:szCs w:val="24"/>
          <w:lang w:eastAsia="en-GB"/>
        </w:rPr>
      </w:pPr>
    </w:p>
    <w:p w14:paraId="32ECE387" w14:textId="0FDDEC39" w:rsidR="00721F7F" w:rsidRPr="0078001B" w:rsidRDefault="00C0497D" w:rsidP="00793140">
      <w:pPr>
        <w:pStyle w:val="ListParagraph"/>
        <w:numPr>
          <w:ilvl w:val="0"/>
          <w:numId w:val="12"/>
        </w:numPr>
        <w:shd w:val="clear" w:color="auto" w:fill="FFFFFF"/>
        <w:spacing w:before="0" w:after="210" w:line="360" w:lineRule="auto"/>
        <w:jc w:val="both"/>
        <w:rPr>
          <w:rFonts w:ascii="Calibri Light" w:hAnsi="Calibri Light" w:cs="Calibri Light"/>
          <w:szCs w:val="24"/>
          <w:lang w:eastAsia="en-GB"/>
        </w:rPr>
      </w:pPr>
      <w:r w:rsidRPr="0078001B">
        <w:rPr>
          <w:rFonts w:ascii="Calibri Light" w:hAnsi="Calibri Light" w:cs="Calibri Light"/>
          <w:szCs w:val="24"/>
          <w:lang w:eastAsia="en-GB"/>
        </w:rPr>
        <w:t xml:space="preserve">As a ‘qualified person ‘ </w:t>
      </w:r>
      <w:r w:rsidR="007E6ACE" w:rsidRPr="0078001B">
        <w:rPr>
          <w:rFonts w:ascii="Calibri Light" w:hAnsi="Calibri Light" w:cs="Calibri Light"/>
          <w:szCs w:val="24"/>
          <w:lang w:eastAsia="en-GB"/>
        </w:rPr>
        <w:t xml:space="preserve">(worker) </w:t>
      </w:r>
      <w:r w:rsidRPr="0078001B">
        <w:rPr>
          <w:rFonts w:ascii="Calibri Light" w:hAnsi="Calibri Light" w:cs="Calibri Light"/>
          <w:szCs w:val="24"/>
          <w:lang w:eastAsia="en-GB"/>
        </w:rPr>
        <w:t>C has u</w:t>
      </w:r>
      <w:r w:rsidR="00721F7F" w:rsidRPr="0078001B">
        <w:rPr>
          <w:rFonts w:ascii="Calibri Light" w:hAnsi="Calibri Light" w:cs="Calibri Light"/>
          <w:szCs w:val="24"/>
          <w:lang w:eastAsia="en-GB"/>
        </w:rPr>
        <w:t>nder reg</w:t>
      </w:r>
      <w:r w:rsidRPr="0078001B">
        <w:rPr>
          <w:rFonts w:ascii="Calibri Light" w:hAnsi="Calibri Light" w:cs="Calibri Light"/>
          <w:szCs w:val="24"/>
          <w:lang w:eastAsia="en-GB"/>
        </w:rPr>
        <w:t xml:space="preserve"> 1</w:t>
      </w:r>
      <w:r w:rsidR="0091293B">
        <w:rPr>
          <w:rFonts w:ascii="Calibri Light" w:hAnsi="Calibri Light" w:cs="Calibri Light"/>
          <w:szCs w:val="24"/>
          <w:lang w:eastAsia="en-GB"/>
        </w:rPr>
        <w:t>4</w:t>
      </w:r>
      <w:r w:rsidR="00721F7F" w:rsidRPr="0078001B">
        <w:rPr>
          <w:rFonts w:ascii="Calibri Light" w:hAnsi="Calibri Light" w:cs="Calibri Light"/>
          <w:bCs/>
          <w:iCs/>
          <w:szCs w:val="24"/>
          <w:lang w:val="en-US"/>
        </w:rPr>
        <w:t xml:space="preserve"> EEA Regs</w:t>
      </w:r>
      <w:r w:rsidR="00721F7F" w:rsidRPr="0078001B">
        <w:rPr>
          <w:rFonts w:ascii="Calibri Light" w:hAnsi="Calibri Light" w:cs="Calibri Light"/>
          <w:szCs w:val="24"/>
          <w:lang w:eastAsia="en-GB"/>
        </w:rPr>
        <w:t xml:space="preserve"> </w:t>
      </w:r>
      <w:r w:rsidR="00C14E3A" w:rsidRPr="0078001B">
        <w:rPr>
          <w:rFonts w:ascii="Calibri Light" w:hAnsi="Calibri Light" w:cs="Calibri Light"/>
          <w:szCs w:val="24"/>
          <w:lang w:eastAsia="en-GB"/>
        </w:rPr>
        <w:t xml:space="preserve">a </w:t>
      </w:r>
      <w:r w:rsidR="00721F7F" w:rsidRPr="0078001B">
        <w:rPr>
          <w:rFonts w:ascii="Calibri Light" w:hAnsi="Calibri Light" w:cs="Calibri Light"/>
          <w:szCs w:val="24"/>
          <w:lang w:eastAsia="en-GB"/>
        </w:rPr>
        <w:t>right of residence</w:t>
      </w:r>
      <w:r w:rsidR="00C14E3A" w:rsidRPr="0078001B">
        <w:rPr>
          <w:rFonts w:ascii="Calibri Light" w:hAnsi="Calibri Light" w:cs="Calibri Light"/>
          <w:szCs w:val="24"/>
          <w:lang w:eastAsia="en-GB"/>
        </w:rPr>
        <w:t xml:space="preserve"> </w:t>
      </w:r>
      <w:r w:rsidRPr="0078001B">
        <w:rPr>
          <w:rFonts w:ascii="Calibri Light" w:hAnsi="Calibri Light" w:cs="Calibri Light"/>
          <w:szCs w:val="24"/>
          <w:lang w:eastAsia="en-GB"/>
        </w:rPr>
        <w:t xml:space="preserve">in the UK </w:t>
      </w:r>
      <w:r w:rsidR="00C14E3A" w:rsidRPr="0078001B">
        <w:rPr>
          <w:rFonts w:ascii="Calibri Light" w:hAnsi="Calibri Light" w:cs="Calibri Light"/>
          <w:szCs w:val="24"/>
          <w:lang w:eastAsia="en-GB"/>
        </w:rPr>
        <w:t xml:space="preserve">for as long as </w:t>
      </w:r>
      <w:r w:rsidRPr="0078001B">
        <w:rPr>
          <w:rFonts w:ascii="Calibri Light" w:hAnsi="Calibri Light" w:cs="Calibri Light"/>
          <w:szCs w:val="24"/>
          <w:lang w:eastAsia="en-GB"/>
        </w:rPr>
        <w:t>she</w:t>
      </w:r>
      <w:r w:rsidR="00C14E3A" w:rsidRPr="0078001B">
        <w:rPr>
          <w:rFonts w:ascii="Calibri Light" w:hAnsi="Calibri Light" w:cs="Calibri Light"/>
          <w:szCs w:val="24"/>
          <w:lang w:eastAsia="en-GB"/>
        </w:rPr>
        <w:t xml:space="preserve"> remains </w:t>
      </w:r>
      <w:r w:rsidRPr="0078001B">
        <w:rPr>
          <w:rFonts w:ascii="Calibri Light" w:hAnsi="Calibri Light" w:cs="Calibri Light"/>
          <w:szCs w:val="24"/>
          <w:lang w:eastAsia="en-GB"/>
        </w:rPr>
        <w:t>a ‘qualified person’</w:t>
      </w:r>
      <w:r w:rsidR="00C14E3A" w:rsidRPr="0078001B">
        <w:rPr>
          <w:rFonts w:ascii="Calibri Light" w:hAnsi="Calibri Light" w:cs="Calibri Light"/>
          <w:szCs w:val="24"/>
          <w:lang w:eastAsia="en-GB"/>
        </w:rPr>
        <w:t xml:space="preserve"> </w:t>
      </w:r>
      <w:r w:rsidR="00BD26DA">
        <w:rPr>
          <w:rFonts w:ascii="Calibri Light" w:hAnsi="Calibri Light" w:cs="Calibri Light"/>
          <w:szCs w:val="24"/>
          <w:lang w:eastAsia="en-GB"/>
        </w:rPr>
        <w:t>.</w:t>
      </w:r>
    </w:p>
    <w:p w14:paraId="44E186B6" w14:textId="1E465050" w:rsidR="00E71E83" w:rsidRPr="0078001B" w:rsidRDefault="00E71E83" w:rsidP="00E71E83">
      <w:pPr>
        <w:pStyle w:val="ListParagraph"/>
        <w:shd w:val="clear" w:color="auto" w:fill="FFFFFF"/>
        <w:spacing w:before="0" w:after="210" w:line="360" w:lineRule="auto"/>
        <w:ind w:left="567"/>
        <w:jc w:val="both"/>
        <w:rPr>
          <w:rFonts w:ascii="Calibri Light" w:hAnsi="Calibri Light" w:cs="Calibri Light"/>
          <w:szCs w:val="24"/>
          <w:lang w:eastAsia="en-GB"/>
        </w:rPr>
      </w:pPr>
    </w:p>
    <w:p w14:paraId="1AF9D7B3" w14:textId="7EE258BF" w:rsidR="00C14E3A" w:rsidRPr="0078001B" w:rsidRDefault="00C14E3A" w:rsidP="0091293B">
      <w:pPr>
        <w:pStyle w:val="Heading3"/>
        <w:spacing w:before="0" w:after="120" w:line="360" w:lineRule="auto"/>
        <w:ind w:left="2160"/>
        <w:jc w:val="both"/>
        <w:rPr>
          <w:rFonts w:ascii="Calibri Light" w:hAnsi="Calibri Light" w:cs="Calibri Light"/>
          <w:i/>
          <w:sz w:val="24"/>
          <w:szCs w:val="24"/>
          <w:lang w:eastAsia="en-GB"/>
        </w:rPr>
      </w:pPr>
      <w:r w:rsidRPr="0078001B">
        <w:rPr>
          <w:rFonts w:ascii="Calibri Light" w:hAnsi="Calibri Light" w:cs="Calibri Light"/>
          <w:i/>
          <w:sz w:val="24"/>
          <w:szCs w:val="24"/>
        </w:rPr>
        <w:t>Extended right of residence</w:t>
      </w:r>
    </w:p>
    <w:p w14:paraId="7DD4B0DC" w14:textId="49F1B5C6" w:rsidR="00C14E3A" w:rsidRDefault="00C14E3A" w:rsidP="0091293B">
      <w:pPr>
        <w:pStyle w:val="legp1paratext"/>
        <w:shd w:val="clear" w:color="auto" w:fill="FFFFFF"/>
        <w:spacing w:before="0" w:beforeAutospacing="0" w:after="120" w:afterAutospacing="0" w:line="360" w:lineRule="auto"/>
        <w:ind w:left="2160"/>
        <w:jc w:val="both"/>
        <w:rPr>
          <w:rFonts w:ascii="Calibri Light" w:hAnsi="Calibri Light" w:cs="Calibri Light"/>
          <w:i/>
        </w:rPr>
      </w:pPr>
      <w:r w:rsidRPr="0078001B">
        <w:rPr>
          <w:rStyle w:val="legp1no"/>
          <w:rFonts w:ascii="Calibri Light" w:hAnsi="Calibri Light" w:cs="Calibri Light"/>
          <w:b/>
          <w:bCs/>
          <w:i/>
        </w:rPr>
        <w:t>14.</w:t>
      </w:r>
      <w:r w:rsidRPr="0078001B">
        <w:rPr>
          <w:rFonts w:ascii="Calibri Light" w:hAnsi="Calibri Light" w:cs="Calibri Light"/>
          <w:i/>
        </w:rPr>
        <w:t>—(1) A qualified person is entitled to reside in the United Kingdom for as long as that person remains a qualified person.</w:t>
      </w:r>
    </w:p>
    <w:p w14:paraId="58D73B4E" w14:textId="77777777" w:rsidR="0091293B" w:rsidRPr="0078001B" w:rsidRDefault="0091293B" w:rsidP="0091293B">
      <w:pPr>
        <w:pStyle w:val="legp1paratext"/>
        <w:shd w:val="clear" w:color="auto" w:fill="FFFFFF"/>
        <w:spacing w:before="0" w:beforeAutospacing="0" w:after="120" w:afterAutospacing="0" w:line="360" w:lineRule="auto"/>
        <w:ind w:left="2160"/>
        <w:jc w:val="both"/>
        <w:rPr>
          <w:rFonts w:ascii="Calibri Light" w:hAnsi="Calibri Light" w:cs="Calibri Light"/>
          <w:i/>
        </w:rPr>
      </w:pPr>
    </w:p>
    <w:p w14:paraId="5FA028A8" w14:textId="01CA685D" w:rsidR="00650628" w:rsidRPr="0078001B" w:rsidRDefault="003E7DAC" w:rsidP="00793140">
      <w:pPr>
        <w:pStyle w:val="ListParagraph"/>
        <w:numPr>
          <w:ilvl w:val="0"/>
          <w:numId w:val="12"/>
        </w:numPr>
        <w:shd w:val="clear" w:color="auto" w:fill="FFFFFF"/>
        <w:spacing w:before="0" w:after="210" w:line="360" w:lineRule="auto"/>
        <w:jc w:val="both"/>
        <w:rPr>
          <w:rFonts w:ascii="Calibri Light" w:hAnsi="Calibri Light" w:cs="Calibri Light"/>
          <w:szCs w:val="24"/>
          <w:lang w:eastAsia="en-GB"/>
        </w:rPr>
      </w:pPr>
      <w:r w:rsidRPr="0078001B">
        <w:rPr>
          <w:rFonts w:ascii="Calibri Light" w:hAnsi="Calibri Light" w:cs="Calibri Light"/>
          <w:szCs w:val="24"/>
          <w:lang w:val="en-US"/>
        </w:rPr>
        <w:t>In</w:t>
      </w:r>
      <w:r w:rsidR="008D24BC" w:rsidRPr="0078001B">
        <w:rPr>
          <w:rFonts w:ascii="Calibri Light" w:hAnsi="Calibri Light" w:cs="Calibri Light"/>
          <w:szCs w:val="24"/>
          <w:lang w:val="en-US"/>
        </w:rPr>
        <w:t xml:space="preserve"> </w:t>
      </w:r>
      <w:r w:rsidR="008D24BC" w:rsidRPr="0078001B">
        <w:rPr>
          <w:rFonts w:ascii="Calibri Light" w:hAnsi="Calibri Light" w:cs="Calibri Light"/>
          <w:bCs/>
          <w:i/>
          <w:iCs/>
          <w:szCs w:val="24"/>
          <w:u w:val="single"/>
          <w:lang w:val="en-US"/>
        </w:rPr>
        <w:t xml:space="preserve">Saint Prix v SSWP, C-507/12 </w:t>
      </w:r>
      <w:r w:rsidR="008D24BC" w:rsidRPr="0078001B">
        <w:rPr>
          <w:rFonts w:ascii="Calibri Light" w:hAnsi="Calibri Light" w:cs="Calibri Light"/>
          <w:bCs/>
          <w:iCs/>
          <w:szCs w:val="24"/>
          <w:u w:val="single"/>
          <w:lang w:val="en-US"/>
        </w:rPr>
        <w:t>[</w:t>
      </w:r>
      <w:commentRangeStart w:id="2"/>
      <w:r w:rsidR="008D24BC" w:rsidRPr="0078001B">
        <w:rPr>
          <w:rFonts w:ascii="Calibri Light" w:hAnsi="Calibri Light" w:cs="Calibri Light"/>
          <w:bCs/>
          <w:iCs/>
          <w:szCs w:val="24"/>
          <w:u w:val="single"/>
          <w:lang w:val="en-US"/>
        </w:rPr>
        <w:t>2014</w:t>
      </w:r>
      <w:commentRangeEnd w:id="2"/>
      <w:r w:rsidR="00650628" w:rsidRPr="0078001B">
        <w:rPr>
          <w:rStyle w:val="CommentReference"/>
          <w:rFonts w:ascii="Calibri Light" w:hAnsi="Calibri Light" w:cs="Calibri Light"/>
          <w:sz w:val="24"/>
          <w:szCs w:val="24"/>
        </w:rPr>
        <w:commentReference w:id="2"/>
      </w:r>
      <w:r w:rsidR="00650628" w:rsidRPr="0078001B">
        <w:rPr>
          <w:rFonts w:ascii="Calibri Light" w:hAnsi="Calibri Light" w:cs="Calibri Light"/>
          <w:bCs/>
          <w:iCs/>
          <w:szCs w:val="24"/>
          <w:u w:val="single"/>
          <w:lang w:val="en-US"/>
        </w:rPr>
        <w:t>]</w:t>
      </w:r>
      <w:r w:rsidRPr="0078001B">
        <w:rPr>
          <w:rFonts w:ascii="Calibri Light" w:hAnsi="Calibri Light" w:cs="Calibri Light"/>
          <w:bCs/>
          <w:i/>
          <w:iCs/>
          <w:szCs w:val="24"/>
          <w:lang w:val="en-US"/>
        </w:rPr>
        <w:t xml:space="preserve"> </w:t>
      </w:r>
      <w:proofErr w:type="spellStart"/>
      <w:r w:rsidR="00865FA9" w:rsidRPr="0078001B">
        <w:rPr>
          <w:rFonts w:ascii="Calibri Light" w:hAnsi="Calibri Light" w:cs="Calibri Light"/>
          <w:color w:val="444444"/>
          <w:szCs w:val="24"/>
          <w:shd w:val="clear" w:color="auto" w:fill="FFFFFF"/>
        </w:rPr>
        <w:t>ECLI:EU:C:2014:2007</w:t>
      </w:r>
      <w:proofErr w:type="spellEnd"/>
      <w:r w:rsidR="00865FA9" w:rsidRPr="0078001B">
        <w:rPr>
          <w:rFonts w:ascii="Calibri Light" w:hAnsi="Calibri Light" w:cs="Calibri Light"/>
          <w:color w:val="444444"/>
          <w:szCs w:val="24"/>
          <w:shd w:val="clear" w:color="auto" w:fill="FFFFFF"/>
        </w:rPr>
        <w:t xml:space="preserve"> </w:t>
      </w:r>
      <w:r w:rsidRPr="0078001B">
        <w:rPr>
          <w:rFonts w:ascii="Calibri Light" w:hAnsi="Calibri Light" w:cs="Calibri Light"/>
          <w:bCs/>
          <w:iCs/>
          <w:szCs w:val="24"/>
          <w:lang w:val="en-US"/>
        </w:rPr>
        <w:t>the European Court of Justice held that</w:t>
      </w:r>
      <w:r w:rsidR="00BD2891" w:rsidRPr="0078001B">
        <w:rPr>
          <w:rFonts w:ascii="Calibri Light" w:hAnsi="Calibri Light" w:cs="Calibri Light"/>
          <w:bCs/>
          <w:iCs/>
          <w:szCs w:val="24"/>
          <w:lang w:val="en-US"/>
        </w:rPr>
        <w:t xml:space="preserve"> a ‘worker’ </w:t>
      </w:r>
      <w:r w:rsidR="00E71E83" w:rsidRPr="0078001B">
        <w:rPr>
          <w:rFonts w:ascii="Calibri Light" w:hAnsi="Calibri Light" w:cs="Calibri Light"/>
          <w:bCs/>
          <w:iCs/>
          <w:szCs w:val="24"/>
          <w:lang w:val="en-US"/>
        </w:rPr>
        <w:t xml:space="preserve">also </w:t>
      </w:r>
      <w:r w:rsidR="00BD2891" w:rsidRPr="0078001B">
        <w:rPr>
          <w:rFonts w:ascii="Calibri Light" w:hAnsi="Calibri Light" w:cs="Calibri Light"/>
          <w:bCs/>
          <w:iCs/>
          <w:szCs w:val="24"/>
          <w:lang w:val="en-US"/>
        </w:rPr>
        <w:t xml:space="preserve">includes a woman who has given up </w:t>
      </w:r>
      <w:r w:rsidR="00865FA9" w:rsidRPr="0078001B">
        <w:rPr>
          <w:rFonts w:ascii="Calibri Light" w:hAnsi="Calibri Light" w:cs="Calibri Light"/>
          <w:bCs/>
          <w:iCs/>
          <w:szCs w:val="24"/>
          <w:lang w:val="en-US"/>
        </w:rPr>
        <w:t xml:space="preserve">work </w:t>
      </w:r>
      <w:r w:rsidR="00BD2891" w:rsidRPr="0078001B">
        <w:rPr>
          <w:rFonts w:ascii="Calibri Light" w:hAnsi="Calibri Light" w:cs="Calibri Light"/>
          <w:bCs/>
          <w:iCs/>
          <w:szCs w:val="24"/>
          <w:lang w:val="en-US"/>
        </w:rPr>
        <w:t>due to the late stages or aftermath of pregnancy</w:t>
      </w:r>
      <w:r w:rsidR="003D6598" w:rsidRPr="0078001B">
        <w:rPr>
          <w:rFonts w:ascii="Calibri Light" w:hAnsi="Calibri Light" w:cs="Calibri Light"/>
          <w:bCs/>
          <w:iCs/>
          <w:szCs w:val="24"/>
          <w:lang w:val="en-US"/>
        </w:rPr>
        <w:t>, a</w:t>
      </w:r>
      <w:r w:rsidR="00BD2891" w:rsidRPr="0078001B">
        <w:rPr>
          <w:rFonts w:ascii="Calibri Light" w:hAnsi="Calibri Light" w:cs="Calibri Light"/>
          <w:szCs w:val="24"/>
        </w:rPr>
        <w:t>t para 4</w:t>
      </w:r>
      <w:r w:rsidR="005202FE" w:rsidRPr="0078001B">
        <w:rPr>
          <w:rFonts w:ascii="Calibri Light" w:hAnsi="Calibri Light" w:cs="Calibri Light"/>
          <w:szCs w:val="24"/>
        </w:rPr>
        <w:t>7</w:t>
      </w:r>
      <w:r w:rsidR="00BD2891" w:rsidRPr="0078001B">
        <w:rPr>
          <w:rFonts w:ascii="Calibri Light" w:hAnsi="Calibri Light" w:cs="Calibri Light"/>
          <w:szCs w:val="24"/>
        </w:rPr>
        <w:t xml:space="preserve"> stating that </w:t>
      </w:r>
      <w:r w:rsidR="0091293B">
        <w:rPr>
          <w:rFonts w:ascii="Calibri Light" w:hAnsi="Calibri Light" w:cs="Calibri Light"/>
          <w:szCs w:val="24"/>
        </w:rPr>
        <w:t>‘worker’</w:t>
      </w:r>
      <w:r w:rsidR="00650628" w:rsidRPr="0078001B">
        <w:rPr>
          <w:rFonts w:ascii="Calibri Light" w:hAnsi="Calibri Light" w:cs="Calibri Light"/>
          <w:szCs w:val="24"/>
        </w:rPr>
        <w:t>:</w:t>
      </w:r>
    </w:p>
    <w:p w14:paraId="1E44988A" w14:textId="3CCEDAB2" w:rsidR="00650628" w:rsidRPr="0078001B" w:rsidRDefault="00650628" w:rsidP="00E71E83">
      <w:pPr>
        <w:pStyle w:val="ListParagraph"/>
        <w:shd w:val="clear" w:color="auto" w:fill="FFFFFF"/>
        <w:spacing w:before="0" w:after="210" w:line="360" w:lineRule="auto"/>
        <w:jc w:val="both"/>
        <w:rPr>
          <w:rFonts w:ascii="Calibri Light" w:hAnsi="Calibri Light" w:cs="Calibri Light"/>
          <w:szCs w:val="24"/>
          <w:lang w:eastAsia="en-GB"/>
        </w:rPr>
      </w:pPr>
    </w:p>
    <w:p w14:paraId="489CA200" w14:textId="53B948FA" w:rsidR="00650628" w:rsidRPr="0078001B" w:rsidRDefault="003E7DAC" w:rsidP="009C1C74">
      <w:pPr>
        <w:shd w:val="clear" w:color="auto" w:fill="FFFFFF"/>
        <w:spacing w:before="0" w:after="210" w:line="360" w:lineRule="auto"/>
        <w:ind w:left="1980"/>
        <w:jc w:val="both"/>
        <w:rPr>
          <w:rFonts w:ascii="Calibri Light" w:hAnsi="Calibri Light" w:cs="Calibri Light"/>
          <w:i/>
          <w:szCs w:val="24"/>
        </w:rPr>
      </w:pPr>
      <w:r w:rsidRPr="0078001B">
        <w:rPr>
          <w:rFonts w:ascii="Calibri Light" w:hAnsi="Calibri Light" w:cs="Calibri Light"/>
          <w:i/>
          <w:szCs w:val="24"/>
        </w:rPr>
        <w:t xml:space="preserve">‘must be interpreted as meaning that a woman who gives up work, or seeking work, because of the physical constraints of the late stages of pregnancy and the aftermath of childbirth retains the status of ‘worker’, within the meaning of that article, provided she returns to work or finds another job within a reasonable period after the birth of her child’ </w:t>
      </w:r>
    </w:p>
    <w:p w14:paraId="3BFFB8DC" w14:textId="12B16576" w:rsidR="00650628" w:rsidRPr="0078001B" w:rsidRDefault="003E7DAC" w:rsidP="00793140">
      <w:pPr>
        <w:pStyle w:val="ListParagraph"/>
        <w:numPr>
          <w:ilvl w:val="0"/>
          <w:numId w:val="12"/>
        </w:numPr>
        <w:shd w:val="clear" w:color="auto" w:fill="FFFFFF"/>
        <w:spacing w:before="0" w:after="210" w:line="360" w:lineRule="auto"/>
        <w:jc w:val="both"/>
        <w:rPr>
          <w:rFonts w:ascii="Calibri Light" w:hAnsi="Calibri Light" w:cs="Calibri Light"/>
          <w:szCs w:val="24"/>
          <w:lang w:eastAsia="en-GB"/>
        </w:rPr>
      </w:pPr>
      <w:proofErr w:type="gramStart"/>
      <w:r w:rsidRPr="0078001B">
        <w:rPr>
          <w:rFonts w:ascii="Calibri Light" w:hAnsi="Calibri Light" w:cs="Calibri Light"/>
          <w:szCs w:val="24"/>
        </w:rPr>
        <w:lastRenderedPageBreak/>
        <w:t>In order to</w:t>
      </w:r>
      <w:proofErr w:type="gramEnd"/>
      <w:r w:rsidRPr="0078001B">
        <w:rPr>
          <w:rFonts w:ascii="Calibri Light" w:hAnsi="Calibri Light" w:cs="Calibri Light"/>
          <w:szCs w:val="24"/>
        </w:rPr>
        <w:t xml:space="preserve"> decide </w:t>
      </w:r>
      <w:r w:rsidR="00650628" w:rsidRPr="0078001B">
        <w:rPr>
          <w:rFonts w:ascii="Calibri Light" w:hAnsi="Calibri Light" w:cs="Calibri Light"/>
          <w:szCs w:val="24"/>
        </w:rPr>
        <w:t>what constitutes a ‘</w:t>
      </w:r>
      <w:r w:rsidRPr="0078001B">
        <w:rPr>
          <w:rFonts w:ascii="Calibri Light" w:hAnsi="Calibri Light" w:cs="Calibri Light"/>
          <w:szCs w:val="24"/>
        </w:rPr>
        <w:t>reasonable</w:t>
      </w:r>
      <w:r w:rsidR="00650628" w:rsidRPr="0078001B">
        <w:rPr>
          <w:rFonts w:ascii="Calibri Light" w:hAnsi="Calibri Light" w:cs="Calibri Light"/>
          <w:szCs w:val="24"/>
        </w:rPr>
        <w:t xml:space="preserve"> period’</w:t>
      </w:r>
      <w:r w:rsidRPr="0078001B">
        <w:rPr>
          <w:rFonts w:ascii="Calibri Light" w:hAnsi="Calibri Light" w:cs="Calibri Light"/>
          <w:szCs w:val="24"/>
        </w:rPr>
        <w:t>, the national court should</w:t>
      </w:r>
      <w:r w:rsidR="00650628" w:rsidRPr="0078001B">
        <w:rPr>
          <w:rFonts w:ascii="Calibri Light" w:hAnsi="Calibri Light" w:cs="Calibri Light"/>
          <w:szCs w:val="24"/>
        </w:rPr>
        <w:t>, at para 42:</w:t>
      </w:r>
    </w:p>
    <w:p w14:paraId="5C63A81C" w14:textId="50EAC76F" w:rsidR="003E7DAC" w:rsidRPr="0078001B" w:rsidRDefault="003E7DAC" w:rsidP="009C1C74">
      <w:pPr>
        <w:shd w:val="clear" w:color="auto" w:fill="FFFFFF"/>
        <w:spacing w:before="0" w:after="210" w:line="360" w:lineRule="auto"/>
        <w:ind w:left="1980"/>
        <w:jc w:val="both"/>
        <w:rPr>
          <w:rFonts w:ascii="Calibri Light" w:hAnsi="Calibri Light" w:cs="Calibri Light"/>
          <w:i/>
          <w:szCs w:val="24"/>
        </w:rPr>
      </w:pPr>
      <w:r w:rsidRPr="0078001B">
        <w:rPr>
          <w:rFonts w:ascii="Calibri Light" w:hAnsi="Calibri Light" w:cs="Calibri Light"/>
          <w:i/>
          <w:szCs w:val="24"/>
        </w:rPr>
        <w:t>‘</w:t>
      </w:r>
      <w:proofErr w:type="gramStart"/>
      <w:r w:rsidRPr="0078001B">
        <w:rPr>
          <w:rFonts w:ascii="Calibri Light" w:hAnsi="Calibri Light" w:cs="Calibri Light"/>
          <w:i/>
          <w:szCs w:val="24"/>
        </w:rPr>
        <w:t>take</w:t>
      </w:r>
      <w:proofErr w:type="gramEnd"/>
      <w:r w:rsidRPr="0078001B">
        <w:rPr>
          <w:rFonts w:ascii="Calibri Light" w:hAnsi="Calibri Light" w:cs="Calibri Light"/>
          <w:i/>
          <w:szCs w:val="24"/>
        </w:rPr>
        <w:t xml:space="preserve"> account of all the specific circumstances of the case in the main proceedings and </w:t>
      </w:r>
      <w:r w:rsidRPr="0078001B">
        <w:rPr>
          <w:rFonts w:ascii="Calibri Light" w:hAnsi="Calibri Light" w:cs="Calibri Light"/>
          <w:b/>
          <w:i/>
          <w:szCs w:val="24"/>
        </w:rPr>
        <w:t>the applicable national rules on the duration of maternity leave</w:t>
      </w:r>
      <w:r w:rsidRPr="0078001B">
        <w:rPr>
          <w:rFonts w:ascii="Calibri Light" w:hAnsi="Calibri Light" w:cs="Calibri Light"/>
          <w:i/>
          <w:szCs w:val="24"/>
        </w:rPr>
        <w:t xml:space="preserve">…’ </w:t>
      </w:r>
    </w:p>
    <w:p w14:paraId="7635325B" w14:textId="5DFD6969" w:rsidR="00BD2891" w:rsidRPr="0078001B" w:rsidRDefault="00F75FF5" w:rsidP="009C1C74">
      <w:pPr>
        <w:shd w:val="clear" w:color="auto" w:fill="FFFFFF"/>
        <w:spacing w:before="0" w:after="210" w:line="360" w:lineRule="auto"/>
        <w:ind w:left="1980"/>
        <w:jc w:val="right"/>
        <w:rPr>
          <w:rFonts w:ascii="Calibri Light" w:hAnsi="Calibri Light" w:cs="Calibri Light"/>
          <w:szCs w:val="24"/>
          <w:lang w:eastAsia="en-GB"/>
        </w:rPr>
      </w:pPr>
      <w:r w:rsidRPr="0078001B">
        <w:rPr>
          <w:rFonts w:ascii="Calibri Light" w:hAnsi="Calibri Light" w:cs="Calibri Light"/>
          <w:szCs w:val="24"/>
          <w:lang w:eastAsia="en-GB"/>
        </w:rPr>
        <w:t>(Emphasis added)</w:t>
      </w:r>
    </w:p>
    <w:p w14:paraId="71D9B462" w14:textId="77777777" w:rsidR="00CD0DEB" w:rsidRPr="0078001B" w:rsidRDefault="00650628" w:rsidP="00793140">
      <w:pPr>
        <w:pStyle w:val="ListParagraph"/>
        <w:numPr>
          <w:ilvl w:val="0"/>
          <w:numId w:val="12"/>
        </w:numPr>
        <w:spacing w:before="0" w:after="160" w:line="360" w:lineRule="auto"/>
        <w:jc w:val="both"/>
        <w:rPr>
          <w:rFonts w:ascii="Calibri Light" w:eastAsiaTheme="minorHAnsi" w:hAnsi="Calibri Light" w:cs="Calibri Light"/>
          <w:szCs w:val="24"/>
          <w:lang w:val="en-US"/>
        </w:rPr>
      </w:pPr>
      <w:r w:rsidRPr="0078001B">
        <w:rPr>
          <w:rFonts w:ascii="Calibri Light" w:hAnsi="Calibri Light" w:cs="Calibri Light"/>
          <w:szCs w:val="24"/>
          <w:lang w:val="en-US"/>
        </w:rPr>
        <w:t>In</w:t>
      </w:r>
      <w:r w:rsidR="006B5267" w:rsidRPr="0078001B">
        <w:rPr>
          <w:rFonts w:ascii="Calibri Light" w:hAnsi="Calibri Light" w:cs="Calibri Light"/>
          <w:szCs w:val="24"/>
          <w:lang w:val="en-US"/>
        </w:rPr>
        <w:t xml:space="preserve"> </w:t>
      </w:r>
      <w:r w:rsidR="006B5267" w:rsidRPr="0078001B">
        <w:rPr>
          <w:rFonts w:ascii="Calibri Light" w:hAnsi="Calibri Light" w:cs="Calibri Light"/>
          <w:i/>
          <w:iCs/>
          <w:szCs w:val="24"/>
          <w:u w:val="single"/>
          <w:lang w:val="en-US"/>
        </w:rPr>
        <w:t>SSWP v SFF, ADR v SSWP, CS v B Barnet and SSWP</w:t>
      </w:r>
      <w:r w:rsidR="006B5267" w:rsidRPr="0078001B">
        <w:rPr>
          <w:rFonts w:ascii="Calibri Light" w:hAnsi="Calibri Light" w:cs="Calibri Light"/>
          <w:szCs w:val="24"/>
          <w:lang w:val="en-US"/>
        </w:rPr>
        <w:t xml:space="preserve"> [2015] </w:t>
      </w:r>
      <w:proofErr w:type="spellStart"/>
      <w:r w:rsidR="006B5267" w:rsidRPr="0078001B">
        <w:rPr>
          <w:rFonts w:ascii="Calibri Light" w:hAnsi="Calibri Light" w:cs="Calibri Light"/>
          <w:szCs w:val="24"/>
          <w:lang w:val="en-US"/>
        </w:rPr>
        <w:t>UKUT</w:t>
      </w:r>
      <w:proofErr w:type="spellEnd"/>
      <w:r w:rsidR="006B5267" w:rsidRPr="0078001B">
        <w:rPr>
          <w:rFonts w:ascii="Calibri Light" w:hAnsi="Calibri Light" w:cs="Calibri Light"/>
          <w:szCs w:val="24"/>
          <w:lang w:val="en-US"/>
        </w:rPr>
        <w:t xml:space="preserve"> 0502</w:t>
      </w:r>
      <w:r w:rsidRPr="0078001B">
        <w:rPr>
          <w:rFonts w:ascii="Calibri Light" w:hAnsi="Calibri Light" w:cs="Calibri Light"/>
          <w:szCs w:val="24"/>
          <w:lang w:val="en-US"/>
        </w:rPr>
        <w:t xml:space="preserve"> the U</w:t>
      </w:r>
      <w:r w:rsidR="006B5267" w:rsidRPr="0078001B">
        <w:rPr>
          <w:rFonts w:ascii="Calibri Light" w:hAnsi="Calibri Light" w:cs="Calibri Light"/>
          <w:szCs w:val="24"/>
          <w:lang w:val="en-US"/>
        </w:rPr>
        <w:t xml:space="preserve">pper Tribunal </w:t>
      </w:r>
      <w:r w:rsidR="00EE1CC7" w:rsidRPr="0078001B">
        <w:rPr>
          <w:rFonts w:ascii="Calibri Light" w:hAnsi="Calibri Light" w:cs="Calibri Light"/>
          <w:szCs w:val="24"/>
          <w:lang w:val="en-US"/>
        </w:rPr>
        <w:t>applied</w:t>
      </w:r>
      <w:r w:rsidRPr="0078001B">
        <w:rPr>
          <w:rFonts w:ascii="Calibri Light" w:hAnsi="Calibri Light" w:cs="Calibri Light"/>
          <w:szCs w:val="24"/>
          <w:lang w:val="en-US"/>
        </w:rPr>
        <w:t xml:space="preserve"> </w:t>
      </w:r>
      <w:r w:rsidRPr="0078001B">
        <w:rPr>
          <w:rFonts w:ascii="Calibri Light" w:hAnsi="Calibri Light" w:cs="Calibri Light"/>
          <w:i/>
          <w:szCs w:val="24"/>
          <w:lang w:val="en-US"/>
        </w:rPr>
        <w:t>St Prix</w:t>
      </w:r>
      <w:r w:rsidRPr="0078001B">
        <w:rPr>
          <w:rFonts w:ascii="Calibri Light" w:hAnsi="Calibri Light" w:cs="Calibri Light"/>
          <w:szCs w:val="24"/>
          <w:lang w:val="en-US"/>
        </w:rPr>
        <w:t xml:space="preserve"> and </w:t>
      </w:r>
      <w:r w:rsidR="001F783F" w:rsidRPr="0078001B">
        <w:rPr>
          <w:rFonts w:ascii="Calibri Light" w:hAnsi="Calibri Light" w:cs="Calibri Light"/>
          <w:szCs w:val="24"/>
          <w:lang w:val="en-US"/>
        </w:rPr>
        <w:t>considered what</w:t>
      </w:r>
      <w:r w:rsidR="006B5267" w:rsidRPr="0078001B">
        <w:rPr>
          <w:rFonts w:ascii="Calibri Light" w:hAnsi="Calibri Light" w:cs="Calibri Light"/>
          <w:szCs w:val="24"/>
          <w:lang w:val="en-US"/>
        </w:rPr>
        <w:t xml:space="preserve"> </w:t>
      </w:r>
      <w:r w:rsidR="005202FE" w:rsidRPr="0078001B">
        <w:rPr>
          <w:rFonts w:ascii="Calibri Light" w:hAnsi="Calibri Light" w:cs="Calibri Light"/>
          <w:szCs w:val="24"/>
          <w:lang w:val="en-US"/>
        </w:rPr>
        <w:t xml:space="preserve">constitutes </w:t>
      </w:r>
      <w:r w:rsidRPr="0078001B">
        <w:rPr>
          <w:rFonts w:ascii="Calibri Light" w:hAnsi="Calibri Light" w:cs="Calibri Light"/>
          <w:szCs w:val="24"/>
          <w:lang w:val="en-US"/>
        </w:rPr>
        <w:t xml:space="preserve">a </w:t>
      </w:r>
      <w:r w:rsidR="00EE1CC7" w:rsidRPr="0078001B">
        <w:rPr>
          <w:rFonts w:ascii="Calibri Light" w:hAnsi="Calibri Light" w:cs="Calibri Light"/>
          <w:szCs w:val="24"/>
          <w:lang w:val="en-US"/>
        </w:rPr>
        <w:t xml:space="preserve">“reasonable period” </w:t>
      </w:r>
      <w:r w:rsidR="00CD0DEB" w:rsidRPr="0078001B">
        <w:rPr>
          <w:rFonts w:ascii="Calibri Light" w:hAnsi="Calibri Light" w:cs="Calibri Light"/>
          <w:szCs w:val="24"/>
          <w:lang w:val="en-US"/>
        </w:rPr>
        <w:t>for a woman to not be in work before and f</w:t>
      </w:r>
      <w:r w:rsidR="001F783F" w:rsidRPr="0078001B">
        <w:rPr>
          <w:rFonts w:ascii="Calibri Light" w:hAnsi="Calibri Light" w:cs="Calibri Light"/>
          <w:szCs w:val="24"/>
          <w:lang w:val="en-US"/>
        </w:rPr>
        <w:t>ollowing the birth of a child</w:t>
      </w:r>
      <w:r w:rsidR="005202FE" w:rsidRPr="0078001B">
        <w:rPr>
          <w:rFonts w:ascii="Calibri Light" w:hAnsi="Calibri Light" w:cs="Calibri Light"/>
          <w:szCs w:val="24"/>
          <w:lang w:val="en-US"/>
        </w:rPr>
        <w:t>, in the context of domestic law</w:t>
      </w:r>
      <w:r w:rsidR="00BD2891" w:rsidRPr="0078001B">
        <w:rPr>
          <w:rFonts w:ascii="Calibri Light" w:hAnsi="Calibri Light" w:cs="Calibri Light"/>
          <w:szCs w:val="24"/>
          <w:lang w:val="en-US"/>
        </w:rPr>
        <w:t xml:space="preserve">. </w:t>
      </w:r>
    </w:p>
    <w:p w14:paraId="47EA0006" w14:textId="77DAECB5" w:rsidR="00B4701B" w:rsidRPr="0078001B" w:rsidRDefault="00BD2891" w:rsidP="00793140">
      <w:pPr>
        <w:pStyle w:val="ListParagraph"/>
        <w:numPr>
          <w:ilvl w:val="0"/>
          <w:numId w:val="12"/>
        </w:numPr>
        <w:spacing w:before="0" w:after="160" w:line="360" w:lineRule="auto"/>
        <w:jc w:val="both"/>
        <w:rPr>
          <w:rFonts w:ascii="Calibri Light" w:eastAsiaTheme="minorHAnsi" w:hAnsi="Calibri Light" w:cs="Calibri Light"/>
          <w:szCs w:val="24"/>
          <w:lang w:val="en-US"/>
        </w:rPr>
      </w:pPr>
      <w:r w:rsidRPr="0078001B">
        <w:rPr>
          <w:rFonts w:ascii="Calibri Light" w:hAnsi="Calibri Light" w:cs="Calibri Light"/>
          <w:szCs w:val="24"/>
          <w:lang w:val="en-US"/>
        </w:rPr>
        <w:t>Judge Ward held that</w:t>
      </w:r>
      <w:r w:rsidR="00F72549" w:rsidRPr="0078001B">
        <w:rPr>
          <w:rFonts w:ascii="Calibri Light" w:hAnsi="Calibri Light" w:cs="Calibri Light"/>
          <w:szCs w:val="24"/>
          <w:lang w:val="en-US"/>
        </w:rPr>
        <w:t xml:space="preserve"> a woman’s ‘</w:t>
      </w:r>
      <w:r w:rsidR="001F783F" w:rsidRPr="0078001B">
        <w:rPr>
          <w:rFonts w:ascii="Calibri Light" w:hAnsi="Calibri Light" w:cs="Calibri Light"/>
          <w:i/>
          <w:szCs w:val="24"/>
          <w:lang w:val="en-US"/>
        </w:rPr>
        <w:t>St Prix</w:t>
      </w:r>
      <w:r w:rsidR="001F783F" w:rsidRPr="0078001B">
        <w:rPr>
          <w:rFonts w:ascii="Calibri Light" w:hAnsi="Calibri Light" w:cs="Calibri Light"/>
          <w:szCs w:val="24"/>
          <w:lang w:val="en-US"/>
        </w:rPr>
        <w:t xml:space="preserve"> period</w:t>
      </w:r>
      <w:r w:rsidR="00875F0B" w:rsidRPr="0078001B">
        <w:rPr>
          <w:rFonts w:ascii="Calibri Light" w:hAnsi="Calibri Light" w:cs="Calibri Light"/>
          <w:szCs w:val="24"/>
          <w:lang w:val="en-US"/>
        </w:rPr>
        <w:t>’</w:t>
      </w:r>
      <w:r w:rsidR="001F783F" w:rsidRPr="0078001B">
        <w:rPr>
          <w:rFonts w:ascii="Calibri Light" w:hAnsi="Calibri Light" w:cs="Calibri Light"/>
          <w:szCs w:val="24"/>
          <w:lang w:val="en-US"/>
        </w:rPr>
        <w:t xml:space="preserve"> of worker status will generally </w:t>
      </w:r>
      <w:r w:rsidR="001F783F" w:rsidRPr="0078001B">
        <w:rPr>
          <w:rFonts w:ascii="Calibri Light" w:hAnsi="Calibri Light" w:cs="Calibri Light"/>
          <w:i/>
          <w:szCs w:val="24"/>
          <w:lang w:val="en-US"/>
        </w:rPr>
        <w:t>start</w:t>
      </w:r>
      <w:r w:rsidR="001F783F" w:rsidRPr="0078001B">
        <w:rPr>
          <w:rFonts w:ascii="Calibri Light" w:hAnsi="Calibri Light" w:cs="Calibri Light"/>
          <w:szCs w:val="24"/>
          <w:lang w:val="en-US"/>
        </w:rPr>
        <w:t xml:space="preserve"> 11 weeks before the expected date of childbirth, but </w:t>
      </w:r>
      <w:r w:rsidRPr="0078001B">
        <w:rPr>
          <w:rFonts w:ascii="Calibri Light" w:hAnsi="Calibri Light" w:cs="Calibri Light"/>
          <w:szCs w:val="24"/>
          <w:lang w:val="en-US"/>
        </w:rPr>
        <w:t xml:space="preserve">this date </w:t>
      </w:r>
      <w:r w:rsidR="001F783F" w:rsidRPr="0078001B">
        <w:rPr>
          <w:rFonts w:ascii="Calibri Light" w:hAnsi="Calibri Light" w:cs="Calibri Light"/>
          <w:szCs w:val="24"/>
          <w:lang w:val="en-US"/>
        </w:rPr>
        <w:t>may be ‘displaced’ depending on the fact</w:t>
      </w:r>
      <w:r w:rsidR="00B77BB8" w:rsidRPr="0078001B">
        <w:rPr>
          <w:rFonts w:ascii="Calibri Light" w:hAnsi="Calibri Light" w:cs="Calibri Light"/>
          <w:szCs w:val="24"/>
          <w:lang w:val="en-US"/>
        </w:rPr>
        <w:t>s</w:t>
      </w:r>
      <w:r w:rsidR="001F783F" w:rsidRPr="0078001B">
        <w:rPr>
          <w:rFonts w:ascii="Calibri Light" w:hAnsi="Calibri Light" w:cs="Calibri Light"/>
          <w:szCs w:val="24"/>
          <w:lang w:val="en-US"/>
        </w:rPr>
        <w:t xml:space="preserve"> of the case</w:t>
      </w:r>
      <w:r w:rsidR="00F72549" w:rsidRPr="0078001B">
        <w:rPr>
          <w:rFonts w:ascii="Calibri Light" w:hAnsi="Calibri Light" w:cs="Calibri Light"/>
          <w:szCs w:val="24"/>
          <w:lang w:val="en-US"/>
        </w:rPr>
        <w:t>, analogous</w:t>
      </w:r>
      <w:r w:rsidR="006B5267" w:rsidRPr="0078001B">
        <w:rPr>
          <w:rFonts w:ascii="Calibri Light" w:hAnsi="Calibri Light" w:cs="Calibri Light"/>
          <w:szCs w:val="24"/>
          <w:lang w:val="en-US"/>
        </w:rPr>
        <w:t>ly</w:t>
      </w:r>
      <w:r w:rsidR="00F72549" w:rsidRPr="0078001B">
        <w:rPr>
          <w:rFonts w:ascii="Calibri Light" w:hAnsi="Calibri Light" w:cs="Calibri Light"/>
          <w:szCs w:val="24"/>
          <w:lang w:val="en-US"/>
        </w:rPr>
        <w:t xml:space="preserve"> to a woman’s ability to ‘put back’ the start of her statutory maternity leave depending on her and her baby’s circumstances</w:t>
      </w:r>
      <w:r w:rsidR="006B5267" w:rsidRPr="0078001B">
        <w:rPr>
          <w:rFonts w:ascii="Calibri Light" w:hAnsi="Calibri Light" w:cs="Calibri Light"/>
          <w:szCs w:val="24"/>
          <w:lang w:val="en-US"/>
        </w:rPr>
        <w:t xml:space="preserve">. </w:t>
      </w:r>
      <w:r w:rsidR="001F783F" w:rsidRPr="0078001B">
        <w:rPr>
          <w:rFonts w:ascii="Calibri Light" w:hAnsi="Calibri Light" w:cs="Calibri Light"/>
          <w:szCs w:val="24"/>
          <w:lang w:val="en-US"/>
        </w:rPr>
        <w:t xml:space="preserve">At </w:t>
      </w:r>
      <w:r w:rsidR="00EE1CC7" w:rsidRPr="0078001B">
        <w:rPr>
          <w:rFonts w:ascii="Calibri Light" w:hAnsi="Calibri Light" w:cs="Calibri Light"/>
          <w:szCs w:val="24"/>
          <w:lang w:val="en-US"/>
        </w:rPr>
        <w:t>par</w:t>
      </w:r>
      <w:r w:rsidR="001F783F" w:rsidRPr="0078001B">
        <w:rPr>
          <w:rFonts w:ascii="Calibri Light" w:hAnsi="Calibri Light" w:cs="Calibri Light"/>
          <w:szCs w:val="24"/>
          <w:lang w:val="en-US"/>
        </w:rPr>
        <w:t>a</w:t>
      </w:r>
      <w:r w:rsidR="00B77BB8" w:rsidRPr="0078001B">
        <w:rPr>
          <w:rFonts w:ascii="Calibri Light" w:hAnsi="Calibri Light" w:cs="Calibri Light"/>
          <w:szCs w:val="24"/>
          <w:lang w:val="en-US"/>
        </w:rPr>
        <w:t>.</w:t>
      </w:r>
      <w:r w:rsidR="001F783F" w:rsidRPr="0078001B">
        <w:rPr>
          <w:rFonts w:ascii="Calibri Light" w:hAnsi="Calibri Light" w:cs="Calibri Light"/>
          <w:szCs w:val="24"/>
          <w:lang w:val="en-US"/>
        </w:rPr>
        <w:t xml:space="preserve"> 26</w:t>
      </w:r>
      <w:r w:rsidR="00B4701B" w:rsidRPr="0078001B">
        <w:rPr>
          <w:rFonts w:ascii="Calibri Light" w:eastAsiaTheme="minorHAnsi" w:hAnsi="Calibri Light" w:cs="Calibri Light"/>
          <w:szCs w:val="24"/>
          <w:lang w:val="en-US"/>
        </w:rPr>
        <w:t xml:space="preserve">: </w:t>
      </w:r>
    </w:p>
    <w:p w14:paraId="770FB9B9" w14:textId="77777777" w:rsidR="00E71E83" w:rsidRPr="0078001B" w:rsidRDefault="00E71E83" w:rsidP="00E71E83">
      <w:pPr>
        <w:pStyle w:val="ListParagraph"/>
        <w:spacing w:before="0" w:after="160" w:line="360" w:lineRule="auto"/>
        <w:ind w:left="567"/>
        <w:jc w:val="both"/>
        <w:rPr>
          <w:rFonts w:ascii="Calibri Light" w:eastAsiaTheme="minorHAnsi" w:hAnsi="Calibri Light" w:cs="Calibri Light"/>
          <w:szCs w:val="24"/>
          <w:lang w:val="en-US"/>
        </w:rPr>
      </w:pPr>
    </w:p>
    <w:p w14:paraId="3154DC5A" w14:textId="77777777" w:rsidR="00B4701B" w:rsidRPr="0078001B" w:rsidRDefault="00B4701B" w:rsidP="00AB443A">
      <w:pPr>
        <w:spacing w:line="360" w:lineRule="auto"/>
        <w:ind w:left="1134"/>
        <w:jc w:val="both"/>
        <w:rPr>
          <w:rFonts w:ascii="Calibri Light" w:hAnsi="Calibri Light" w:cs="Calibri Light"/>
          <w:b/>
          <w:i/>
          <w:szCs w:val="24"/>
          <w:lang w:val="en-US"/>
        </w:rPr>
      </w:pPr>
      <w:r w:rsidRPr="0078001B">
        <w:rPr>
          <w:rFonts w:ascii="Calibri Light" w:hAnsi="Calibri Light" w:cs="Calibri Light"/>
          <w:i/>
          <w:szCs w:val="24"/>
          <w:lang w:val="en-US"/>
        </w:rPr>
        <w:t xml:space="preserve">“It is when the reason for “giving up work or seeking work” is “the physical constraints of the late stages of pregnancy and the aftermath [or “immediate aftermath”] of childbirth.” This </w:t>
      </w:r>
      <w:r w:rsidRPr="0078001B">
        <w:rPr>
          <w:rFonts w:ascii="Calibri Light" w:hAnsi="Calibri Light" w:cs="Calibri Light"/>
          <w:b/>
          <w:i/>
          <w:szCs w:val="24"/>
          <w:lang w:val="en-US"/>
        </w:rPr>
        <w:t>is liable to be fact-specific</w:t>
      </w:r>
      <w:r w:rsidRPr="0078001B">
        <w:rPr>
          <w:rFonts w:ascii="Calibri Light" w:hAnsi="Calibri Light" w:cs="Calibri Light"/>
          <w:i/>
          <w:szCs w:val="24"/>
          <w:lang w:val="en-US"/>
        </w:rPr>
        <w:t>, depending both on the woman and unborn child concerned and on the job the woman has been doing. Th</w:t>
      </w:r>
      <w:r w:rsidR="00875F0B" w:rsidRPr="0078001B">
        <w:rPr>
          <w:rFonts w:ascii="Calibri Light" w:hAnsi="Calibri Light" w:cs="Calibri Light"/>
          <w:i/>
          <w:szCs w:val="24"/>
          <w:lang w:val="en-US"/>
        </w:rPr>
        <w:t>at</w:t>
      </w:r>
      <w:r w:rsidRPr="0078001B">
        <w:rPr>
          <w:rFonts w:ascii="Calibri Light" w:hAnsi="Calibri Light" w:cs="Calibri Light"/>
          <w:i/>
          <w:szCs w:val="24"/>
          <w:lang w:val="en-US"/>
        </w:rPr>
        <w:t xml:space="preserve"> this </w:t>
      </w:r>
      <w:proofErr w:type="gramStart"/>
      <w:r w:rsidRPr="0078001B">
        <w:rPr>
          <w:rFonts w:ascii="Calibri Light" w:hAnsi="Calibri Light" w:cs="Calibri Light"/>
          <w:i/>
          <w:szCs w:val="24"/>
          <w:lang w:val="en-US"/>
        </w:rPr>
        <w:t xml:space="preserve">is </w:t>
      </w:r>
      <w:r w:rsidRPr="0078001B">
        <w:rPr>
          <w:rFonts w:ascii="Calibri Light" w:hAnsi="Calibri Light" w:cs="Calibri Light"/>
          <w:b/>
          <w:i/>
          <w:szCs w:val="24"/>
          <w:lang w:val="en-US"/>
        </w:rPr>
        <w:t>so is</w:t>
      </w:r>
      <w:proofErr w:type="gramEnd"/>
      <w:r w:rsidRPr="0078001B">
        <w:rPr>
          <w:rFonts w:ascii="Calibri Light" w:hAnsi="Calibri Light" w:cs="Calibri Light"/>
          <w:b/>
          <w:i/>
          <w:szCs w:val="24"/>
          <w:lang w:val="en-US"/>
        </w:rPr>
        <w:t xml:space="preserve"> reflected in law in such matters as a woman’s right to put back the start of her maternity pay period for statutory maternity pay purposes to later than the 11</w:t>
      </w:r>
      <w:r w:rsidRPr="0078001B">
        <w:rPr>
          <w:rFonts w:ascii="Calibri Light" w:hAnsi="Calibri Light" w:cs="Calibri Light"/>
          <w:b/>
          <w:i/>
          <w:szCs w:val="24"/>
          <w:vertAlign w:val="superscript"/>
          <w:lang w:val="en-US"/>
        </w:rPr>
        <w:t>th</w:t>
      </w:r>
      <w:r w:rsidRPr="0078001B">
        <w:rPr>
          <w:rFonts w:ascii="Calibri Light" w:hAnsi="Calibri Light" w:cs="Calibri Light"/>
          <w:b/>
          <w:i/>
          <w:szCs w:val="24"/>
          <w:lang w:val="en-US"/>
        </w:rPr>
        <w:t xml:space="preserve"> week before the expected date of childbirth</w:t>
      </w:r>
      <w:r w:rsidRPr="0078001B">
        <w:rPr>
          <w:rFonts w:ascii="Calibri Light" w:hAnsi="Calibri Light" w:cs="Calibri Light"/>
          <w:i/>
          <w:szCs w:val="24"/>
          <w:lang w:val="en-US"/>
        </w:rPr>
        <w:t xml:space="preserve"> and in the ability, referred to in [15] above to continue to sign on as available for work and to claim jobseeker’s allowance beyond that time. It seems to me that for this purpose </w:t>
      </w:r>
      <w:r w:rsidRPr="0078001B">
        <w:rPr>
          <w:rFonts w:ascii="Calibri Light" w:hAnsi="Calibri Light" w:cs="Calibri Light"/>
          <w:b/>
          <w:i/>
          <w:szCs w:val="24"/>
          <w:lang w:val="en-US"/>
        </w:rPr>
        <w:t>the 11</w:t>
      </w:r>
      <w:r w:rsidRPr="0078001B">
        <w:rPr>
          <w:rFonts w:ascii="Calibri Light" w:hAnsi="Calibri Light" w:cs="Calibri Light"/>
          <w:b/>
          <w:i/>
          <w:szCs w:val="24"/>
          <w:vertAlign w:val="superscript"/>
          <w:lang w:val="en-US"/>
        </w:rPr>
        <w:t>th</w:t>
      </w:r>
      <w:r w:rsidRPr="0078001B">
        <w:rPr>
          <w:rFonts w:ascii="Calibri Light" w:hAnsi="Calibri Light" w:cs="Calibri Light"/>
          <w:b/>
          <w:i/>
          <w:szCs w:val="24"/>
          <w:lang w:val="en-US"/>
        </w:rPr>
        <w:t xml:space="preserve"> week before the expected date of childbirth which appears as the earliest permitted commencement of a maternity pay period </w:t>
      </w:r>
      <w:r w:rsidRPr="0078001B">
        <w:rPr>
          <w:rFonts w:ascii="Calibri Light" w:hAnsi="Calibri Light" w:cs="Calibri Light"/>
          <w:i/>
          <w:szCs w:val="24"/>
          <w:lang w:val="en-US"/>
        </w:rPr>
        <w:t xml:space="preserve">and for payment of maternity allowance and, more importantly, as the start of a period when a claimant for income support fulfils, without more, the requirement to fall within a “prescribed category” of person (see[14] above) </w:t>
      </w:r>
      <w:r w:rsidRPr="0078001B">
        <w:rPr>
          <w:rFonts w:ascii="Calibri Light" w:hAnsi="Calibri Light" w:cs="Calibri Light"/>
          <w:b/>
          <w:i/>
          <w:szCs w:val="24"/>
          <w:lang w:val="en-US"/>
        </w:rPr>
        <w:t xml:space="preserve">provides a convenient yardstick by which to assess whether the test is fulfilled </w:t>
      </w:r>
      <w:r w:rsidRPr="0078001B">
        <w:rPr>
          <w:rFonts w:ascii="Calibri Light" w:hAnsi="Calibri Light" w:cs="Calibri Light"/>
          <w:b/>
          <w:i/>
          <w:szCs w:val="24"/>
          <w:u w:val="single"/>
          <w:lang w:val="en-US"/>
        </w:rPr>
        <w:t>but one that is capable of being displaced in particular cases</w:t>
      </w:r>
      <w:r w:rsidRPr="0078001B">
        <w:rPr>
          <w:rFonts w:ascii="Calibri Light" w:hAnsi="Calibri Light" w:cs="Calibri Light"/>
          <w:b/>
          <w:i/>
          <w:szCs w:val="24"/>
          <w:lang w:val="en-US"/>
        </w:rPr>
        <w:t>.</w:t>
      </w:r>
      <w:r w:rsidRPr="0078001B">
        <w:rPr>
          <w:rFonts w:ascii="Calibri Light" w:hAnsi="Calibri Light" w:cs="Calibri Light"/>
          <w:bCs/>
          <w:i/>
          <w:szCs w:val="24"/>
          <w:lang w:val="en-US"/>
        </w:rPr>
        <w:t>”</w:t>
      </w:r>
    </w:p>
    <w:p w14:paraId="1F964323" w14:textId="77777777" w:rsidR="00F75FF5" w:rsidRPr="0078001B" w:rsidRDefault="00F75FF5" w:rsidP="009C1C74">
      <w:pPr>
        <w:pStyle w:val="ListParagraph"/>
        <w:numPr>
          <w:ilvl w:val="2"/>
          <w:numId w:val="27"/>
        </w:numPr>
        <w:shd w:val="clear" w:color="auto" w:fill="FFFFFF"/>
        <w:spacing w:before="0" w:after="210" w:line="360" w:lineRule="auto"/>
        <w:jc w:val="right"/>
        <w:rPr>
          <w:rFonts w:ascii="Calibri Light" w:hAnsi="Calibri Light" w:cs="Calibri Light"/>
          <w:szCs w:val="24"/>
          <w:lang w:eastAsia="en-GB"/>
        </w:rPr>
      </w:pPr>
      <w:r w:rsidRPr="0078001B">
        <w:rPr>
          <w:rFonts w:ascii="Calibri Light" w:hAnsi="Calibri Light" w:cs="Calibri Light"/>
          <w:szCs w:val="24"/>
          <w:lang w:eastAsia="en-GB"/>
        </w:rPr>
        <w:t>(Emphasis added)</w:t>
      </w:r>
    </w:p>
    <w:p w14:paraId="629A5268" w14:textId="77777777" w:rsidR="00BD2891" w:rsidRPr="0078001B" w:rsidRDefault="00BD2891" w:rsidP="00E71E83">
      <w:pPr>
        <w:spacing w:line="360" w:lineRule="auto"/>
        <w:ind w:left="1644"/>
        <w:jc w:val="both"/>
        <w:rPr>
          <w:rFonts w:ascii="Calibri Light" w:hAnsi="Calibri Light" w:cs="Calibri Light"/>
          <w:b/>
          <w:i/>
          <w:szCs w:val="24"/>
          <w:lang w:val="en-US"/>
        </w:rPr>
      </w:pPr>
    </w:p>
    <w:p w14:paraId="55583E91" w14:textId="0D7EC125" w:rsidR="006B5267" w:rsidRPr="0078001B" w:rsidRDefault="00F75FF5" w:rsidP="00793140">
      <w:pPr>
        <w:pStyle w:val="ListParagraph"/>
        <w:numPr>
          <w:ilvl w:val="0"/>
          <w:numId w:val="12"/>
        </w:numPr>
        <w:spacing w:line="360" w:lineRule="auto"/>
        <w:jc w:val="both"/>
        <w:rPr>
          <w:rFonts w:ascii="Calibri Light" w:hAnsi="Calibri Light" w:cs="Calibri Light"/>
          <w:szCs w:val="24"/>
          <w:lang w:val="en-US"/>
        </w:rPr>
      </w:pPr>
      <w:r w:rsidRPr="0078001B">
        <w:rPr>
          <w:rFonts w:ascii="Calibri Light" w:hAnsi="Calibri Light" w:cs="Calibri Light"/>
          <w:szCs w:val="24"/>
          <w:lang w:val="en-US"/>
        </w:rPr>
        <w:t>Judge Ward further confirmed</w:t>
      </w:r>
      <w:r w:rsidR="006B5267" w:rsidRPr="0078001B">
        <w:rPr>
          <w:rFonts w:ascii="Calibri Light" w:hAnsi="Calibri Light" w:cs="Calibri Light"/>
          <w:szCs w:val="24"/>
          <w:lang w:val="en-US"/>
        </w:rPr>
        <w:t xml:space="preserve"> the duration of the ‘reasonable period’ for which a woman will retain her worker status </w:t>
      </w:r>
      <w:r w:rsidRPr="0078001B">
        <w:rPr>
          <w:rFonts w:ascii="Calibri Light" w:hAnsi="Calibri Light" w:cs="Calibri Light"/>
          <w:szCs w:val="24"/>
          <w:lang w:val="en-US"/>
        </w:rPr>
        <w:t>as</w:t>
      </w:r>
      <w:r w:rsidR="006B5267" w:rsidRPr="0078001B">
        <w:rPr>
          <w:rFonts w:ascii="Calibri Light" w:hAnsi="Calibri Light" w:cs="Calibri Light"/>
          <w:szCs w:val="24"/>
          <w:lang w:val="en-US"/>
        </w:rPr>
        <w:t xml:space="preserve"> in line with national maternity leave provision</w:t>
      </w:r>
      <w:r w:rsidRPr="0078001B">
        <w:rPr>
          <w:rFonts w:ascii="Calibri Light" w:hAnsi="Calibri Light" w:cs="Calibri Light"/>
          <w:szCs w:val="24"/>
          <w:lang w:val="en-US"/>
        </w:rPr>
        <w:t xml:space="preserve">, </w:t>
      </w:r>
      <w:r w:rsidR="00B77BB8" w:rsidRPr="0078001B">
        <w:rPr>
          <w:rFonts w:ascii="Calibri Light" w:hAnsi="Calibri Light" w:cs="Calibri Light"/>
          <w:szCs w:val="24"/>
          <w:lang w:val="en-US"/>
        </w:rPr>
        <w:t>i.e.</w:t>
      </w:r>
      <w:r w:rsidRPr="0078001B">
        <w:rPr>
          <w:rFonts w:ascii="Calibri Light" w:hAnsi="Calibri Light" w:cs="Calibri Light"/>
          <w:szCs w:val="24"/>
          <w:lang w:val="en-US"/>
        </w:rPr>
        <w:t xml:space="preserve">, </w:t>
      </w:r>
      <w:r w:rsidR="006B5267" w:rsidRPr="0078001B">
        <w:rPr>
          <w:rFonts w:ascii="Calibri Light" w:hAnsi="Calibri Light" w:cs="Calibri Light"/>
          <w:szCs w:val="24"/>
          <w:lang w:val="en-US"/>
        </w:rPr>
        <w:t>52 weeks. At para 35 of the judgement:</w:t>
      </w:r>
    </w:p>
    <w:p w14:paraId="356511E6" w14:textId="77777777" w:rsidR="00BD2891" w:rsidRPr="0078001B" w:rsidRDefault="00BD2891" w:rsidP="00E71E83">
      <w:pPr>
        <w:spacing w:before="0" w:after="196" w:line="360" w:lineRule="auto"/>
        <w:ind w:left="1134" w:right="46"/>
        <w:jc w:val="both"/>
        <w:rPr>
          <w:rFonts w:ascii="Calibri Light" w:hAnsi="Calibri Light" w:cs="Calibri Light"/>
          <w:i/>
          <w:szCs w:val="24"/>
        </w:rPr>
      </w:pPr>
    </w:p>
    <w:p w14:paraId="016C7A80" w14:textId="77777777" w:rsidR="006B5267" w:rsidRPr="0078001B" w:rsidRDefault="006B5267" w:rsidP="00AB443A">
      <w:pPr>
        <w:spacing w:before="0" w:after="196" w:line="360" w:lineRule="auto"/>
        <w:ind w:left="1134" w:right="46"/>
        <w:jc w:val="both"/>
        <w:rPr>
          <w:rFonts w:ascii="Calibri Light" w:hAnsi="Calibri Light" w:cs="Calibri Light"/>
          <w:i/>
          <w:szCs w:val="24"/>
        </w:rPr>
      </w:pPr>
      <w:r w:rsidRPr="0078001B">
        <w:rPr>
          <w:rFonts w:ascii="Calibri Light" w:hAnsi="Calibri Light" w:cs="Calibri Light"/>
          <w:i/>
          <w:szCs w:val="24"/>
        </w:rPr>
        <w:t xml:space="preserve">“I therefore conclude that in the UK the "reasonable period" for the purposes of a Saint Prix right is to be determined taking account of the </w:t>
      </w:r>
      <w:proofErr w:type="gramStart"/>
      <w:r w:rsidRPr="0078001B">
        <w:rPr>
          <w:rFonts w:ascii="Calibri Light" w:hAnsi="Calibri Light" w:cs="Calibri Light"/>
          <w:i/>
          <w:szCs w:val="24"/>
        </w:rPr>
        <w:t>52 week</w:t>
      </w:r>
      <w:proofErr w:type="gramEnd"/>
      <w:r w:rsidRPr="0078001B">
        <w:rPr>
          <w:rFonts w:ascii="Calibri Light" w:hAnsi="Calibri Light" w:cs="Calibri Light"/>
          <w:i/>
          <w:szCs w:val="24"/>
        </w:rPr>
        <w:t xml:space="preserve"> period of </w:t>
      </w:r>
      <w:proofErr w:type="spellStart"/>
      <w:r w:rsidRPr="0078001B">
        <w:rPr>
          <w:rFonts w:ascii="Calibri Light" w:hAnsi="Calibri Light" w:cs="Calibri Light"/>
          <w:i/>
          <w:szCs w:val="24"/>
        </w:rPr>
        <w:t>OM</w:t>
      </w:r>
      <w:r w:rsidR="00875F0B" w:rsidRPr="0078001B">
        <w:rPr>
          <w:rFonts w:ascii="Calibri Light" w:hAnsi="Calibri Light" w:cs="Calibri Light"/>
          <w:i/>
          <w:szCs w:val="24"/>
        </w:rPr>
        <w:t>L</w:t>
      </w:r>
      <w:proofErr w:type="spellEnd"/>
      <w:r w:rsidR="00875F0B" w:rsidRPr="0078001B">
        <w:rPr>
          <w:rFonts w:ascii="Calibri Light" w:hAnsi="Calibri Light" w:cs="Calibri Light"/>
          <w:i/>
          <w:szCs w:val="24"/>
        </w:rPr>
        <w:t xml:space="preserve"> [(ordinary maternity leave)]</w:t>
      </w:r>
      <w:r w:rsidRPr="0078001B">
        <w:rPr>
          <w:rFonts w:ascii="Calibri Light" w:hAnsi="Calibri Light" w:cs="Calibri Light"/>
          <w:i/>
          <w:szCs w:val="24"/>
        </w:rPr>
        <w:t xml:space="preserve">- and AML </w:t>
      </w:r>
      <w:r w:rsidR="00875F0B" w:rsidRPr="0078001B">
        <w:rPr>
          <w:rFonts w:ascii="Calibri Light" w:hAnsi="Calibri Light" w:cs="Calibri Light"/>
          <w:i/>
          <w:szCs w:val="24"/>
        </w:rPr>
        <w:t xml:space="preserve">[(additional maternity leave)] </w:t>
      </w:r>
      <w:r w:rsidRPr="0078001B">
        <w:rPr>
          <w:rFonts w:ascii="Calibri Light" w:hAnsi="Calibri Light" w:cs="Calibri Light"/>
          <w:i/>
          <w:szCs w:val="24"/>
        </w:rPr>
        <w:t xml:space="preserve">and of the circumstances of the particular case. As a matter of practice rather than of law, it seems likely that it will be an unusual case in which the period is other than the </w:t>
      </w:r>
      <w:proofErr w:type="gramStart"/>
      <w:r w:rsidRPr="0078001B">
        <w:rPr>
          <w:rFonts w:ascii="Calibri Light" w:hAnsi="Calibri Light" w:cs="Calibri Light"/>
          <w:i/>
          <w:szCs w:val="24"/>
        </w:rPr>
        <w:t>52 week</w:t>
      </w:r>
      <w:proofErr w:type="gramEnd"/>
      <w:r w:rsidRPr="0078001B">
        <w:rPr>
          <w:rFonts w:ascii="Calibri Light" w:hAnsi="Calibri Light" w:cs="Calibri Light"/>
          <w:i/>
          <w:szCs w:val="24"/>
        </w:rPr>
        <w:t xml:space="preserve"> period.”</w:t>
      </w:r>
    </w:p>
    <w:p w14:paraId="39A44117" w14:textId="77777777" w:rsidR="006B5267" w:rsidRPr="0078001B" w:rsidRDefault="006B5267" w:rsidP="00E71E83">
      <w:pPr>
        <w:spacing w:line="360" w:lineRule="auto"/>
        <w:ind w:left="720"/>
        <w:jc w:val="both"/>
        <w:rPr>
          <w:rFonts w:ascii="Calibri Light" w:hAnsi="Calibri Light" w:cs="Calibri Light"/>
          <w:i/>
          <w:szCs w:val="24"/>
          <w:lang w:val="en-US"/>
        </w:rPr>
      </w:pPr>
    </w:p>
    <w:p w14:paraId="6D61D8DC" w14:textId="27F27DBC" w:rsidR="00F72549" w:rsidRPr="0078001B" w:rsidRDefault="00B4701B" w:rsidP="00793140">
      <w:pPr>
        <w:pStyle w:val="ListParagraph"/>
        <w:numPr>
          <w:ilvl w:val="0"/>
          <w:numId w:val="12"/>
        </w:numPr>
        <w:spacing w:before="0" w:after="160" w:line="360" w:lineRule="auto"/>
        <w:jc w:val="both"/>
        <w:rPr>
          <w:rFonts w:ascii="Calibri Light" w:eastAsiaTheme="minorHAnsi" w:hAnsi="Calibri Light" w:cs="Calibri Light"/>
          <w:szCs w:val="24"/>
          <w:lang w:val="en-US"/>
        </w:rPr>
      </w:pPr>
      <w:r w:rsidRPr="0078001B">
        <w:rPr>
          <w:rFonts w:ascii="Calibri Light" w:eastAsiaTheme="minorHAnsi" w:hAnsi="Calibri Light" w:cs="Calibri Light"/>
          <w:szCs w:val="24"/>
          <w:lang w:val="en-US"/>
        </w:rPr>
        <w:t xml:space="preserve">In </w:t>
      </w:r>
      <w:r w:rsidR="004C3A8B" w:rsidRPr="0078001B">
        <w:rPr>
          <w:rFonts w:ascii="Calibri Light" w:eastAsiaTheme="minorHAnsi" w:hAnsi="Calibri Light" w:cs="Calibri Light"/>
          <w:szCs w:val="24"/>
          <w:lang w:val="en-US"/>
        </w:rPr>
        <w:t>C</w:t>
      </w:r>
      <w:r w:rsidRPr="0078001B">
        <w:rPr>
          <w:rFonts w:ascii="Calibri Light" w:eastAsiaTheme="minorHAnsi" w:hAnsi="Calibri Light" w:cs="Calibri Light"/>
          <w:szCs w:val="24"/>
          <w:lang w:val="en-US"/>
        </w:rPr>
        <w:t>’</w:t>
      </w:r>
      <w:r w:rsidR="00875F0B" w:rsidRPr="0078001B">
        <w:rPr>
          <w:rFonts w:ascii="Calibri Light" w:eastAsiaTheme="minorHAnsi" w:hAnsi="Calibri Light" w:cs="Calibri Light"/>
          <w:szCs w:val="24"/>
          <w:lang w:val="en-US"/>
        </w:rPr>
        <w:t>s</w:t>
      </w:r>
      <w:r w:rsidRPr="0078001B">
        <w:rPr>
          <w:rFonts w:ascii="Calibri Light" w:eastAsiaTheme="minorHAnsi" w:hAnsi="Calibri Light" w:cs="Calibri Light"/>
          <w:szCs w:val="24"/>
          <w:lang w:val="en-US"/>
        </w:rPr>
        <w:t xml:space="preserve"> case she </w:t>
      </w:r>
      <w:r w:rsidR="001F783F" w:rsidRPr="0078001B">
        <w:rPr>
          <w:rFonts w:ascii="Calibri Light" w:eastAsiaTheme="minorHAnsi" w:hAnsi="Calibri Light" w:cs="Calibri Light"/>
          <w:szCs w:val="24"/>
          <w:lang w:val="en-US"/>
        </w:rPr>
        <w:t xml:space="preserve">remained in work and therefore with ‘worker’ status until date </w:t>
      </w:r>
      <w:r w:rsidR="00F72549" w:rsidRPr="0078001B">
        <w:rPr>
          <w:rFonts w:ascii="Calibri Light" w:eastAsiaTheme="minorHAnsi" w:hAnsi="Calibri Light" w:cs="Calibri Light"/>
          <w:szCs w:val="24"/>
          <w:lang w:val="en-US"/>
        </w:rPr>
        <w:t xml:space="preserve">when she stopped work due to the late stages of her pregnancy, </w:t>
      </w:r>
      <w:r w:rsidR="00B77BB8" w:rsidRPr="0078001B">
        <w:rPr>
          <w:rFonts w:ascii="Calibri Light" w:eastAsiaTheme="minorHAnsi" w:hAnsi="Calibri Light" w:cs="Calibri Light"/>
          <w:color w:val="FF0000"/>
          <w:szCs w:val="24"/>
          <w:lang w:val="en-US"/>
        </w:rPr>
        <w:t>[number]</w:t>
      </w:r>
      <w:r w:rsidR="007E6ACE" w:rsidRPr="0078001B">
        <w:rPr>
          <w:rFonts w:ascii="Calibri Light" w:eastAsiaTheme="minorHAnsi" w:hAnsi="Calibri Light" w:cs="Calibri Light"/>
          <w:color w:val="FF0000"/>
          <w:szCs w:val="24"/>
          <w:lang w:val="en-US"/>
        </w:rPr>
        <w:t xml:space="preserve"> </w:t>
      </w:r>
      <w:r w:rsidR="00F72549" w:rsidRPr="0078001B">
        <w:rPr>
          <w:rFonts w:ascii="Calibri Light" w:eastAsiaTheme="minorHAnsi" w:hAnsi="Calibri Light" w:cs="Calibri Light"/>
          <w:szCs w:val="24"/>
          <w:lang w:val="en-US"/>
        </w:rPr>
        <w:t xml:space="preserve">weeks before her </w:t>
      </w:r>
      <w:r w:rsidR="00F72549" w:rsidRPr="0078001B">
        <w:rPr>
          <w:rFonts w:ascii="Calibri Light" w:hAnsi="Calibri Light" w:cs="Calibri Light"/>
          <w:szCs w:val="24"/>
          <w:lang w:val="en-US"/>
        </w:rPr>
        <w:t xml:space="preserve">expected date of childbirth. C’s </w:t>
      </w:r>
      <w:r w:rsidR="00F72549" w:rsidRPr="0078001B">
        <w:rPr>
          <w:rFonts w:ascii="Calibri Light" w:hAnsi="Calibri Light" w:cs="Calibri Light"/>
          <w:i/>
          <w:szCs w:val="24"/>
          <w:lang w:val="en-US"/>
        </w:rPr>
        <w:t>St Prix</w:t>
      </w:r>
      <w:r w:rsidR="00F72549" w:rsidRPr="0078001B">
        <w:rPr>
          <w:rFonts w:ascii="Calibri Light" w:hAnsi="Calibri Light" w:cs="Calibri Light"/>
          <w:szCs w:val="24"/>
          <w:lang w:val="en-US"/>
        </w:rPr>
        <w:t xml:space="preserve"> period of worker status therefore began on </w:t>
      </w:r>
      <w:r w:rsidR="00B77BB8" w:rsidRPr="0078001B">
        <w:rPr>
          <w:rFonts w:ascii="Calibri Light" w:hAnsi="Calibri Light" w:cs="Calibri Light"/>
          <w:szCs w:val="24"/>
          <w:lang w:val="en-US"/>
        </w:rPr>
        <w:t>[</w:t>
      </w:r>
      <w:r w:rsidR="00B77BB8" w:rsidRPr="0078001B">
        <w:rPr>
          <w:rFonts w:ascii="Calibri Light" w:hAnsi="Calibri Light" w:cs="Calibri Light"/>
          <w:color w:val="FF0000"/>
          <w:szCs w:val="24"/>
          <w:lang w:val="en-US"/>
        </w:rPr>
        <w:t>date]</w:t>
      </w:r>
      <w:r w:rsidR="00F72549" w:rsidRPr="0078001B">
        <w:rPr>
          <w:rFonts w:ascii="Calibri Light" w:hAnsi="Calibri Light" w:cs="Calibri Light"/>
          <w:color w:val="FF0000"/>
          <w:szCs w:val="24"/>
          <w:lang w:val="en-US"/>
        </w:rPr>
        <w:t>,</w:t>
      </w:r>
      <w:r w:rsidR="00F72549" w:rsidRPr="0078001B">
        <w:rPr>
          <w:rFonts w:ascii="Calibri Light" w:hAnsi="Calibri Light" w:cs="Calibri Light"/>
          <w:szCs w:val="24"/>
          <w:lang w:val="en-US"/>
        </w:rPr>
        <w:t xml:space="preserve"> the</w:t>
      </w:r>
      <w:r w:rsidR="00F75FF5" w:rsidRPr="0078001B">
        <w:rPr>
          <w:rFonts w:ascii="Calibri Light" w:hAnsi="Calibri Light" w:cs="Calibri Light"/>
          <w:szCs w:val="24"/>
          <w:lang w:val="en-US"/>
        </w:rPr>
        <w:t xml:space="preserve"> day after her last day in work as, had she been entitled to statutory maternity leave and pay, this would have analogously been ‘put back’ to begin on this date. </w:t>
      </w:r>
    </w:p>
    <w:p w14:paraId="5DC95C7E" w14:textId="5229967E" w:rsidR="00F72549" w:rsidRPr="0078001B" w:rsidRDefault="00F72549" w:rsidP="00793140">
      <w:pPr>
        <w:pStyle w:val="ListParagraph"/>
        <w:numPr>
          <w:ilvl w:val="0"/>
          <w:numId w:val="12"/>
        </w:numPr>
        <w:spacing w:before="0" w:after="160" w:line="360" w:lineRule="auto"/>
        <w:jc w:val="both"/>
        <w:rPr>
          <w:rFonts w:ascii="Calibri Light" w:eastAsiaTheme="minorHAnsi" w:hAnsi="Calibri Light" w:cs="Calibri Light"/>
          <w:szCs w:val="24"/>
          <w:lang w:val="en-US"/>
        </w:rPr>
      </w:pPr>
      <w:r w:rsidRPr="0078001B">
        <w:rPr>
          <w:rFonts w:ascii="Calibri Light" w:hAnsi="Calibri Light" w:cs="Calibri Light"/>
          <w:szCs w:val="24"/>
          <w:lang w:val="en-US"/>
        </w:rPr>
        <w:t xml:space="preserve">C’s </w:t>
      </w:r>
      <w:r w:rsidR="008B3208" w:rsidRPr="0078001B">
        <w:rPr>
          <w:rFonts w:ascii="Calibri Light" w:hAnsi="Calibri Light" w:cs="Calibri Light"/>
          <w:i/>
          <w:szCs w:val="24"/>
          <w:lang w:val="en-US"/>
        </w:rPr>
        <w:t xml:space="preserve">St Prix </w:t>
      </w:r>
      <w:r w:rsidRPr="0078001B">
        <w:rPr>
          <w:rFonts w:ascii="Calibri Light" w:hAnsi="Calibri Light" w:cs="Calibri Light"/>
          <w:szCs w:val="24"/>
          <w:lang w:val="en-US"/>
        </w:rPr>
        <w:t xml:space="preserve">period of worker status continued until </w:t>
      </w:r>
      <w:r w:rsidR="00B77BB8" w:rsidRPr="0078001B">
        <w:rPr>
          <w:rFonts w:ascii="Calibri Light" w:hAnsi="Calibri Light" w:cs="Calibri Light"/>
          <w:szCs w:val="24"/>
          <w:lang w:val="en-US"/>
        </w:rPr>
        <w:t>[</w:t>
      </w:r>
      <w:r w:rsidR="00B77BB8" w:rsidRPr="0078001B">
        <w:rPr>
          <w:rFonts w:ascii="Calibri Light" w:hAnsi="Calibri Light" w:cs="Calibri Light"/>
          <w:color w:val="FF0000"/>
          <w:szCs w:val="24"/>
          <w:lang w:val="en-US"/>
        </w:rPr>
        <w:t>date]</w:t>
      </w:r>
      <w:r w:rsidR="00BD2891" w:rsidRPr="0078001B">
        <w:rPr>
          <w:rFonts w:ascii="Calibri Light" w:hAnsi="Calibri Light" w:cs="Calibri Light"/>
          <w:szCs w:val="24"/>
          <w:lang w:val="en-US"/>
        </w:rPr>
        <w:t>, 52 weeks from her last day of work.</w:t>
      </w:r>
    </w:p>
    <w:p w14:paraId="10EE2F42" w14:textId="7E08FEFA" w:rsidR="00761771" w:rsidRPr="0078001B" w:rsidRDefault="00761771" w:rsidP="00793140">
      <w:pPr>
        <w:pStyle w:val="ListParagraph"/>
        <w:numPr>
          <w:ilvl w:val="0"/>
          <w:numId w:val="12"/>
        </w:numPr>
        <w:spacing w:before="0" w:after="160" w:line="360" w:lineRule="auto"/>
        <w:jc w:val="both"/>
        <w:rPr>
          <w:rFonts w:ascii="Calibri Light" w:eastAsiaTheme="minorHAnsi" w:hAnsi="Calibri Light" w:cs="Calibri Light"/>
          <w:color w:val="FF0000"/>
          <w:szCs w:val="24"/>
          <w:lang w:val="en-US"/>
        </w:rPr>
      </w:pPr>
      <w:r w:rsidRPr="0078001B">
        <w:rPr>
          <w:rFonts w:ascii="Calibri Light" w:hAnsi="Calibri Light" w:cs="Calibri Light"/>
          <w:szCs w:val="24"/>
          <w:lang w:val="en-US"/>
        </w:rPr>
        <w:t xml:space="preserve">By refusing C child benefit for the period </w:t>
      </w:r>
      <w:r w:rsidR="00B77BB8" w:rsidRPr="0078001B">
        <w:rPr>
          <w:rFonts w:ascii="Calibri Light" w:hAnsi="Calibri Light" w:cs="Calibri Light"/>
          <w:szCs w:val="24"/>
          <w:lang w:val="en-US"/>
        </w:rPr>
        <w:t>[</w:t>
      </w:r>
      <w:r w:rsidR="00B77BB8" w:rsidRPr="0078001B">
        <w:rPr>
          <w:rFonts w:ascii="Calibri Light" w:hAnsi="Calibri Light" w:cs="Calibri Light"/>
          <w:color w:val="FF0000"/>
          <w:szCs w:val="24"/>
          <w:lang w:val="en-US"/>
        </w:rPr>
        <w:t xml:space="preserve">date] to </w:t>
      </w:r>
      <w:r w:rsidR="00B77BB8" w:rsidRPr="0078001B">
        <w:rPr>
          <w:rFonts w:ascii="Calibri Light" w:hAnsi="Calibri Light" w:cs="Calibri Light"/>
          <w:szCs w:val="24"/>
          <w:lang w:val="en-US"/>
        </w:rPr>
        <w:t>[</w:t>
      </w:r>
      <w:r w:rsidR="00B77BB8" w:rsidRPr="0078001B">
        <w:rPr>
          <w:rFonts w:ascii="Calibri Light" w:hAnsi="Calibri Light" w:cs="Calibri Light"/>
          <w:color w:val="FF0000"/>
          <w:szCs w:val="24"/>
          <w:lang w:val="en-US"/>
        </w:rPr>
        <w:t>date]</w:t>
      </w:r>
      <w:r w:rsidRPr="0078001B">
        <w:rPr>
          <w:rFonts w:ascii="Calibri Light" w:hAnsi="Calibri Light" w:cs="Calibri Light"/>
          <w:color w:val="FF0000"/>
          <w:szCs w:val="24"/>
          <w:lang w:val="en-US"/>
        </w:rPr>
        <w:t xml:space="preserve"> </w:t>
      </w:r>
      <w:r w:rsidR="00B77BB8" w:rsidRPr="0078001B">
        <w:rPr>
          <w:rFonts w:ascii="Calibri Light" w:hAnsi="Calibri Light" w:cs="Calibri Light"/>
          <w:color w:val="FF0000"/>
          <w:szCs w:val="24"/>
          <w:lang w:val="en-US"/>
        </w:rPr>
        <w:t xml:space="preserve">D </w:t>
      </w:r>
      <w:r w:rsidR="00CD0DEB" w:rsidRPr="0078001B">
        <w:rPr>
          <w:rFonts w:ascii="Calibri Light" w:hAnsi="Calibri Light" w:cs="Calibri Light"/>
          <w:color w:val="000000" w:themeColor="text1"/>
          <w:szCs w:val="24"/>
          <w:lang w:val="en-US"/>
        </w:rPr>
        <w:t>has failed to apply</w:t>
      </w:r>
      <w:r w:rsidRPr="0078001B">
        <w:rPr>
          <w:rFonts w:ascii="Calibri Light" w:hAnsi="Calibri Light" w:cs="Calibri Light"/>
          <w:color w:val="000000" w:themeColor="text1"/>
          <w:szCs w:val="24"/>
          <w:lang w:val="en-US"/>
        </w:rPr>
        <w:t xml:space="preserve"> the legislatio</w:t>
      </w:r>
      <w:r w:rsidR="00F75FF5" w:rsidRPr="0078001B">
        <w:rPr>
          <w:rFonts w:ascii="Calibri Light" w:hAnsi="Calibri Light" w:cs="Calibri Light"/>
          <w:color w:val="000000" w:themeColor="text1"/>
          <w:szCs w:val="24"/>
          <w:lang w:val="en-US"/>
        </w:rPr>
        <w:t>n and case law as set out above</w:t>
      </w:r>
      <w:r w:rsidR="00CD0DEB" w:rsidRPr="0078001B">
        <w:rPr>
          <w:rFonts w:ascii="Calibri Light" w:hAnsi="Calibri Light" w:cs="Calibri Light"/>
          <w:color w:val="000000" w:themeColor="text1"/>
          <w:szCs w:val="24"/>
          <w:lang w:val="en-US"/>
        </w:rPr>
        <w:t xml:space="preserve"> and has reached a decision which is in consequence, unlawful.</w:t>
      </w:r>
    </w:p>
    <w:p w14:paraId="1C97B685" w14:textId="77777777" w:rsidR="00761771" w:rsidRPr="0078001B" w:rsidRDefault="006D6442" w:rsidP="009C1C74">
      <w:pPr>
        <w:spacing w:before="0" w:after="160" w:line="360" w:lineRule="auto"/>
        <w:ind w:left="360"/>
        <w:jc w:val="both"/>
        <w:rPr>
          <w:rFonts w:ascii="Calibri Light" w:hAnsi="Calibri Light" w:cs="Calibri Light"/>
          <w:b/>
          <w:szCs w:val="24"/>
          <w:lang w:val="en-US"/>
        </w:rPr>
      </w:pPr>
      <w:r w:rsidRPr="0078001B">
        <w:rPr>
          <w:rFonts w:ascii="Calibri Light" w:hAnsi="Calibri Light" w:cs="Calibri Light"/>
          <w:b/>
          <w:szCs w:val="24"/>
          <w:lang w:val="en-US"/>
        </w:rPr>
        <w:t xml:space="preserve">Ground 2: incorrect </w:t>
      </w:r>
      <w:r w:rsidR="00761771" w:rsidRPr="0078001B">
        <w:rPr>
          <w:rFonts w:ascii="Calibri Light" w:hAnsi="Calibri Light" w:cs="Calibri Light"/>
          <w:b/>
          <w:szCs w:val="24"/>
          <w:lang w:val="en-US"/>
        </w:rPr>
        <w:t xml:space="preserve">HMRC guidance </w:t>
      </w:r>
    </w:p>
    <w:p w14:paraId="0341C0FF" w14:textId="59AB1780" w:rsidR="00761771" w:rsidRPr="0078001B" w:rsidRDefault="008D679B" w:rsidP="00793140">
      <w:pPr>
        <w:pStyle w:val="ListParagraph"/>
        <w:numPr>
          <w:ilvl w:val="0"/>
          <w:numId w:val="12"/>
        </w:numPr>
        <w:spacing w:before="0" w:after="160" w:line="360" w:lineRule="auto"/>
        <w:jc w:val="both"/>
        <w:rPr>
          <w:rFonts w:ascii="Calibri Light" w:hAnsi="Calibri Light" w:cs="Calibri Light"/>
          <w:szCs w:val="24"/>
          <w:lang w:val="en-US"/>
        </w:rPr>
      </w:pPr>
      <w:r w:rsidRPr="0078001B">
        <w:rPr>
          <w:rFonts w:ascii="Calibri Light" w:hAnsi="Calibri Light" w:cs="Calibri Light"/>
          <w:szCs w:val="24"/>
          <w:lang w:val="en-US"/>
        </w:rPr>
        <w:t xml:space="preserve">HMRC’s guidance </w:t>
      </w:r>
      <w:r w:rsidR="006D6442" w:rsidRPr="0078001B">
        <w:rPr>
          <w:rFonts w:ascii="Calibri Light" w:hAnsi="Calibri Light" w:cs="Calibri Light"/>
          <w:szCs w:val="24"/>
          <w:lang w:val="en-US"/>
        </w:rPr>
        <w:t xml:space="preserve">at </w:t>
      </w:r>
      <w:proofErr w:type="spellStart"/>
      <w:r w:rsidR="006D6442" w:rsidRPr="0078001B">
        <w:rPr>
          <w:rFonts w:ascii="Calibri Light" w:hAnsi="Calibri Light" w:cs="Calibri Light"/>
          <w:szCs w:val="24"/>
          <w:lang w:val="en-US"/>
        </w:rPr>
        <w:t>CBTM10070</w:t>
      </w:r>
      <w:proofErr w:type="spellEnd"/>
      <w:r w:rsidR="006D6442" w:rsidRPr="0078001B">
        <w:rPr>
          <w:rStyle w:val="FootnoteReference"/>
          <w:rFonts w:ascii="Calibri Light" w:hAnsi="Calibri Light" w:cs="Calibri Light"/>
          <w:szCs w:val="24"/>
          <w:lang w:val="en-US"/>
        </w:rPr>
        <w:footnoteReference w:id="1"/>
      </w:r>
      <w:r w:rsidR="006D6442" w:rsidRPr="0078001B">
        <w:rPr>
          <w:rFonts w:ascii="Calibri Light" w:hAnsi="Calibri Light" w:cs="Calibri Light"/>
          <w:szCs w:val="24"/>
          <w:lang w:val="en-US"/>
        </w:rPr>
        <w:t xml:space="preserve"> fails to reflect the </w:t>
      </w:r>
      <w:r w:rsidR="00CD0DEB" w:rsidRPr="0078001B">
        <w:rPr>
          <w:rFonts w:ascii="Calibri Light" w:hAnsi="Calibri Light" w:cs="Calibri Light"/>
          <w:szCs w:val="24"/>
          <w:lang w:val="en-US"/>
        </w:rPr>
        <w:t>case</w:t>
      </w:r>
      <w:r w:rsidR="008B3208" w:rsidRPr="0078001B">
        <w:rPr>
          <w:rFonts w:ascii="Calibri Light" w:hAnsi="Calibri Light" w:cs="Calibri Light"/>
          <w:szCs w:val="24"/>
          <w:lang w:val="en-US"/>
        </w:rPr>
        <w:t xml:space="preserve"> </w:t>
      </w:r>
      <w:r w:rsidR="006D6442" w:rsidRPr="0078001B">
        <w:rPr>
          <w:rFonts w:ascii="Calibri Light" w:hAnsi="Calibri Light" w:cs="Calibri Light"/>
          <w:szCs w:val="24"/>
          <w:lang w:val="en-US"/>
        </w:rPr>
        <w:t>law as set out above</w:t>
      </w:r>
      <w:r w:rsidR="00A95218" w:rsidRPr="0078001B">
        <w:rPr>
          <w:rFonts w:ascii="Calibri Light" w:hAnsi="Calibri Light" w:cs="Calibri Light"/>
          <w:szCs w:val="24"/>
          <w:lang w:val="en-US"/>
        </w:rPr>
        <w:t xml:space="preserve"> in so far as it states:</w:t>
      </w:r>
      <w:r w:rsidR="006D6442" w:rsidRPr="0078001B">
        <w:rPr>
          <w:rFonts w:ascii="Calibri Light" w:hAnsi="Calibri Light" w:cs="Calibri Light"/>
          <w:szCs w:val="24"/>
          <w:lang w:val="en-US"/>
        </w:rPr>
        <w:t xml:space="preserve"> </w:t>
      </w:r>
    </w:p>
    <w:p w14:paraId="0C959E5A" w14:textId="77777777" w:rsidR="006D6442" w:rsidRPr="0078001B" w:rsidRDefault="006D6442" w:rsidP="00E71E83">
      <w:pPr>
        <w:pStyle w:val="ListParagraph"/>
        <w:spacing w:before="0" w:after="160" w:line="360" w:lineRule="auto"/>
        <w:ind w:left="1134"/>
        <w:jc w:val="both"/>
        <w:rPr>
          <w:rFonts w:ascii="Calibri Light" w:hAnsi="Calibri Light" w:cs="Calibri Light"/>
          <w:i/>
          <w:szCs w:val="24"/>
          <w:shd w:val="clear" w:color="auto" w:fill="FFFFFF"/>
        </w:rPr>
      </w:pPr>
    </w:p>
    <w:p w14:paraId="62E8A083" w14:textId="77777777" w:rsidR="00761771" w:rsidRPr="0078001B" w:rsidRDefault="006D6442" w:rsidP="00A4503D">
      <w:pPr>
        <w:spacing w:before="0" w:after="160" w:line="360" w:lineRule="auto"/>
        <w:ind w:left="1134"/>
        <w:jc w:val="both"/>
        <w:rPr>
          <w:rFonts w:ascii="Calibri Light" w:hAnsi="Calibri Light" w:cs="Calibri Light"/>
          <w:i/>
          <w:szCs w:val="24"/>
          <w:shd w:val="clear" w:color="auto" w:fill="FFFFFF"/>
        </w:rPr>
      </w:pPr>
      <w:r w:rsidRPr="0078001B">
        <w:rPr>
          <w:rFonts w:ascii="Calibri Light" w:hAnsi="Calibri Light" w:cs="Calibri Light"/>
          <w:i/>
          <w:szCs w:val="24"/>
          <w:shd w:val="clear" w:color="auto" w:fill="FFFFFF"/>
        </w:rPr>
        <w:t>“</w:t>
      </w:r>
      <w:r w:rsidR="00761771" w:rsidRPr="0078001B">
        <w:rPr>
          <w:rFonts w:ascii="Calibri Light" w:hAnsi="Calibri Light" w:cs="Calibri Light"/>
          <w:i/>
          <w:szCs w:val="24"/>
          <w:shd w:val="clear" w:color="auto" w:fill="FFFFFF"/>
        </w:rPr>
        <w:t>A person who has taken time off work in connection with childbirth or placement for adoption and is intending to return to their employment once the leave has expired remains a worker whilst they are on statutory leave from their employer.</w:t>
      </w:r>
      <w:r w:rsidRPr="0078001B">
        <w:rPr>
          <w:rFonts w:ascii="Calibri Light" w:hAnsi="Calibri Light" w:cs="Calibri Light"/>
          <w:i/>
          <w:szCs w:val="24"/>
          <w:shd w:val="clear" w:color="auto" w:fill="FFFFFF"/>
        </w:rPr>
        <w:t>”</w:t>
      </w:r>
    </w:p>
    <w:p w14:paraId="1162ACCE" w14:textId="77777777" w:rsidR="006D6442" w:rsidRPr="0078001B" w:rsidRDefault="006D6442" w:rsidP="00E71E83">
      <w:pPr>
        <w:pStyle w:val="ListParagraph"/>
        <w:spacing w:before="0" w:after="160" w:line="360" w:lineRule="auto"/>
        <w:ind w:left="1134"/>
        <w:jc w:val="both"/>
        <w:rPr>
          <w:rFonts w:ascii="Calibri Light" w:hAnsi="Calibri Light" w:cs="Calibri Light"/>
          <w:i/>
          <w:szCs w:val="24"/>
          <w:shd w:val="clear" w:color="auto" w:fill="FFFFFF"/>
        </w:rPr>
      </w:pPr>
    </w:p>
    <w:p w14:paraId="118C229F" w14:textId="3CEB9987" w:rsidR="006D6442" w:rsidRPr="0078001B" w:rsidRDefault="006D6442" w:rsidP="00793140">
      <w:pPr>
        <w:pStyle w:val="ListParagraph"/>
        <w:numPr>
          <w:ilvl w:val="0"/>
          <w:numId w:val="12"/>
        </w:numPr>
        <w:spacing w:before="0" w:after="160" w:line="360" w:lineRule="auto"/>
        <w:jc w:val="both"/>
        <w:rPr>
          <w:rFonts w:ascii="Calibri Light" w:hAnsi="Calibri Light" w:cs="Calibri Light"/>
          <w:szCs w:val="24"/>
          <w:lang w:val="en-US"/>
        </w:rPr>
      </w:pPr>
      <w:r w:rsidRPr="0078001B">
        <w:rPr>
          <w:rFonts w:ascii="Calibri Light" w:hAnsi="Calibri Light" w:cs="Calibri Light"/>
          <w:szCs w:val="24"/>
          <w:lang w:val="en-US"/>
        </w:rPr>
        <w:lastRenderedPageBreak/>
        <w:t xml:space="preserve">This guidance incorrectly </w:t>
      </w:r>
      <w:r w:rsidR="00A95218" w:rsidRPr="0091293B">
        <w:rPr>
          <w:rFonts w:ascii="Calibri Light" w:hAnsi="Calibri Light" w:cs="Calibri Light"/>
          <w:szCs w:val="24"/>
          <w:lang w:val="en-US"/>
        </w:rPr>
        <w:t>omits</w:t>
      </w:r>
      <w:r w:rsidRPr="0091293B">
        <w:rPr>
          <w:rFonts w:ascii="Calibri Light" w:hAnsi="Calibri Light" w:cs="Calibri Light"/>
          <w:szCs w:val="24"/>
          <w:lang w:val="en-US"/>
        </w:rPr>
        <w:t xml:space="preserve"> </w:t>
      </w:r>
      <w:r w:rsidR="00A95218" w:rsidRPr="0091293B">
        <w:rPr>
          <w:rFonts w:ascii="Calibri Light" w:hAnsi="Calibri Light" w:cs="Calibri Light"/>
          <w:i/>
          <w:szCs w:val="24"/>
          <w:lang w:val="en-US"/>
        </w:rPr>
        <w:t xml:space="preserve">Saint Prix </w:t>
      </w:r>
      <w:r w:rsidRPr="0078001B">
        <w:rPr>
          <w:rFonts w:ascii="Calibri Light" w:hAnsi="Calibri Light" w:cs="Calibri Light"/>
          <w:szCs w:val="24"/>
          <w:lang w:val="en-US"/>
        </w:rPr>
        <w:t xml:space="preserve">claimants who have temporarily left employment altogether due to </w:t>
      </w:r>
      <w:r w:rsidR="00B77BB8" w:rsidRPr="0078001B">
        <w:rPr>
          <w:rFonts w:ascii="Calibri Light" w:hAnsi="Calibri Light" w:cs="Calibri Light"/>
          <w:szCs w:val="24"/>
          <w:lang w:val="en-US"/>
        </w:rPr>
        <w:t xml:space="preserve">the </w:t>
      </w:r>
      <w:r w:rsidRPr="0078001B">
        <w:rPr>
          <w:rFonts w:ascii="Calibri Light" w:hAnsi="Calibri Light" w:cs="Calibri Light"/>
          <w:szCs w:val="24"/>
          <w:lang w:val="en-US"/>
        </w:rPr>
        <w:t>late stages and aftermath of pregnancy</w:t>
      </w:r>
      <w:r w:rsidR="00A95218" w:rsidRPr="0078001B">
        <w:rPr>
          <w:rFonts w:ascii="Calibri Light" w:hAnsi="Calibri Light" w:cs="Calibri Light"/>
          <w:szCs w:val="24"/>
          <w:lang w:val="en-US"/>
        </w:rPr>
        <w:t xml:space="preserve"> and who have therefore taken time out of work in connection with childbirth but are not on statutory leave from their employer</w:t>
      </w:r>
      <w:r w:rsidRPr="0078001B">
        <w:rPr>
          <w:rFonts w:ascii="Calibri Light" w:hAnsi="Calibri Light" w:cs="Calibri Light"/>
          <w:szCs w:val="24"/>
          <w:lang w:val="en-US"/>
        </w:rPr>
        <w:t>. Where a decision is reached in accordance with erroneous guidance and not in accordance with legislation and established case</w:t>
      </w:r>
      <w:r w:rsidR="00A95218" w:rsidRPr="0078001B">
        <w:rPr>
          <w:rFonts w:ascii="Calibri Light" w:hAnsi="Calibri Light" w:cs="Calibri Light"/>
          <w:szCs w:val="24"/>
          <w:lang w:val="en-US"/>
        </w:rPr>
        <w:t xml:space="preserve"> </w:t>
      </w:r>
      <w:r w:rsidRPr="0078001B">
        <w:rPr>
          <w:rFonts w:ascii="Calibri Light" w:hAnsi="Calibri Light" w:cs="Calibri Light"/>
          <w:szCs w:val="24"/>
          <w:lang w:val="en-US"/>
        </w:rPr>
        <w:t xml:space="preserve">law, that decision will be, as in this case, unlawful.  </w:t>
      </w:r>
    </w:p>
    <w:p w14:paraId="4818E1B0" w14:textId="77777777" w:rsidR="006D6442" w:rsidRPr="0078001B" w:rsidRDefault="006D6442" w:rsidP="00E71E83">
      <w:pPr>
        <w:pStyle w:val="ListParagraph"/>
        <w:spacing w:before="0" w:after="160" w:line="360" w:lineRule="auto"/>
        <w:ind w:left="1134"/>
        <w:jc w:val="both"/>
        <w:rPr>
          <w:rFonts w:ascii="Calibri Light" w:eastAsiaTheme="minorHAnsi" w:hAnsi="Calibri Light" w:cs="Calibri Light"/>
          <w:i/>
          <w:szCs w:val="24"/>
          <w:lang w:val="en-US"/>
        </w:rPr>
      </w:pPr>
    </w:p>
    <w:p w14:paraId="7D96F20D" w14:textId="77777777" w:rsidR="009C3806" w:rsidRPr="0078001B" w:rsidRDefault="009C3806" w:rsidP="009C1C74">
      <w:pPr>
        <w:spacing w:line="360" w:lineRule="auto"/>
        <w:ind w:left="360"/>
        <w:jc w:val="both"/>
        <w:rPr>
          <w:rFonts w:ascii="Calibri Light" w:hAnsi="Calibri Light" w:cs="Calibri Light"/>
          <w:b/>
          <w:bCs/>
          <w:szCs w:val="24"/>
        </w:rPr>
      </w:pPr>
      <w:r w:rsidRPr="0078001B">
        <w:rPr>
          <w:rFonts w:ascii="Calibri Light" w:hAnsi="Calibri Light" w:cs="Calibri Light"/>
          <w:b/>
          <w:bCs/>
          <w:szCs w:val="24"/>
        </w:rPr>
        <w:t>Alternative remedies</w:t>
      </w:r>
    </w:p>
    <w:p w14:paraId="22D0EA1D" w14:textId="299CC121" w:rsidR="006D6442" w:rsidRPr="0078001B" w:rsidRDefault="009C3806" w:rsidP="00793140">
      <w:pPr>
        <w:pStyle w:val="ListParagraph"/>
        <w:numPr>
          <w:ilvl w:val="0"/>
          <w:numId w:val="12"/>
        </w:numPr>
        <w:spacing w:line="360" w:lineRule="auto"/>
        <w:jc w:val="both"/>
        <w:rPr>
          <w:rFonts w:ascii="Calibri Light" w:hAnsi="Calibri Light" w:cs="Calibri Light"/>
          <w:color w:val="FF0000"/>
          <w:szCs w:val="24"/>
        </w:rPr>
      </w:pPr>
      <w:r w:rsidRPr="0078001B">
        <w:rPr>
          <w:rFonts w:ascii="Calibri Light" w:hAnsi="Calibri Light" w:cs="Calibri Light"/>
          <w:szCs w:val="24"/>
        </w:rPr>
        <w:t xml:space="preserve">We are aware that in normal circumstances </w:t>
      </w:r>
      <w:r w:rsidR="004C3A8B" w:rsidRPr="0078001B">
        <w:rPr>
          <w:rFonts w:ascii="Calibri Light" w:hAnsi="Calibri Light" w:cs="Calibri Light"/>
          <w:szCs w:val="24"/>
        </w:rPr>
        <w:t>C</w:t>
      </w:r>
      <w:r w:rsidR="00F75FF5" w:rsidRPr="0078001B">
        <w:rPr>
          <w:rFonts w:ascii="Calibri Light" w:hAnsi="Calibri Light" w:cs="Calibri Light"/>
          <w:szCs w:val="24"/>
        </w:rPr>
        <w:t xml:space="preserve"> could</w:t>
      </w:r>
      <w:r w:rsidR="0005249C" w:rsidRPr="0078001B">
        <w:rPr>
          <w:rFonts w:ascii="Calibri Light" w:hAnsi="Calibri Light" w:cs="Calibri Light"/>
          <w:szCs w:val="24"/>
        </w:rPr>
        <w:t xml:space="preserve"> </w:t>
      </w:r>
      <w:r w:rsidRPr="0078001B">
        <w:rPr>
          <w:rFonts w:ascii="Calibri Light" w:hAnsi="Calibri Light" w:cs="Calibri Light"/>
          <w:szCs w:val="24"/>
        </w:rPr>
        <w:t>appeal</w:t>
      </w:r>
      <w:r w:rsidR="0005249C" w:rsidRPr="0078001B">
        <w:rPr>
          <w:rFonts w:ascii="Calibri Light" w:hAnsi="Calibri Light" w:cs="Calibri Light"/>
          <w:szCs w:val="24"/>
        </w:rPr>
        <w:t xml:space="preserve"> </w:t>
      </w:r>
      <w:proofErr w:type="gramStart"/>
      <w:r w:rsidR="0005249C" w:rsidRPr="0078001B">
        <w:rPr>
          <w:rFonts w:ascii="Calibri Light" w:hAnsi="Calibri Light" w:cs="Calibri Light"/>
          <w:szCs w:val="24"/>
        </w:rPr>
        <w:t>with regard to</w:t>
      </w:r>
      <w:proofErr w:type="gramEnd"/>
      <w:r w:rsidRPr="0078001B">
        <w:rPr>
          <w:rFonts w:ascii="Calibri Light" w:hAnsi="Calibri Light" w:cs="Calibri Light"/>
          <w:szCs w:val="24"/>
        </w:rPr>
        <w:t xml:space="preserve"> the </w:t>
      </w:r>
      <w:r w:rsidR="00A95218" w:rsidRPr="0078001B">
        <w:rPr>
          <w:rFonts w:ascii="Calibri Light" w:hAnsi="Calibri Light" w:cs="Calibri Light"/>
          <w:szCs w:val="24"/>
        </w:rPr>
        <w:t>m</w:t>
      </w:r>
      <w:r w:rsidRPr="0078001B">
        <w:rPr>
          <w:rFonts w:ascii="Calibri Light" w:hAnsi="Calibri Light" w:cs="Calibri Light"/>
          <w:szCs w:val="24"/>
        </w:rPr>
        <w:t xml:space="preserve">andatory </w:t>
      </w:r>
      <w:r w:rsidR="00A95218" w:rsidRPr="0078001B">
        <w:rPr>
          <w:rFonts w:ascii="Calibri Light" w:hAnsi="Calibri Light" w:cs="Calibri Light"/>
          <w:szCs w:val="24"/>
        </w:rPr>
        <w:t>r</w:t>
      </w:r>
      <w:r w:rsidRPr="0078001B">
        <w:rPr>
          <w:rFonts w:ascii="Calibri Light" w:hAnsi="Calibri Light" w:cs="Calibri Light"/>
          <w:szCs w:val="24"/>
        </w:rPr>
        <w:t xml:space="preserve">econsideration decision of </w:t>
      </w:r>
      <w:r w:rsidR="00B77BB8" w:rsidRPr="0078001B">
        <w:rPr>
          <w:rFonts w:ascii="Calibri Light" w:hAnsi="Calibri Light" w:cs="Calibri Light"/>
          <w:color w:val="FF0000"/>
          <w:szCs w:val="24"/>
        </w:rPr>
        <w:t>[date]</w:t>
      </w:r>
      <w:r w:rsidR="00B77BB8" w:rsidRPr="0078001B">
        <w:rPr>
          <w:rFonts w:ascii="Calibri Light" w:hAnsi="Calibri Light" w:cs="Calibri Light"/>
          <w:szCs w:val="24"/>
        </w:rPr>
        <w:t xml:space="preserve"> </w:t>
      </w:r>
      <w:r w:rsidR="00F75FF5" w:rsidRPr="0078001B">
        <w:rPr>
          <w:rFonts w:ascii="Calibri Light" w:hAnsi="Calibri Light" w:cs="Calibri Light"/>
          <w:szCs w:val="24"/>
        </w:rPr>
        <w:t xml:space="preserve">(and is </w:t>
      </w:r>
      <w:r w:rsidR="006655B1" w:rsidRPr="0078001B">
        <w:rPr>
          <w:rFonts w:ascii="Calibri Light" w:hAnsi="Calibri Light" w:cs="Calibri Light"/>
          <w:szCs w:val="24"/>
        </w:rPr>
        <w:t>doing so separately)</w:t>
      </w:r>
      <w:r w:rsidRPr="0078001B">
        <w:rPr>
          <w:rFonts w:ascii="Calibri Light" w:hAnsi="Calibri Light" w:cs="Calibri Light"/>
          <w:szCs w:val="24"/>
        </w:rPr>
        <w:t xml:space="preserve">. However, </w:t>
      </w:r>
      <w:r w:rsidR="004C3A8B" w:rsidRPr="0078001B">
        <w:rPr>
          <w:rFonts w:ascii="Calibri Light" w:hAnsi="Calibri Light" w:cs="Calibri Light"/>
          <w:szCs w:val="24"/>
        </w:rPr>
        <w:t>C</w:t>
      </w:r>
      <w:r w:rsidRPr="0078001B">
        <w:rPr>
          <w:rFonts w:ascii="Calibri Light" w:hAnsi="Calibri Light" w:cs="Calibri Light"/>
          <w:szCs w:val="24"/>
        </w:rPr>
        <w:t xml:space="preserve"> </w:t>
      </w:r>
      <w:r w:rsidR="006D6442" w:rsidRPr="0078001B">
        <w:rPr>
          <w:rFonts w:ascii="Calibri Light" w:hAnsi="Calibri Light" w:cs="Calibri Light"/>
          <w:szCs w:val="24"/>
        </w:rPr>
        <w:t>is seeking</w:t>
      </w:r>
      <w:r w:rsidR="00CD0DEB" w:rsidRPr="0078001B">
        <w:rPr>
          <w:rFonts w:ascii="Calibri Light" w:hAnsi="Calibri Light" w:cs="Calibri Light"/>
          <w:szCs w:val="24"/>
        </w:rPr>
        <w:t xml:space="preserve"> </w:t>
      </w:r>
      <w:r w:rsidR="006D6442" w:rsidRPr="0078001B">
        <w:rPr>
          <w:rFonts w:ascii="Calibri Light" w:hAnsi="Calibri Light" w:cs="Calibri Light"/>
          <w:szCs w:val="24"/>
        </w:rPr>
        <w:t>a change to</w:t>
      </w:r>
      <w:r w:rsidR="00B77BB8" w:rsidRPr="0078001B">
        <w:rPr>
          <w:rFonts w:ascii="Calibri Light" w:hAnsi="Calibri Light" w:cs="Calibri Light"/>
          <w:szCs w:val="24"/>
        </w:rPr>
        <w:t xml:space="preserve"> </w:t>
      </w:r>
      <w:r w:rsidR="008D679B" w:rsidRPr="0078001B">
        <w:rPr>
          <w:rFonts w:ascii="Calibri Light" w:hAnsi="Calibri Light" w:cs="Calibri Light"/>
          <w:szCs w:val="24"/>
        </w:rPr>
        <w:t>HMRC</w:t>
      </w:r>
      <w:r w:rsidR="00B77BB8" w:rsidRPr="0078001B">
        <w:rPr>
          <w:rFonts w:ascii="Calibri Light" w:hAnsi="Calibri Light" w:cs="Calibri Light"/>
          <w:szCs w:val="24"/>
        </w:rPr>
        <w:t>’s</w:t>
      </w:r>
      <w:r w:rsidR="006655B1" w:rsidRPr="0078001B">
        <w:rPr>
          <w:rFonts w:ascii="Calibri Light" w:hAnsi="Calibri Light" w:cs="Calibri Light"/>
          <w:szCs w:val="24"/>
        </w:rPr>
        <w:t xml:space="preserve"> guidance</w:t>
      </w:r>
      <w:r w:rsidR="009D4766">
        <w:rPr>
          <w:rFonts w:ascii="Calibri Light" w:hAnsi="Calibri Light" w:cs="Calibri Light"/>
          <w:szCs w:val="24"/>
        </w:rPr>
        <w:t xml:space="preserve">, </w:t>
      </w:r>
      <w:r w:rsidR="0091293B">
        <w:rPr>
          <w:rFonts w:ascii="Calibri Light" w:hAnsi="Calibri Light" w:cs="Calibri Light"/>
          <w:szCs w:val="24"/>
        </w:rPr>
        <w:t>which</w:t>
      </w:r>
      <w:r w:rsidR="00AB443A" w:rsidRPr="0078001B">
        <w:rPr>
          <w:rFonts w:ascii="Calibri Light" w:hAnsi="Calibri Light" w:cs="Calibri Light"/>
          <w:szCs w:val="24"/>
        </w:rPr>
        <w:t xml:space="preserve"> </w:t>
      </w:r>
      <w:r w:rsidR="009D4766">
        <w:rPr>
          <w:rFonts w:ascii="Calibri Light" w:hAnsi="Calibri Light" w:cs="Calibri Light"/>
          <w:szCs w:val="24"/>
        </w:rPr>
        <w:t>is a remedy n</w:t>
      </w:r>
      <w:r w:rsidR="006D6442" w:rsidRPr="0078001B">
        <w:rPr>
          <w:rFonts w:ascii="Calibri Light" w:hAnsi="Calibri Light" w:cs="Calibri Light"/>
          <w:szCs w:val="24"/>
        </w:rPr>
        <w:t xml:space="preserve">ot available on appeal. </w:t>
      </w:r>
    </w:p>
    <w:p w14:paraId="43B22B15" w14:textId="34421FCB" w:rsidR="006D6442" w:rsidRPr="0078001B" w:rsidRDefault="006D6442" w:rsidP="00793140">
      <w:pPr>
        <w:pStyle w:val="ListParagraph"/>
        <w:numPr>
          <w:ilvl w:val="0"/>
          <w:numId w:val="12"/>
        </w:numPr>
        <w:spacing w:line="360" w:lineRule="auto"/>
        <w:jc w:val="both"/>
        <w:rPr>
          <w:rFonts w:ascii="Calibri Light" w:hAnsi="Calibri Light" w:cs="Calibri Light"/>
          <w:color w:val="FF0000"/>
          <w:szCs w:val="24"/>
        </w:rPr>
      </w:pPr>
      <w:r w:rsidRPr="0078001B">
        <w:rPr>
          <w:rFonts w:ascii="Calibri Light" w:hAnsi="Calibri Light" w:cs="Calibri Light"/>
          <w:szCs w:val="24"/>
        </w:rPr>
        <w:t>Further, C</w:t>
      </w:r>
      <w:r w:rsidR="00A95218" w:rsidRPr="0078001B">
        <w:rPr>
          <w:rFonts w:ascii="Calibri Light" w:hAnsi="Calibri Light" w:cs="Calibri Light"/>
          <w:szCs w:val="24"/>
        </w:rPr>
        <w:t xml:space="preserve"> </w:t>
      </w:r>
      <w:r w:rsidR="00AB443A" w:rsidRPr="0078001B">
        <w:rPr>
          <w:rFonts w:ascii="Calibri Light" w:hAnsi="Calibri Light" w:cs="Calibri Light"/>
          <w:szCs w:val="24"/>
        </w:rPr>
        <w:t>[</w:t>
      </w:r>
      <w:r w:rsidR="00A95218" w:rsidRPr="0078001B">
        <w:rPr>
          <w:rFonts w:ascii="Calibri Light" w:hAnsi="Calibri Light" w:cs="Calibri Light"/>
          <w:color w:val="FF0000"/>
          <w:szCs w:val="24"/>
        </w:rPr>
        <w:t>INCLUDE DETAILS OF RENT ARREARS ETC IF RELEVANT</w:t>
      </w:r>
      <w:r w:rsidR="00AB443A" w:rsidRPr="0078001B">
        <w:rPr>
          <w:rFonts w:ascii="Calibri Light" w:hAnsi="Calibri Light" w:cs="Calibri Light"/>
          <w:color w:val="FF0000"/>
          <w:szCs w:val="24"/>
        </w:rPr>
        <w:t>]</w:t>
      </w:r>
      <w:r w:rsidR="009C3806" w:rsidRPr="0078001B">
        <w:rPr>
          <w:rFonts w:ascii="Calibri Light" w:hAnsi="Calibri Light" w:cs="Calibri Light"/>
          <w:color w:val="FF0000"/>
          <w:szCs w:val="24"/>
        </w:rPr>
        <w:t xml:space="preserve">. </w:t>
      </w:r>
    </w:p>
    <w:p w14:paraId="252BA896" w14:textId="652158B9" w:rsidR="00243D50" w:rsidRPr="0078001B" w:rsidRDefault="009C3806" w:rsidP="00793140">
      <w:pPr>
        <w:pStyle w:val="ListParagraph"/>
        <w:numPr>
          <w:ilvl w:val="0"/>
          <w:numId w:val="12"/>
        </w:numPr>
        <w:spacing w:line="360" w:lineRule="auto"/>
        <w:jc w:val="both"/>
        <w:rPr>
          <w:rFonts w:ascii="Calibri Light" w:hAnsi="Calibri Light" w:cs="Calibri Light"/>
          <w:szCs w:val="24"/>
        </w:rPr>
      </w:pPr>
      <w:r w:rsidRPr="0078001B">
        <w:rPr>
          <w:rFonts w:ascii="Calibri Light" w:hAnsi="Calibri Light" w:cs="Calibri Light"/>
          <w:szCs w:val="24"/>
        </w:rPr>
        <w:t>Therefore</w:t>
      </w:r>
      <w:r w:rsidR="00AB443A" w:rsidRPr="0078001B">
        <w:rPr>
          <w:rFonts w:ascii="Calibri Light" w:hAnsi="Calibri Light" w:cs="Calibri Light"/>
          <w:szCs w:val="24"/>
        </w:rPr>
        <w:t>,</w:t>
      </w:r>
      <w:r w:rsidRPr="0078001B">
        <w:rPr>
          <w:rFonts w:ascii="Calibri Light" w:hAnsi="Calibri Light" w:cs="Calibri Light"/>
          <w:szCs w:val="24"/>
        </w:rPr>
        <w:t xml:space="preserve"> there is no effective alternative remedy</w:t>
      </w:r>
      <w:r w:rsidR="006D6442" w:rsidRPr="0078001B">
        <w:rPr>
          <w:rFonts w:ascii="Calibri Light" w:hAnsi="Calibri Light" w:cs="Calibri Light"/>
          <w:szCs w:val="24"/>
        </w:rPr>
        <w:t xml:space="preserve"> to judicial review</w:t>
      </w:r>
      <w:r w:rsidRPr="0078001B">
        <w:rPr>
          <w:rFonts w:ascii="Calibri Light" w:hAnsi="Calibri Light" w:cs="Calibri Light"/>
          <w:szCs w:val="24"/>
        </w:rPr>
        <w:t xml:space="preserve">. </w:t>
      </w:r>
    </w:p>
    <w:p w14:paraId="16EF41CF" w14:textId="77777777" w:rsidR="006655B1" w:rsidRPr="0078001B" w:rsidRDefault="006655B1" w:rsidP="00E71E83">
      <w:pPr>
        <w:spacing w:line="360" w:lineRule="auto"/>
        <w:jc w:val="both"/>
        <w:rPr>
          <w:rFonts w:ascii="Calibri Light" w:hAnsi="Calibri Light" w:cs="Calibri Light"/>
          <w:b/>
          <w:bCs/>
          <w:szCs w:val="24"/>
        </w:rPr>
      </w:pPr>
    </w:p>
    <w:p w14:paraId="73BC6854" w14:textId="77777777" w:rsidR="009C3806" w:rsidRPr="0078001B" w:rsidRDefault="009C3806" w:rsidP="00E71E83">
      <w:pPr>
        <w:spacing w:line="360" w:lineRule="auto"/>
        <w:jc w:val="both"/>
        <w:rPr>
          <w:rFonts w:ascii="Calibri Light" w:hAnsi="Calibri Light" w:cs="Calibri Light"/>
          <w:b/>
          <w:bCs/>
          <w:szCs w:val="24"/>
        </w:rPr>
      </w:pPr>
      <w:r w:rsidRPr="0078001B">
        <w:rPr>
          <w:rFonts w:ascii="Calibri Light" w:hAnsi="Calibri Light" w:cs="Calibri Light"/>
          <w:b/>
          <w:bCs/>
          <w:szCs w:val="24"/>
        </w:rPr>
        <w:t xml:space="preserve">The details of the action that the defendant is expected to take </w:t>
      </w:r>
    </w:p>
    <w:p w14:paraId="1DFB5F52" w14:textId="77777777" w:rsidR="009C3806" w:rsidRPr="0078001B" w:rsidRDefault="009C3806" w:rsidP="00E71E83">
      <w:pPr>
        <w:spacing w:line="360" w:lineRule="auto"/>
        <w:jc w:val="both"/>
        <w:rPr>
          <w:rFonts w:ascii="Calibri Light" w:hAnsi="Calibri Light" w:cs="Calibri Light"/>
          <w:szCs w:val="24"/>
        </w:rPr>
      </w:pPr>
      <w:r w:rsidRPr="0078001B">
        <w:rPr>
          <w:rFonts w:ascii="Calibri Light" w:hAnsi="Calibri Light" w:cs="Calibri Light"/>
          <w:szCs w:val="24"/>
        </w:rPr>
        <w:t xml:space="preserve">The Defendant is requested to: </w:t>
      </w:r>
    </w:p>
    <w:p w14:paraId="4F84898E" w14:textId="017C7AF4" w:rsidR="009C3806" w:rsidRPr="0078001B" w:rsidRDefault="009C3806" w:rsidP="00E71E83">
      <w:pPr>
        <w:pStyle w:val="ListParagraph"/>
        <w:numPr>
          <w:ilvl w:val="0"/>
          <w:numId w:val="14"/>
        </w:numPr>
        <w:spacing w:line="360" w:lineRule="auto"/>
        <w:jc w:val="both"/>
        <w:rPr>
          <w:rFonts w:ascii="Calibri Light" w:hAnsi="Calibri Light" w:cs="Calibri Light"/>
          <w:szCs w:val="24"/>
        </w:rPr>
      </w:pPr>
      <w:r w:rsidRPr="0078001B">
        <w:rPr>
          <w:rFonts w:ascii="Calibri Light" w:hAnsi="Calibri Light" w:cs="Calibri Light"/>
          <w:szCs w:val="24"/>
        </w:rPr>
        <w:t xml:space="preserve">Accept </w:t>
      </w:r>
      <w:r w:rsidR="004C3A8B" w:rsidRPr="0078001B">
        <w:rPr>
          <w:rFonts w:ascii="Calibri Light" w:hAnsi="Calibri Light" w:cs="Calibri Light"/>
          <w:szCs w:val="24"/>
        </w:rPr>
        <w:t>C</w:t>
      </w:r>
      <w:r w:rsidRPr="0078001B">
        <w:rPr>
          <w:rFonts w:ascii="Calibri Light" w:hAnsi="Calibri Light" w:cs="Calibri Light"/>
          <w:szCs w:val="24"/>
        </w:rPr>
        <w:t>’</w:t>
      </w:r>
      <w:r w:rsidR="00A95218" w:rsidRPr="0078001B">
        <w:rPr>
          <w:rFonts w:ascii="Calibri Light" w:hAnsi="Calibri Light" w:cs="Calibri Light"/>
          <w:szCs w:val="24"/>
        </w:rPr>
        <w:t>s</w:t>
      </w:r>
      <w:r w:rsidRPr="0078001B">
        <w:rPr>
          <w:rFonts w:ascii="Calibri Light" w:hAnsi="Calibri Light" w:cs="Calibri Light"/>
          <w:szCs w:val="24"/>
        </w:rPr>
        <w:t xml:space="preserve"> claim for </w:t>
      </w:r>
      <w:r w:rsidR="0091293B">
        <w:rPr>
          <w:rFonts w:ascii="Calibri Light" w:hAnsi="Calibri Light" w:cs="Calibri Light"/>
          <w:szCs w:val="24"/>
        </w:rPr>
        <w:t>c</w:t>
      </w:r>
      <w:r w:rsidRPr="0078001B">
        <w:rPr>
          <w:rFonts w:ascii="Calibri Light" w:hAnsi="Calibri Light" w:cs="Calibri Light"/>
          <w:szCs w:val="24"/>
        </w:rPr>
        <w:t xml:space="preserve">hild </w:t>
      </w:r>
      <w:r w:rsidR="0091293B">
        <w:rPr>
          <w:rFonts w:ascii="Calibri Light" w:hAnsi="Calibri Light" w:cs="Calibri Light"/>
          <w:szCs w:val="24"/>
        </w:rPr>
        <w:t>b</w:t>
      </w:r>
      <w:r w:rsidRPr="0078001B">
        <w:rPr>
          <w:rFonts w:ascii="Calibri Light" w:hAnsi="Calibri Light" w:cs="Calibri Light"/>
          <w:szCs w:val="24"/>
        </w:rPr>
        <w:t xml:space="preserve">enefit and pay her as from the birth of </w:t>
      </w:r>
      <w:r w:rsidR="00AB443A" w:rsidRPr="0078001B">
        <w:rPr>
          <w:rFonts w:ascii="Calibri Light" w:hAnsi="Calibri Light" w:cs="Calibri Light"/>
          <w:szCs w:val="24"/>
        </w:rPr>
        <w:t>[</w:t>
      </w:r>
      <w:r w:rsidR="00AB443A" w:rsidRPr="0078001B">
        <w:rPr>
          <w:rFonts w:ascii="Calibri Light" w:hAnsi="Calibri Light" w:cs="Calibri Light"/>
          <w:color w:val="FF0000"/>
          <w:szCs w:val="24"/>
        </w:rPr>
        <w:t>name]</w:t>
      </w:r>
      <w:r w:rsidR="00A95218" w:rsidRPr="0078001B">
        <w:rPr>
          <w:rFonts w:ascii="Calibri Light" w:hAnsi="Calibri Light" w:cs="Calibri Light"/>
          <w:color w:val="FF0000"/>
          <w:szCs w:val="24"/>
        </w:rPr>
        <w:t xml:space="preserve"> on </w:t>
      </w:r>
      <w:r w:rsidR="00AB443A" w:rsidRPr="0078001B">
        <w:rPr>
          <w:rFonts w:ascii="Calibri Light" w:hAnsi="Calibri Light" w:cs="Calibri Light"/>
          <w:color w:val="FF0000"/>
          <w:szCs w:val="24"/>
        </w:rPr>
        <w:t>[date]</w:t>
      </w:r>
      <w:r w:rsidRPr="0078001B">
        <w:rPr>
          <w:rFonts w:ascii="Calibri Light" w:hAnsi="Calibri Light" w:cs="Calibri Light"/>
          <w:color w:val="FF0000"/>
          <w:szCs w:val="24"/>
        </w:rPr>
        <w:t xml:space="preserve"> </w:t>
      </w:r>
      <w:r w:rsidRPr="0078001B">
        <w:rPr>
          <w:rFonts w:ascii="Calibri Light" w:hAnsi="Calibri Light" w:cs="Calibri Light"/>
          <w:szCs w:val="24"/>
        </w:rPr>
        <w:t>and make the payment of arrears as a matter of urgency</w:t>
      </w:r>
      <w:r w:rsidR="006655B1" w:rsidRPr="0078001B">
        <w:rPr>
          <w:rFonts w:ascii="Calibri Light" w:hAnsi="Calibri Light" w:cs="Calibri Light"/>
          <w:szCs w:val="24"/>
        </w:rPr>
        <w:t>.</w:t>
      </w:r>
    </w:p>
    <w:p w14:paraId="2A9DF257" w14:textId="7DA9DDBC" w:rsidR="00F75FF5" w:rsidRDefault="006D6442" w:rsidP="00E71E83">
      <w:pPr>
        <w:pStyle w:val="ListParagraph"/>
        <w:numPr>
          <w:ilvl w:val="0"/>
          <w:numId w:val="14"/>
        </w:numPr>
        <w:spacing w:line="360" w:lineRule="auto"/>
        <w:jc w:val="both"/>
        <w:rPr>
          <w:rFonts w:ascii="Calibri Light" w:hAnsi="Calibri Light" w:cs="Calibri Light"/>
          <w:szCs w:val="24"/>
        </w:rPr>
      </w:pPr>
      <w:r w:rsidRPr="0078001B">
        <w:rPr>
          <w:rFonts w:ascii="Calibri Light" w:hAnsi="Calibri Light" w:cs="Calibri Light"/>
          <w:szCs w:val="24"/>
        </w:rPr>
        <w:t xml:space="preserve">Amend HMRC guidance and deliver </w:t>
      </w:r>
      <w:r w:rsidR="009C3806" w:rsidRPr="0078001B">
        <w:rPr>
          <w:rFonts w:ascii="Calibri Light" w:hAnsi="Calibri Light" w:cs="Calibri Light"/>
          <w:szCs w:val="24"/>
        </w:rPr>
        <w:t xml:space="preserve">staff training on the correct application of </w:t>
      </w:r>
      <w:r w:rsidR="009C3806" w:rsidRPr="0078001B">
        <w:rPr>
          <w:rFonts w:ascii="Calibri Light" w:hAnsi="Calibri Light" w:cs="Calibri Light"/>
          <w:i/>
          <w:iCs/>
          <w:szCs w:val="24"/>
        </w:rPr>
        <w:t>Saint Prix</w:t>
      </w:r>
      <w:r w:rsidR="009C3806" w:rsidRPr="0078001B">
        <w:rPr>
          <w:rFonts w:ascii="Calibri Light" w:hAnsi="Calibri Light" w:cs="Calibri Light"/>
          <w:szCs w:val="24"/>
        </w:rPr>
        <w:t>.</w:t>
      </w:r>
    </w:p>
    <w:p w14:paraId="68FBB612" w14:textId="77777777" w:rsidR="00761771" w:rsidRPr="0078001B" w:rsidRDefault="00761771" w:rsidP="00E71E83">
      <w:pPr>
        <w:pStyle w:val="ListParagraph"/>
        <w:autoSpaceDE w:val="0"/>
        <w:autoSpaceDN w:val="0"/>
        <w:adjustRightInd w:val="0"/>
        <w:spacing w:line="360" w:lineRule="auto"/>
        <w:ind w:left="0"/>
        <w:jc w:val="both"/>
        <w:rPr>
          <w:rStyle w:val="Strong"/>
          <w:rFonts w:ascii="Calibri Light" w:hAnsi="Calibri Light" w:cs="Calibri Light"/>
          <w:szCs w:val="24"/>
        </w:rPr>
      </w:pPr>
    </w:p>
    <w:p w14:paraId="1B84B3F9" w14:textId="77777777" w:rsidR="007E02C0" w:rsidRPr="0078001B" w:rsidRDefault="007E02C0" w:rsidP="00E71E83">
      <w:pPr>
        <w:pStyle w:val="ListParagraph"/>
        <w:autoSpaceDE w:val="0"/>
        <w:autoSpaceDN w:val="0"/>
        <w:adjustRightInd w:val="0"/>
        <w:spacing w:line="360" w:lineRule="auto"/>
        <w:ind w:left="0"/>
        <w:jc w:val="both"/>
        <w:rPr>
          <w:rStyle w:val="Strong"/>
          <w:rFonts w:ascii="Calibri Light" w:hAnsi="Calibri Light" w:cs="Calibri Light"/>
          <w:szCs w:val="24"/>
        </w:rPr>
      </w:pPr>
      <w:r w:rsidRPr="0078001B">
        <w:rPr>
          <w:rStyle w:val="Strong"/>
          <w:rFonts w:ascii="Calibri Light" w:hAnsi="Calibri Light" w:cs="Calibri Light"/>
          <w:szCs w:val="24"/>
        </w:rPr>
        <w:t>The details of documents that are considered relevant and necessary</w:t>
      </w:r>
    </w:p>
    <w:p w14:paraId="4CF90C5B" w14:textId="3DB40F44" w:rsidR="00264B11" w:rsidRPr="0078001B" w:rsidRDefault="00385215" w:rsidP="00E71E83">
      <w:pPr>
        <w:pStyle w:val="NormalWeb"/>
        <w:numPr>
          <w:ilvl w:val="0"/>
          <w:numId w:val="15"/>
        </w:numPr>
        <w:spacing w:before="120" w:beforeAutospacing="0" w:after="0" w:afterAutospacing="0" w:line="360" w:lineRule="auto"/>
        <w:ind w:left="1134" w:hanging="283"/>
        <w:jc w:val="both"/>
        <w:rPr>
          <w:rStyle w:val="Strong"/>
          <w:rFonts w:ascii="Calibri Light" w:hAnsi="Calibri Light" w:cs="Calibri Light"/>
          <w:b w:val="0"/>
        </w:rPr>
      </w:pPr>
      <w:r w:rsidRPr="0078001B">
        <w:rPr>
          <w:rStyle w:val="Strong"/>
          <w:rFonts w:ascii="Calibri Light" w:hAnsi="Calibri Light" w:cs="Calibri Light"/>
          <w:b w:val="0"/>
        </w:rPr>
        <w:t xml:space="preserve">C’s </w:t>
      </w:r>
      <w:r w:rsidR="007E02C0" w:rsidRPr="0078001B">
        <w:rPr>
          <w:rStyle w:val="Strong"/>
          <w:rFonts w:ascii="Calibri Light" w:hAnsi="Calibri Light" w:cs="Calibri Light"/>
          <w:b w:val="0"/>
        </w:rPr>
        <w:t xml:space="preserve">signed authority </w:t>
      </w:r>
    </w:p>
    <w:p w14:paraId="095BE20B" w14:textId="56A1E8B7" w:rsidR="006655B1" w:rsidRPr="0078001B" w:rsidRDefault="006655B1" w:rsidP="00E71E83">
      <w:pPr>
        <w:pStyle w:val="NormalWeb"/>
        <w:numPr>
          <w:ilvl w:val="0"/>
          <w:numId w:val="15"/>
        </w:numPr>
        <w:spacing w:before="120" w:beforeAutospacing="0" w:after="0" w:afterAutospacing="0" w:line="360" w:lineRule="auto"/>
        <w:ind w:left="1134" w:hanging="283"/>
        <w:jc w:val="both"/>
        <w:rPr>
          <w:rFonts w:ascii="Calibri Light" w:hAnsi="Calibri Light" w:cs="Calibri Light"/>
          <w:bCs/>
        </w:rPr>
      </w:pPr>
      <w:r w:rsidRPr="0078001B">
        <w:rPr>
          <w:rStyle w:val="Strong"/>
          <w:rFonts w:ascii="Calibri Light" w:hAnsi="Calibri Light" w:cs="Calibri Light"/>
          <w:b w:val="0"/>
        </w:rPr>
        <w:t xml:space="preserve">Correspondence with </w:t>
      </w:r>
      <w:r w:rsidR="009D4766">
        <w:rPr>
          <w:rStyle w:val="Strong"/>
          <w:rFonts w:ascii="Calibri Light" w:hAnsi="Calibri Light" w:cs="Calibri Light"/>
          <w:b w:val="0"/>
        </w:rPr>
        <w:t>HMRC</w:t>
      </w:r>
    </w:p>
    <w:p w14:paraId="24FB7173" w14:textId="77777777" w:rsidR="007E02C0" w:rsidRPr="0078001B" w:rsidRDefault="007E02C0" w:rsidP="00E71E83">
      <w:pPr>
        <w:pStyle w:val="NormalWeb"/>
        <w:spacing w:before="120" w:line="360" w:lineRule="auto"/>
        <w:jc w:val="both"/>
        <w:rPr>
          <w:rStyle w:val="Strong"/>
          <w:rFonts w:ascii="Calibri Light" w:hAnsi="Calibri Light" w:cs="Calibri Light"/>
        </w:rPr>
      </w:pPr>
      <w:r w:rsidRPr="0078001B">
        <w:rPr>
          <w:rStyle w:val="Strong"/>
          <w:rFonts w:ascii="Calibri Light" w:hAnsi="Calibri Light" w:cs="Calibri Light"/>
        </w:rPr>
        <w:t>ADR proposals</w:t>
      </w:r>
    </w:p>
    <w:p w14:paraId="5D3C1E1F" w14:textId="081989EF" w:rsidR="00A632D9" w:rsidRPr="0078001B" w:rsidRDefault="00A632D9" w:rsidP="00E71E83">
      <w:pPr>
        <w:spacing w:line="360" w:lineRule="auto"/>
        <w:jc w:val="both"/>
        <w:rPr>
          <w:rFonts w:ascii="Calibri Light" w:hAnsi="Calibri Light" w:cs="Calibri Light"/>
          <w:szCs w:val="24"/>
        </w:rPr>
      </w:pPr>
      <w:r w:rsidRPr="0078001B">
        <w:rPr>
          <w:rFonts w:ascii="Calibri Light" w:hAnsi="Calibri Light" w:cs="Calibri Light"/>
          <w:szCs w:val="24"/>
        </w:rPr>
        <w:t xml:space="preserve">Please confirm in your reply whether </w:t>
      </w:r>
      <w:r w:rsidR="009D4766">
        <w:rPr>
          <w:rFonts w:ascii="Calibri Light" w:hAnsi="Calibri Light" w:cs="Calibri Light"/>
          <w:szCs w:val="24"/>
        </w:rPr>
        <w:t xml:space="preserve">HMRC </w:t>
      </w:r>
      <w:r w:rsidRPr="0078001B">
        <w:rPr>
          <w:rFonts w:ascii="Calibri Light" w:hAnsi="Calibri Light" w:cs="Calibri Light"/>
          <w:szCs w:val="24"/>
        </w:rPr>
        <w:t xml:space="preserve">is willing to consider alternative dispute resolution. </w:t>
      </w:r>
    </w:p>
    <w:p w14:paraId="665C60D4" w14:textId="77777777" w:rsidR="00FB66C7" w:rsidRPr="0078001B" w:rsidRDefault="00FB66C7" w:rsidP="00E71E83">
      <w:pPr>
        <w:spacing w:line="360" w:lineRule="auto"/>
        <w:jc w:val="both"/>
        <w:rPr>
          <w:rFonts w:ascii="Calibri Light" w:hAnsi="Calibri Light" w:cs="Calibri Light"/>
          <w:szCs w:val="24"/>
        </w:rPr>
      </w:pPr>
    </w:p>
    <w:p w14:paraId="4DBC8C85" w14:textId="7B2E337F" w:rsidR="00761771" w:rsidRPr="0078001B" w:rsidRDefault="00FB66C7" w:rsidP="00A4503D">
      <w:pPr>
        <w:pStyle w:val="NormalWeb"/>
        <w:spacing w:before="120" w:beforeAutospacing="0" w:after="0" w:afterAutospacing="0" w:line="360" w:lineRule="auto"/>
        <w:ind w:left="567" w:hanging="567"/>
        <w:jc w:val="both"/>
        <w:rPr>
          <w:rFonts w:ascii="Calibri Light" w:hAnsi="Calibri Light" w:cs="Calibri Light"/>
        </w:rPr>
      </w:pPr>
      <w:r w:rsidRPr="0078001B">
        <w:rPr>
          <w:rStyle w:val="Strong"/>
          <w:rFonts w:ascii="Calibri Light" w:hAnsi="Calibri Light" w:cs="Calibri Light"/>
        </w:rPr>
        <w:t>The address for reply and service of court documents</w:t>
      </w:r>
    </w:p>
    <w:p w14:paraId="3B15E554" w14:textId="58A6A352" w:rsidR="00C27843" w:rsidRPr="0078001B" w:rsidRDefault="00C27843" w:rsidP="00A4503D">
      <w:pPr>
        <w:jc w:val="both"/>
        <w:rPr>
          <w:rFonts w:ascii="Calibri Light" w:hAnsi="Calibri Light" w:cs="Calibri Light"/>
          <w:color w:val="FF0000"/>
          <w:szCs w:val="24"/>
        </w:rPr>
      </w:pPr>
      <w:r w:rsidRPr="0078001B">
        <w:rPr>
          <w:rFonts w:ascii="Calibri Light" w:hAnsi="Calibri Light" w:cs="Calibri Light"/>
          <w:color w:val="FF0000"/>
          <w:szCs w:val="24"/>
        </w:rPr>
        <w:lastRenderedPageBreak/>
        <w:t>Advice agency name:</w:t>
      </w:r>
    </w:p>
    <w:p w14:paraId="520B9032" w14:textId="00921F63" w:rsidR="00C27843" w:rsidRPr="0078001B" w:rsidRDefault="00C27843" w:rsidP="00A4503D">
      <w:pPr>
        <w:jc w:val="both"/>
        <w:rPr>
          <w:rFonts w:ascii="Calibri Light" w:hAnsi="Calibri Light" w:cs="Calibri Light"/>
          <w:color w:val="FF0000"/>
          <w:szCs w:val="24"/>
        </w:rPr>
      </w:pPr>
      <w:r w:rsidRPr="0078001B">
        <w:rPr>
          <w:rFonts w:ascii="Calibri Light" w:hAnsi="Calibri Light" w:cs="Calibri Light"/>
          <w:color w:val="FF0000"/>
          <w:szCs w:val="24"/>
        </w:rPr>
        <w:t>Address:</w:t>
      </w:r>
    </w:p>
    <w:p w14:paraId="20A7AF59" w14:textId="7903A203" w:rsidR="00C27843" w:rsidRPr="0078001B" w:rsidRDefault="00C27843" w:rsidP="00A4503D">
      <w:pPr>
        <w:jc w:val="both"/>
        <w:rPr>
          <w:rFonts w:ascii="Calibri Light" w:hAnsi="Calibri Light" w:cs="Calibri Light"/>
          <w:color w:val="FF0000"/>
          <w:szCs w:val="24"/>
        </w:rPr>
      </w:pPr>
      <w:r w:rsidRPr="0078001B">
        <w:rPr>
          <w:rFonts w:ascii="Calibri Light" w:hAnsi="Calibri Light" w:cs="Calibri Light"/>
          <w:color w:val="FF0000"/>
          <w:szCs w:val="24"/>
        </w:rPr>
        <w:t>Email:</w:t>
      </w:r>
    </w:p>
    <w:p w14:paraId="04E0665C" w14:textId="77777777" w:rsidR="007E02C0" w:rsidRPr="0078001B" w:rsidRDefault="007E02C0" w:rsidP="00E71E83">
      <w:pPr>
        <w:spacing w:line="360" w:lineRule="auto"/>
        <w:jc w:val="both"/>
        <w:rPr>
          <w:rFonts w:ascii="Calibri Light" w:hAnsi="Calibri Light" w:cs="Calibri Light"/>
          <w:b/>
          <w:bCs/>
          <w:szCs w:val="24"/>
        </w:rPr>
      </w:pPr>
    </w:p>
    <w:p w14:paraId="3BD5ECF2" w14:textId="77777777" w:rsidR="00761771" w:rsidRPr="0078001B" w:rsidRDefault="00761771" w:rsidP="00E71E83">
      <w:pPr>
        <w:pStyle w:val="NormalWeb"/>
        <w:spacing w:after="120" w:afterAutospacing="0" w:line="360" w:lineRule="auto"/>
        <w:jc w:val="both"/>
        <w:rPr>
          <w:rFonts w:ascii="Calibri Light" w:hAnsi="Calibri Light" w:cs="Calibri Light"/>
          <w:color w:val="000000" w:themeColor="text1"/>
        </w:rPr>
      </w:pPr>
      <w:r w:rsidRPr="0078001B">
        <w:rPr>
          <w:rStyle w:val="Strong"/>
          <w:rFonts w:ascii="Calibri Light" w:hAnsi="Calibri Light" w:cs="Calibri Light"/>
          <w:color w:val="000000" w:themeColor="text1"/>
        </w:rPr>
        <w:t>Proposed reply date</w:t>
      </w:r>
    </w:p>
    <w:p w14:paraId="18EFD6C2" w14:textId="130CB8F1" w:rsidR="00761771" w:rsidRPr="0078001B" w:rsidRDefault="00761771" w:rsidP="00E71E83">
      <w:pPr>
        <w:spacing w:line="360" w:lineRule="auto"/>
        <w:ind w:right="827"/>
        <w:jc w:val="both"/>
        <w:rPr>
          <w:rFonts w:ascii="Calibri Light" w:hAnsi="Calibri Light" w:cs="Calibri Light"/>
          <w:szCs w:val="24"/>
        </w:rPr>
      </w:pPr>
      <w:commentRangeStart w:id="3"/>
      <w:r w:rsidRPr="0078001B">
        <w:rPr>
          <w:rFonts w:ascii="Calibri Light" w:hAnsi="Calibri Light" w:cs="Calibri Light"/>
          <w:szCs w:val="24"/>
        </w:rPr>
        <w:t xml:space="preserve">We expect a reply promptly and in any event no later than </w:t>
      </w:r>
      <w:r w:rsidRPr="0078001B">
        <w:rPr>
          <w:rFonts w:ascii="Calibri Light" w:hAnsi="Calibri Light" w:cs="Calibri Light"/>
          <w:color w:val="FF0000"/>
          <w:szCs w:val="24"/>
        </w:rPr>
        <w:t>DATE</w:t>
      </w:r>
      <w:r w:rsidRPr="0078001B">
        <w:rPr>
          <w:rFonts w:ascii="Calibri Light" w:hAnsi="Calibri Light" w:cs="Calibri Light"/>
          <w:szCs w:val="24"/>
        </w:rPr>
        <w:t xml:space="preserve">. This is less than the usual 14 days.  However, we consider this shortened timeframe to be entirely appropriate given (a) the unlawfulness of the decision and that the issue has already been </w:t>
      </w:r>
      <w:r w:rsidRPr="0078001B">
        <w:rPr>
          <w:rFonts w:ascii="Calibri Light" w:hAnsi="Calibri Light" w:cs="Calibri Light"/>
          <w:color w:val="FF0000"/>
          <w:szCs w:val="24"/>
        </w:rPr>
        <w:t xml:space="preserve">brought to </w:t>
      </w:r>
      <w:r w:rsidR="009D4766">
        <w:rPr>
          <w:rFonts w:ascii="Calibri Light" w:hAnsi="Calibri Light" w:cs="Calibri Light"/>
          <w:color w:val="FF0000"/>
          <w:szCs w:val="24"/>
        </w:rPr>
        <w:t>HMRC’s</w:t>
      </w:r>
      <w:r w:rsidRPr="0078001B">
        <w:rPr>
          <w:rFonts w:ascii="Calibri Light" w:hAnsi="Calibri Light" w:cs="Calibri Light"/>
          <w:color w:val="FF0000"/>
          <w:szCs w:val="24"/>
        </w:rPr>
        <w:t xml:space="preserve"> attention HOW </w:t>
      </w:r>
      <w:r w:rsidRPr="0078001B">
        <w:rPr>
          <w:rFonts w:ascii="Calibri Light" w:hAnsi="Calibri Light" w:cs="Calibri Light"/>
          <w:szCs w:val="24"/>
        </w:rPr>
        <w:t xml:space="preserve">and (b) the C / </w:t>
      </w:r>
      <w:r w:rsidRPr="0078001B">
        <w:rPr>
          <w:rFonts w:ascii="Calibri Light" w:hAnsi="Calibri Light" w:cs="Calibri Light"/>
          <w:color w:val="FF0000"/>
          <w:szCs w:val="24"/>
        </w:rPr>
        <w:t xml:space="preserve">family DETAILS are experiencing significant financial hardship and are unable to meet what costs. </w:t>
      </w:r>
    </w:p>
    <w:p w14:paraId="440E97F5" w14:textId="2737C7C8" w:rsidR="00761771" w:rsidRPr="0078001B" w:rsidRDefault="00761771" w:rsidP="00E71E83">
      <w:pPr>
        <w:pStyle w:val="NormalWeb"/>
        <w:spacing w:before="120" w:line="360" w:lineRule="auto"/>
        <w:ind w:right="827"/>
        <w:jc w:val="both"/>
        <w:rPr>
          <w:rStyle w:val="Strong"/>
          <w:rFonts w:ascii="Calibri Light" w:hAnsi="Calibri Light" w:cs="Calibri Light"/>
          <w:b w:val="0"/>
        </w:rPr>
      </w:pPr>
      <w:r w:rsidRPr="0078001B">
        <w:rPr>
          <w:rStyle w:val="Strong"/>
          <w:rFonts w:ascii="Calibri Light" w:hAnsi="Calibri Light" w:cs="Calibri Light"/>
          <w:b w:val="0"/>
        </w:rPr>
        <w:t>If you consider</w:t>
      </w:r>
      <w:r w:rsidRPr="0078001B">
        <w:rPr>
          <w:rFonts w:ascii="Calibri Light" w:hAnsi="Calibri Light" w:cs="Calibri Light"/>
          <w:b/>
          <w:bCs/>
          <w:lang w:eastAsia="en-US"/>
        </w:rPr>
        <w:t xml:space="preserve"> </w:t>
      </w:r>
      <w:r w:rsidRPr="0078001B">
        <w:rPr>
          <w:rFonts w:ascii="Calibri Light" w:hAnsi="Calibri Light" w:cs="Calibri Light"/>
          <w:bCs/>
          <w:lang w:eastAsia="en-US"/>
        </w:rPr>
        <w:t>that you require 14 days from the date of this letter to reply, please immediately inform us in writing, giving full reasons. S</w:t>
      </w:r>
      <w:r w:rsidRPr="0078001B">
        <w:rPr>
          <w:rStyle w:val="Strong"/>
          <w:rFonts w:ascii="Calibri Light" w:hAnsi="Calibri Light" w:cs="Calibri Light"/>
          <w:b w:val="0"/>
        </w:rPr>
        <w:t xml:space="preserve">hould we not have received such a request for further time nor a substantive reply by the given deadline </w:t>
      </w:r>
      <w:r w:rsidR="009D4766">
        <w:rPr>
          <w:rStyle w:val="Strong"/>
          <w:rFonts w:ascii="Calibri Light" w:hAnsi="Calibri Light" w:cs="Calibri Light"/>
          <w:b w:val="0"/>
        </w:rPr>
        <w:t xml:space="preserve">may </w:t>
      </w:r>
      <w:r w:rsidRPr="0078001B">
        <w:rPr>
          <w:rStyle w:val="Strong"/>
          <w:rFonts w:ascii="Calibri Light" w:hAnsi="Calibri Light" w:cs="Calibri Light"/>
          <w:b w:val="0"/>
        </w:rPr>
        <w:t>issue proceedings for judicial review without further notice to you.</w:t>
      </w:r>
      <w:commentRangeEnd w:id="3"/>
      <w:r w:rsidRPr="0078001B">
        <w:rPr>
          <w:rStyle w:val="CommentReference"/>
          <w:rFonts w:ascii="Calibri Light" w:hAnsi="Calibri Light" w:cs="Calibri Light"/>
          <w:b/>
          <w:sz w:val="24"/>
          <w:szCs w:val="24"/>
        </w:rPr>
        <w:commentReference w:id="3"/>
      </w:r>
    </w:p>
    <w:p w14:paraId="7EE876C7" w14:textId="77777777" w:rsidR="00761771" w:rsidRPr="0078001B" w:rsidRDefault="00761771" w:rsidP="00E71E83">
      <w:pPr>
        <w:spacing w:before="100" w:beforeAutospacing="1" w:after="120" w:line="360" w:lineRule="auto"/>
        <w:jc w:val="both"/>
        <w:rPr>
          <w:rFonts w:ascii="Calibri Light" w:hAnsi="Calibri Light" w:cs="Calibri Light"/>
          <w:szCs w:val="24"/>
        </w:rPr>
      </w:pPr>
      <w:r w:rsidRPr="0078001B">
        <w:rPr>
          <w:rFonts w:ascii="Calibri Light" w:hAnsi="Calibri Light" w:cs="Calibri Light"/>
          <w:szCs w:val="24"/>
        </w:rPr>
        <w:t>Yours faithfully</w:t>
      </w:r>
    </w:p>
    <w:p w14:paraId="3721BC43" w14:textId="77777777" w:rsidR="009C1C74" w:rsidRPr="0078001B" w:rsidRDefault="00761771" w:rsidP="00E71E83">
      <w:pPr>
        <w:tabs>
          <w:tab w:val="left" w:pos="6096"/>
        </w:tabs>
        <w:spacing w:after="120" w:line="360" w:lineRule="auto"/>
        <w:jc w:val="both"/>
        <w:rPr>
          <w:rFonts w:ascii="Calibri Light" w:hAnsi="Calibri Light" w:cs="Calibri Light"/>
          <w:szCs w:val="24"/>
        </w:rPr>
      </w:pPr>
      <w:r w:rsidRPr="0078001B">
        <w:rPr>
          <w:rFonts w:ascii="Calibri Light" w:hAnsi="Calibri Light" w:cs="Calibri Light"/>
          <w:szCs w:val="24"/>
        </w:rPr>
        <w:tab/>
      </w:r>
    </w:p>
    <w:sectPr w:rsidR="009C1C74" w:rsidRPr="0078001B" w:rsidSect="0021121E">
      <w:footerReference w:type="default" r:id="rId20"/>
      <w:type w:val="continuous"/>
      <w:pgSz w:w="11906" w:h="16838" w:code="9"/>
      <w:pgMar w:top="1440" w:right="1418" w:bottom="851" w:left="1134" w:header="720" w:footer="720" w:gutter="0"/>
      <w:paperSrc w:first="260" w:other="259"/>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ssica Strode" w:date="2023-01-31T10:20:00Z" w:initials="JS">
    <w:p w14:paraId="46519F86" w14:textId="77777777" w:rsidR="0078001B" w:rsidRDefault="0078001B" w:rsidP="008202A2">
      <w:pPr>
        <w:pStyle w:val="CommentText"/>
      </w:pPr>
      <w:r>
        <w:rPr>
          <w:rStyle w:val="CommentReference"/>
        </w:rPr>
        <w:annotationRef/>
      </w:r>
      <w:r>
        <w:t>Delete or edit para if inaccurate/untrue</w:t>
      </w:r>
    </w:p>
  </w:comment>
  <w:comment w:id="2" w:author="Strode, Jessica" w:date="2020-07-03T11:32:00Z" w:initials="SJ">
    <w:p w14:paraId="40FA1DE0" w14:textId="1AFB5DED" w:rsidR="00650628" w:rsidRDefault="00650628">
      <w:pPr>
        <w:pStyle w:val="CommentText"/>
      </w:pPr>
      <w:r>
        <w:rPr>
          <w:rStyle w:val="CommentReference"/>
        </w:rPr>
        <w:annotationRef/>
      </w:r>
      <w:r w:rsidRPr="003E7DAC">
        <w:rPr>
          <w:bCs/>
          <w:i/>
          <w:iCs/>
          <w:szCs w:val="24"/>
          <w:u w:val="single"/>
          <w:lang w:val="en-US"/>
        </w:rPr>
        <w:t>HMRC v Dakneviciute, C-544/18 [2019]</w:t>
      </w:r>
      <w:r>
        <w:rPr>
          <w:bCs/>
          <w:i/>
          <w:iCs/>
          <w:szCs w:val="24"/>
          <w:u w:val="single"/>
          <w:lang w:val="en-US"/>
        </w:rPr>
        <w:t xml:space="preserve"> </w:t>
      </w:r>
      <w:r>
        <w:rPr>
          <w:bCs/>
          <w:i/>
          <w:iCs/>
          <w:szCs w:val="24"/>
          <w:lang w:val="en-US"/>
        </w:rPr>
        <w:t>confirmed appl</w:t>
      </w:r>
      <w:r w:rsidR="00BA5D37">
        <w:rPr>
          <w:bCs/>
          <w:i/>
          <w:iCs/>
          <w:szCs w:val="24"/>
          <w:lang w:val="en-US"/>
        </w:rPr>
        <w:t>i</w:t>
      </w:r>
      <w:r>
        <w:rPr>
          <w:bCs/>
          <w:i/>
          <w:iCs/>
          <w:szCs w:val="24"/>
          <w:lang w:val="en-US"/>
        </w:rPr>
        <w:t>es to self employed workers if relevant</w:t>
      </w:r>
    </w:p>
  </w:comment>
  <w:comment w:id="3" w:author="Strode, Jessica" w:date="2020-07-02T12:14:00Z" w:initials="SJ">
    <w:p w14:paraId="5658E454" w14:textId="77777777" w:rsidR="00761771" w:rsidRPr="00BE59E2" w:rsidRDefault="00761771" w:rsidP="00761771">
      <w:pPr>
        <w:pStyle w:val="NormalWeb"/>
        <w:spacing w:after="120" w:afterAutospacing="0" w:line="360" w:lineRule="auto"/>
        <w:rPr>
          <w:rStyle w:val="Strong"/>
          <w:rFonts w:asciiTheme="minorHAnsi" w:hAnsiTheme="minorHAnsi" w:cs="Calibri Light"/>
          <w:color w:val="FF0000"/>
        </w:rPr>
      </w:pPr>
      <w:r>
        <w:rPr>
          <w:rStyle w:val="CommentReference"/>
        </w:rPr>
        <w:annotationRef/>
      </w:r>
      <w:r w:rsidRPr="00BE59E2">
        <w:rPr>
          <w:rStyle w:val="Strong"/>
          <w:rFonts w:ascii="Calibri Light" w:hAnsi="Calibri Light" w:cs="Arial"/>
          <w:color w:val="FF0000"/>
          <w:sz w:val="28"/>
        </w:rPr>
        <w:t xml:space="preserve">If C is not experiencing significant hardship replace </w:t>
      </w:r>
      <w:r>
        <w:rPr>
          <w:rStyle w:val="Strong"/>
          <w:rFonts w:ascii="Calibri Light" w:hAnsi="Calibri Light" w:cs="Arial"/>
          <w:color w:val="FF0000"/>
          <w:sz w:val="28"/>
        </w:rPr>
        <w:t xml:space="preserve">whole section </w:t>
      </w:r>
      <w:r w:rsidRPr="00BE59E2">
        <w:rPr>
          <w:rStyle w:val="Strong"/>
          <w:rFonts w:ascii="Calibri Light" w:hAnsi="Calibri Light" w:cs="Arial"/>
          <w:color w:val="FF0000"/>
          <w:sz w:val="28"/>
        </w:rPr>
        <w:t xml:space="preserve">with: </w:t>
      </w:r>
      <w:r w:rsidRPr="00BE59E2">
        <w:rPr>
          <w:rStyle w:val="Strong"/>
          <w:rFonts w:asciiTheme="minorHAnsi" w:hAnsiTheme="minorHAnsi" w:cs="Calibri Light"/>
          <w:color w:val="FF0000"/>
        </w:rPr>
        <w:t>We expect a reply promptly and in any event no later than</w:t>
      </w:r>
      <w:r>
        <w:rPr>
          <w:rStyle w:val="Strong"/>
          <w:rFonts w:asciiTheme="minorHAnsi" w:hAnsiTheme="minorHAnsi" w:cs="Calibri Light"/>
          <w:color w:val="FF0000"/>
        </w:rPr>
        <w:t xml:space="preserve"> </w:t>
      </w:r>
      <w:r w:rsidRPr="006651F1">
        <w:rPr>
          <w:rFonts w:ascii="Calibri Light" w:hAnsi="Calibri Light" w:cs="Arial"/>
          <w:color w:val="FF0000"/>
        </w:rPr>
        <w:t>DATE</w:t>
      </w:r>
      <w:r>
        <w:rPr>
          <w:rFonts w:ascii="Calibri Light" w:hAnsi="Calibri Light" w:cs="Arial"/>
        </w:rPr>
        <w:t xml:space="preserve"> (14 days).</w:t>
      </w:r>
      <w:r w:rsidRPr="00BE59E2">
        <w:rPr>
          <w:rStyle w:val="Strong"/>
          <w:rFonts w:asciiTheme="minorHAnsi" w:hAnsiTheme="minorHAnsi" w:cs="Calibri Light"/>
          <w:color w:val="FF0000"/>
        </w:rPr>
        <w:t xml:space="preserve"> Should we not have received a reply by this time we will issue proceedings for judicial review without further notice to you. </w:t>
      </w:r>
    </w:p>
    <w:p w14:paraId="2B3C4F12" w14:textId="77777777" w:rsidR="00761771" w:rsidRDefault="00761771" w:rsidP="0076177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519F86" w15:done="0"/>
  <w15:commentEx w15:paraId="40FA1DE0" w15:done="0"/>
  <w15:commentEx w15:paraId="2B3C4F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8369DE" w16cex:dateUtc="2023-01-31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519F86" w16cid:durableId="278369DE"/>
  <w16cid:commentId w16cid:paraId="40FA1DE0" w16cid:durableId="2742E7B5"/>
  <w16cid:commentId w16cid:paraId="2B3C4F12" w16cid:durableId="2742E7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DA9B" w14:textId="77777777" w:rsidR="00723030" w:rsidRDefault="00723030" w:rsidP="006D6442">
      <w:pPr>
        <w:spacing w:before="0"/>
      </w:pPr>
      <w:r>
        <w:separator/>
      </w:r>
    </w:p>
  </w:endnote>
  <w:endnote w:type="continuationSeparator" w:id="0">
    <w:p w14:paraId="6C437307" w14:textId="77777777" w:rsidR="00723030" w:rsidRDefault="00723030" w:rsidP="006D64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320448"/>
      <w:docPartObj>
        <w:docPartGallery w:val="Page Numbers (Bottom of Page)"/>
        <w:docPartUnique/>
      </w:docPartObj>
    </w:sdtPr>
    <w:sdtEndPr>
      <w:rPr>
        <w:noProof/>
      </w:rPr>
    </w:sdtEndPr>
    <w:sdtContent>
      <w:p w14:paraId="11BDE169" w14:textId="1F984676" w:rsidR="00C95891" w:rsidRDefault="00C958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5DEAA7" w14:textId="77777777" w:rsidR="00C95891" w:rsidRDefault="00C95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CB06" w14:textId="77777777" w:rsidR="00723030" w:rsidRDefault="00723030" w:rsidP="006D6442">
      <w:pPr>
        <w:spacing w:before="0"/>
      </w:pPr>
      <w:r>
        <w:separator/>
      </w:r>
    </w:p>
  </w:footnote>
  <w:footnote w:type="continuationSeparator" w:id="0">
    <w:p w14:paraId="5B9F0B82" w14:textId="77777777" w:rsidR="00723030" w:rsidRDefault="00723030" w:rsidP="006D6442">
      <w:pPr>
        <w:spacing w:before="0"/>
      </w:pPr>
      <w:r>
        <w:continuationSeparator/>
      </w:r>
    </w:p>
  </w:footnote>
  <w:footnote w:id="1">
    <w:p w14:paraId="1D07F1E0" w14:textId="7D146F9F" w:rsidR="006D6442" w:rsidRPr="006D6442" w:rsidRDefault="006D6442">
      <w:pPr>
        <w:pStyle w:val="FootnoteText"/>
        <w:rPr>
          <w:lang w:val="en-US"/>
        </w:rPr>
      </w:pPr>
      <w:r w:rsidRPr="00A4503D">
        <w:rPr>
          <w:rStyle w:val="FootnoteReference"/>
          <w:rFonts w:ascii="Calibri Light" w:eastAsiaTheme="minorHAnsi" w:hAnsi="Calibri Light" w:cs="Calibri Light"/>
        </w:rPr>
        <w:footnoteRef/>
      </w:r>
      <w:r w:rsidRPr="00A4503D">
        <w:rPr>
          <w:rStyle w:val="FootnoteReference"/>
          <w:rFonts w:ascii="Calibri Light" w:eastAsiaTheme="minorHAnsi" w:hAnsi="Calibri Light" w:cs="Calibri Light"/>
        </w:rPr>
        <w:t xml:space="preserve"> </w:t>
      </w:r>
      <w:hyperlink r:id="rId1" w:history="1">
        <w:r w:rsidR="00385215" w:rsidRPr="00A4503D">
          <w:rPr>
            <w:rStyle w:val="Hyperlink"/>
            <w:rFonts w:ascii="Calibri Light" w:eastAsiaTheme="minorHAnsi" w:hAnsi="Calibri Light" w:cs="Calibri Light"/>
          </w:rPr>
          <w:t>gov.uk/hmrc-internal-manuals/child-benefit-technical-manual/cbtm10070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F3C"/>
    <w:multiLevelType w:val="hybridMultilevel"/>
    <w:tmpl w:val="00889B04"/>
    <w:lvl w:ilvl="0" w:tplc="7AF6A3C6">
      <w:start w:val="33"/>
      <w:numFmt w:val="decimal"/>
      <w:lvlText w:val="%1."/>
      <w:lvlJc w:val="left"/>
      <w:pPr>
        <w:ind w:left="10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6B1A43BA">
      <w:start w:val="1"/>
      <w:numFmt w:val="lowerLetter"/>
      <w:lvlText w:val="%2"/>
      <w:lvlJc w:val="left"/>
      <w:pPr>
        <w:ind w:left="113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BA363D58">
      <w:start w:val="1"/>
      <w:numFmt w:val="lowerRoman"/>
      <w:lvlText w:val="%3"/>
      <w:lvlJc w:val="left"/>
      <w:pPr>
        <w:ind w:left="185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AC14083E">
      <w:start w:val="1"/>
      <w:numFmt w:val="decimal"/>
      <w:lvlText w:val="%4"/>
      <w:lvlJc w:val="left"/>
      <w:pPr>
        <w:ind w:left="257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7520AA22">
      <w:start w:val="1"/>
      <w:numFmt w:val="lowerLetter"/>
      <w:lvlText w:val="%5"/>
      <w:lvlJc w:val="left"/>
      <w:pPr>
        <w:ind w:left="329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5DD8A690">
      <w:start w:val="1"/>
      <w:numFmt w:val="lowerRoman"/>
      <w:lvlText w:val="%6"/>
      <w:lvlJc w:val="left"/>
      <w:pPr>
        <w:ind w:left="401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5C662D12">
      <w:start w:val="1"/>
      <w:numFmt w:val="decimal"/>
      <w:lvlText w:val="%7"/>
      <w:lvlJc w:val="left"/>
      <w:pPr>
        <w:ind w:left="473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86341666">
      <w:start w:val="1"/>
      <w:numFmt w:val="lowerLetter"/>
      <w:lvlText w:val="%8"/>
      <w:lvlJc w:val="left"/>
      <w:pPr>
        <w:ind w:left="545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CFC0B3A0">
      <w:start w:val="1"/>
      <w:numFmt w:val="lowerRoman"/>
      <w:lvlText w:val="%9"/>
      <w:lvlJc w:val="left"/>
      <w:pPr>
        <w:ind w:left="617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232CEE"/>
    <w:multiLevelType w:val="hybridMultilevel"/>
    <w:tmpl w:val="1D5EF2B0"/>
    <w:lvl w:ilvl="0" w:tplc="7C78A846">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0BB95839"/>
    <w:multiLevelType w:val="hybridMultilevel"/>
    <w:tmpl w:val="86B07856"/>
    <w:lvl w:ilvl="0" w:tplc="88640A58">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C3B34"/>
    <w:multiLevelType w:val="hybridMultilevel"/>
    <w:tmpl w:val="D1B6D6D8"/>
    <w:lvl w:ilvl="0" w:tplc="88640A58">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64BC5"/>
    <w:multiLevelType w:val="hybridMultilevel"/>
    <w:tmpl w:val="8CCE61A8"/>
    <w:lvl w:ilvl="0" w:tplc="88640A58">
      <w:start w:val="1"/>
      <w:numFmt w:val="decimal"/>
      <w:lvlText w:val="%1."/>
      <w:lvlJc w:val="left"/>
      <w:pPr>
        <w:ind w:left="567" w:hanging="567"/>
      </w:pPr>
      <w:rPr>
        <w:rFonts w:hint="default"/>
      </w:rPr>
    </w:lvl>
    <w:lvl w:ilvl="1" w:tplc="08090019">
      <w:start w:val="1"/>
      <w:numFmt w:val="lowerLetter"/>
      <w:lvlText w:val="%2."/>
      <w:lvlJc w:val="left"/>
      <w:pPr>
        <w:ind w:left="1211"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04350"/>
    <w:multiLevelType w:val="hybridMultilevel"/>
    <w:tmpl w:val="357E8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F3372"/>
    <w:multiLevelType w:val="hybridMultilevel"/>
    <w:tmpl w:val="9E36FDE4"/>
    <w:lvl w:ilvl="0" w:tplc="24FE95FE">
      <w:start w:val="35"/>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7" w15:restartNumberingAfterBreak="0">
    <w:nsid w:val="1A9D20A1"/>
    <w:multiLevelType w:val="hybridMultilevel"/>
    <w:tmpl w:val="55CE3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2678DB"/>
    <w:multiLevelType w:val="hybridMultilevel"/>
    <w:tmpl w:val="82A6BB40"/>
    <w:lvl w:ilvl="0" w:tplc="08ECA7A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22901D8C"/>
    <w:multiLevelType w:val="hybridMultilevel"/>
    <w:tmpl w:val="E10896B2"/>
    <w:lvl w:ilvl="0" w:tplc="ED92AD48">
      <w:start w:val="9"/>
      <w:numFmt w:val="decimal"/>
      <w:lvlText w:val="%1."/>
      <w:lvlJc w:val="left"/>
      <w:pPr>
        <w:ind w:left="720" w:hanging="360"/>
      </w:pPr>
      <w:rPr>
        <w:rFonts w:hint="default"/>
      </w:rPr>
    </w:lvl>
    <w:lvl w:ilvl="1" w:tplc="82FC5CA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9F0409D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C12312"/>
    <w:multiLevelType w:val="hybridMultilevel"/>
    <w:tmpl w:val="69E01D08"/>
    <w:lvl w:ilvl="0" w:tplc="FBB607F0">
      <w:start w:val="62"/>
      <w:numFmt w:val="decimal"/>
      <w:lvlText w:val="%1."/>
      <w:lvlJc w:val="left"/>
      <w:pPr>
        <w:ind w:left="67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F8CA13FC">
      <w:start w:val="56"/>
      <w:numFmt w:val="decimal"/>
      <w:lvlText w:val="%2."/>
      <w:lvlJc w:val="left"/>
      <w:pPr>
        <w:ind w:left="1795"/>
      </w:pPr>
      <w:rPr>
        <w:rFonts w:ascii="Verdana" w:eastAsia="Verdana" w:hAnsi="Verdana" w:cs="Verdana"/>
        <w:b w:val="0"/>
        <w:i/>
        <w:iCs/>
        <w:strike w:val="0"/>
        <w:dstrike w:val="0"/>
        <w:color w:val="000000"/>
        <w:sz w:val="19"/>
        <w:szCs w:val="19"/>
        <w:u w:val="none" w:color="000000"/>
        <w:bdr w:val="none" w:sz="0" w:space="0" w:color="auto"/>
        <w:shd w:val="clear" w:color="auto" w:fill="auto"/>
        <w:vertAlign w:val="baseline"/>
      </w:rPr>
    </w:lvl>
    <w:lvl w:ilvl="2" w:tplc="FFB21526">
      <w:start w:val="1"/>
      <w:numFmt w:val="lowerRoman"/>
      <w:lvlText w:val="%3"/>
      <w:lvlJc w:val="left"/>
      <w:pPr>
        <w:ind w:left="2880"/>
      </w:pPr>
      <w:rPr>
        <w:rFonts w:ascii="Verdana" w:eastAsia="Verdana" w:hAnsi="Verdana" w:cs="Verdana"/>
        <w:b w:val="0"/>
        <w:i/>
        <w:iCs/>
        <w:strike w:val="0"/>
        <w:dstrike w:val="0"/>
        <w:color w:val="000000"/>
        <w:sz w:val="19"/>
        <w:szCs w:val="19"/>
        <w:u w:val="none" w:color="000000"/>
        <w:bdr w:val="none" w:sz="0" w:space="0" w:color="auto"/>
        <w:shd w:val="clear" w:color="auto" w:fill="auto"/>
        <w:vertAlign w:val="baseline"/>
      </w:rPr>
    </w:lvl>
    <w:lvl w:ilvl="3" w:tplc="9E88752C">
      <w:start w:val="1"/>
      <w:numFmt w:val="decimal"/>
      <w:lvlText w:val="%4"/>
      <w:lvlJc w:val="left"/>
      <w:pPr>
        <w:ind w:left="3600"/>
      </w:pPr>
      <w:rPr>
        <w:rFonts w:ascii="Verdana" w:eastAsia="Verdana" w:hAnsi="Verdana" w:cs="Verdana"/>
        <w:b w:val="0"/>
        <w:i/>
        <w:iCs/>
        <w:strike w:val="0"/>
        <w:dstrike w:val="0"/>
        <w:color w:val="000000"/>
        <w:sz w:val="19"/>
        <w:szCs w:val="19"/>
        <w:u w:val="none" w:color="000000"/>
        <w:bdr w:val="none" w:sz="0" w:space="0" w:color="auto"/>
        <w:shd w:val="clear" w:color="auto" w:fill="auto"/>
        <w:vertAlign w:val="baseline"/>
      </w:rPr>
    </w:lvl>
    <w:lvl w:ilvl="4" w:tplc="9182B856">
      <w:start w:val="1"/>
      <w:numFmt w:val="lowerLetter"/>
      <w:lvlText w:val="%5"/>
      <w:lvlJc w:val="left"/>
      <w:pPr>
        <w:ind w:left="4320"/>
      </w:pPr>
      <w:rPr>
        <w:rFonts w:ascii="Verdana" w:eastAsia="Verdana" w:hAnsi="Verdana" w:cs="Verdana"/>
        <w:b w:val="0"/>
        <w:i/>
        <w:iCs/>
        <w:strike w:val="0"/>
        <w:dstrike w:val="0"/>
        <w:color w:val="000000"/>
        <w:sz w:val="19"/>
        <w:szCs w:val="19"/>
        <w:u w:val="none" w:color="000000"/>
        <w:bdr w:val="none" w:sz="0" w:space="0" w:color="auto"/>
        <w:shd w:val="clear" w:color="auto" w:fill="auto"/>
        <w:vertAlign w:val="baseline"/>
      </w:rPr>
    </w:lvl>
    <w:lvl w:ilvl="5" w:tplc="5EBA7BBE">
      <w:start w:val="1"/>
      <w:numFmt w:val="lowerRoman"/>
      <w:lvlText w:val="%6"/>
      <w:lvlJc w:val="left"/>
      <w:pPr>
        <w:ind w:left="5040"/>
      </w:pPr>
      <w:rPr>
        <w:rFonts w:ascii="Verdana" w:eastAsia="Verdana" w:hAnsi="Verdana" w:cs="Verdana"/>
        <w:b w:val="0"/>
        <w:i/>
        <w:iCs/>
        <w:strike w:val="0"/>
        <w:dstrike w:val="0"/>
        <w:color w:val="000000"/>
        <w:sz w:val="19"/>
        <w:szCs w:val="19"/>
        <w:u w:val="none" w:color="000000"/>
        <w:bdr w:val="none" w:sz="0" w:space="0" w:color="auto"/>
        <w:shd w:val="clear" w:color="auto" w:fill="auto"/>
        <w:vertAlign w:val="baseline"/>
      </w:rPr>
    </w:lvl>
    <w:lvl w:ilvl="6" w:tplc="85548E42">
      <w:start w:val="1"/>
      <w:numFmt w:val="decimal"/>
      <w:lvlText w:val="%7"/>
      <w:lvlJc w:val="left"/>
      <w:pPr>
        <w:ind w:left="5760"/>
      </w:pPr>
      <w:rPr>
        <w:rFonts w:ascii="Verdana" w:eastAsia="Verdana" w:hAnsi="Verdana" w:cs="Verdana"/>
        <w:b w:val="0"/>
        <w:i/>
        <w:iCs/>
        <w:strike w:val="0"/>
        <w:dstrike w:val="0"/>
        <w:color w:val="000000"/>
        <w:sz w:val="19"/>
        <w:szCs w:val="19"/>
        <w:u w:val="none" w:color="000000"/>
        <w:bdr w:val="none" w:sz="0" w:space="0" w:color="auto"/>
        <w:shd w:val="clear" w:color="auto" w:fill="auto"/>
        <w:vertAlign w:val="baseline"/>
      </w:rPr>
    </w:lvl>
    <w:lvl w:ilvl="7" w:tplc="EC40E7FE">
      <w:start w:val="1"/>
      <w:numFmt w:val="lowerLetter"/>
      <w:lvlText w:val="%8"/>
      <w:lvlJc w:val="left"/>
      <w:pPr>
        <w:ind w:left="6480"/>
      </w:pPr>
      <w:rPr>
        <w:rFonts w:ascii="Verdana" w:eastAsia="Verdana" w:hAnsi="Verdana" w:cs="Verdana"/>
        <w:b w:val="0"/>
        <w:i/>
        <w:iCs/>
        <w:strike w:val="0"/>
        <w:dstrike w:val="0"/>
        <w:color w:val="000000"/>
        <w:sz w:val="19"/>
        <w:szCs w:val="19"/>
        <w:u w:val="none" w:color="000000"/>
        <w:bdr w:val="none" w:sz="0" w:space="0" w:color="auto"/>
        <w:shd w:val="clear" w:color="auto" w:fill="auto"/>
        <w:vertAlign w:val="baseline"/>
      </w:rPr>
    </w:lvl>
    <w:lvl w:ilvl="8" w:tplc="9A50589A">
      <w:start w:val="1"/>
      <w:numFmt w:val="lowerRoman"/>
      <w:lvlText w:val="%9"/>
      <w:lvlJc w:val="left"/>
      <w:pPr>
        <w:ind w:left="7200"/>
      </w:pPr>
      <w:rPr>
        <w:rFonts w:ascii="Verdana" w:eastAsia="Verdana" w:hAnsi="Verdana" w:cs="Verdana"/>
        <w:b w:val="0"/>
        <w:i/>
        <w:iCs/>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2F1C11BE"/>
    <w:multiLevelType w:val="hybridMultilevel"/>
    <w:tmpl w:val="D6C2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B257A"/>
    <w:multiLevelType w:val="hybridMultilevel"/>
    <w:tmpl w:val="4D66AC4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0904A68"/>
    <w:multiLevelType w:val="hybridMultilevel"/>
    <w:tmpl w:val="951CFD72"/>
    <w:lvl w:ilvl="0" w:tplc="936875C6">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15:restartNumberingAfterBreak="0">
    <w:nsid w:val="310E163C"/>
    <w:multiLevelType w:val="hybridMultilevel"/>
    <w:tmpl w:val="C91A8E8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A033CA6"/>
    <w:multiLevelType w:val="hybridMultilevel"/>
    <w:tmpl w:val="CC545E98"/>
    <w:lvl w:ilvl="0" w:tplc="24FE95FE">
      <w:start w:val="35"/>
      <w:numFmt w:val="decimal"/>
      <w:lvlText w:val="%1."/>
      <w:lvlJc w:val="left"/>
      <w:pPr>
        <w:ind w:left="4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825BD"/>
    <w:multiLevelType w:val="hybridMultilevel"/>
    <w:tmpl w:val="6CD2295A"/>
    <w:lvl w:ilvl="0" w:tplc="6004E854">
      <w:start w:val="2"/>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7" w15:restartNumberingAfterBreak="0">
    <w:nsid w:val="3DCE35E8"/>
    <w:multiLevelType w:val="hybridMultilevel"/>
    <w:tmpl w:val="712E501A"/>
    <w:lvl w:ilvl="0" w:tplc="24FE95FE">
      <w:start w:val="35"/>
      <w:numFmt w:val="decimal"/>
      <w:lvlText w:val="%1."/>
      <w:lvlJc w:val="left"/>
      <w:pPr>
        <w:ind w:left="574" w:hanging="360"/>
      </w:pPr>
      <w:rPr>
        <w:rFonts w:hint="default"/>
      </w:r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8" w15:restartNumberingAfterBreak="0">
    <w:nsid w:val="414A653E"/>
    <w:multiLevelType w:val="hybridMultilevel"/>
    <w:tmpl w:val="F648C7C6"/>
    <w:lvl w:ilvl="0" w:tplc="771CEAD0">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9" w15:restartNumberingAfterBreak="0">
    <w:nsid w:val="429D3C44"/>
    <w:multiLevelType w:val="hybridMultilevel"/>
    <w:tmpl w:val="95D0D784"/>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C9238AE"/>
    <w:multiLevelType w:val="hybridMultilevel"/>
    <w:tmpl w:val="34D4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63B9D"/>
    <w:multiLevelType w:val="hybridMultilevel"/>
    <w:tmpl w:val="795C4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02147D"/>
    <w:multiLevelType w:val="hybridMultilevel"/>
    <w:tmpl w:val="0406C102"/>
    <w:lvl w:ilvl="0" w:tplc="3BEA08BA">
      <w:start w:val="11"/>
      <w:numFmt w:val="decimal"/>
      <w:lvlText w:val="%1."/>
      <w:lvlJc w:val="left"/>
      <w:pPr>
        <w:ind w:left="1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41F6C792">
      <w:start w:val="2"/>
      <w:numFmt w:val="decimal"/>
      <w:lvlText w:val="%2."/>
      <w:lvlJc w:val="left"/>
      <w:pPr>
        <w:ind w:left="1435"/>
      </w:pPr>
      <w:rPr>
        <w:rFonts w:ascii="Verdana" w:eastAsia="Verdana" w:hAnsi="Verdana" w:cs="Verdana"/>
        <w:b w:val="0"/>
        <w:i/>
        <w:iCs/>
        <w:strike w:val="0"/>
        <w:dstrike w:val="0"/>
        <w:color w:val="000000"/>
        <w:sz w:val="19"/>
        <w:szCs w:val="19"/>
        <w:u w:val="none" w:color="000000"/>
        <w:bdr w:val="none" w:sz="0" w:space="0" w:color="auto"/>
        <w:shd w:val="clear" w:color="auto" w:fill="auto"/>
        <w:vertAlign w:val="baseline"/>
      </w:rPr>
    </w:lvl>
    <w:lvl w:ilvl="2" w:tplc="A8904FE0">
      <w:start w:val="1"/>
      <w:numFmt w:val="lowerRoman"/>
      <w:lvlText w:val="%3"/>
      <w:lvlJc w:val="left"/>
      <w:pPr>
        <w:ind w:left="2520"/>
      </w:pPr>
      <w:rPr>
        <w:rFonts w:ascii="Verdana" w:eastAsia="Verdana" w:hAnsi="Verdana" w:cs="Verdana"/>
        <w:b w:val="0"/>
        <w:i/>
        <w:iCs/>
        <w:strike w:val="0"/>
        <w:dstrike w:val="0"/>
        <w:color w:val="000000"/>
        <w:sz w:val="19"/>
        <w:szCs w:val="19"/>
        <w:u w:val="none" w:color="000000"/>
        <w:bdr w:val="none" w:sz="0" w:space="0" w:color="auto"/>
        <w:shd w:val="clear" w:color="auto" w:fill="auto"/>
        <w:vertAlign w:val="baseline"/>
      </w:rPr>
    </w:lvl>
    <w:lvl w:ilvl="3" w:tplc="D4229C44">
      <w:start w:val="1"/>
      <w:numFmt w:val="decimal"/>
      <w:lvlText w:val="%4"/>
      <w:lvlJc w:val="left"/>
      <w:pPr>
        <w:ind w:left="3240"/>
      </w:pPr>
      <w:rPr>
        <w:rFonts w:ascii="Verdana" w:eastAsia="Verdana" w:hAnsi="Verdana" w:cs="Verdana"/>
        <w:b w:val="0"/>
        <w:i/>
        <w:iCs/>
        <w:strike w:val="0"/>
        <w:dstrike w:val="0"/>
        <w:color w:val="000000"/>
        <w:sz w:val="19"/>
        <w:szCs w:val="19"/>
        <w:u w:val="none" w:color="000000"/>
        <w:bdr w:val="none" w:sz="0" w:space="0" w:color="auto"/>
        <w:shd w:val="clear" w:color="auto" w:fill="auto"/>
        <w:vertAlign w:val="baseline"/>
      </w:rPr>
    </w:lvl>
    <w:lvl w:ilvl="4" w:tplc="46FA701C">
      <w:start w:val="1"/>
      <w:numFmt w:val="lowerLetter"/>
      <w:lvlText w:val="%5"/>
      <w:lvlJc w:val="left"/>
      <w:pPr>
        <w:ind w:left="3960"/>
      </w:pPr>
      <w:rPr>
        <w:rFonts w:ascii="Verdana" w:eastAsia="Verdana" w:hAnsi="Verdana" w:cs="Verdana"/>
        <w:b w:val="0"/>
        <w:i/>
        <w:iCs/>
        <w:strike w:val="0"/>
        <w:dstrike w:val="0"/>
        <w:color w:val="000000"/>
        <w:sz w:val="19"/>
        <w:szCs w:val="19"/>
        <w:u w:val="none" w:color="000000"/>
        <w:bdr w:val="none" w:sz="0" w:space="0" w:color="auto"/>
        <w:shd w:val="clear" w:color="auto" w:fill="auto"/>
        <w:vertAlign w:val="baseline"/>
      </w:rPr>
    </w:lvl>
    <w:lvl w:ilvl="5" w:tplc="3E9C72E2">
      <w:start w:val="1"/>
      <w:numFmt w:val="lowerRoman"/>
      <w:lvlText w:val="%6"/>
      <w:lvlJc w:val="left"/>
      <w:pPr>
        <w:ind w:left="4680"/>
      </w:pPr>
      <w:rPr>
        <w:rFonts w:ascii="Verdana" w:eastAsia="Verdana" w:hAnsi="Verdana" w:cs="Verdana"/>
        <w:b w:val="0"/>
        <w:i/>
        <w:iCs/>
        <w:strike w:val="0"/>
        <w:dstrike w:val="0"/>
        <w:color w:val="000000"/>
        <w:sz w:val="19"/>
        <w:szCs w:val="19"/>
        <w:u w:val="none" w:color="000000"/>
        <w:bdr w:val="none" w:sz="0" w:space="0" w:color="auto"/>
        <w:shd w:val="clear" w:color="auto" w:fill="auto"/>
        <w:vertAlign w:val="baseline"/>
      </w:rPr>
    </w:lvl>
    <w:lvl w:ilvl="6" w:tplc="C85C12DE">
      <w:start w:val="1"/>
      <w:numFmt w:val="decimal"/>
      <w:lvlText w:val="%7"/>
      <w:lvlJc w:val="left"/>
      <w:pPr>
        <w:ind w:left="5400"/>
      </w:pPr>
      <w:rPr>
        <w:rFonts w:ascii="Verdana" w:eastAsia="Verdana" w:hAnsi="Verdana" w:cs="Verdana"/>
        <w:b w:val="0"/>
        <w:i/>
        <w:iCs/>
        <w:strike w:val="0"/>
        <w:dstrike w:val="0"/>
        <w:color w:val="000000"/>
        <w:sz w:val="19"/>
        <w:szCs w:val="19"/>
        <w:u w:val="none" w:color="000000"/>
        <w:bdr w:val="none" w:sz="0" w:space="0" w:color="auto"/>
        <w:shd w:val="clear" w:color="auto" w:fill="auto"/>
        <w:vertAlign w:val="baseline"/>
      </w:rPr>
    </w:lvl>
    <w:lvl w:ilvl="7" w:tplc="2EFCDE9A">
      <w:start w:val="1"/>
      <w:numFmt w:val="lowerLetter"/>
      <w:lvlText w:val="%8"/>
      <w:lvlJc w:val="left"/>
      <w:pPr>
        <w:ind w:left="6120"/>
      </w:pPr>
      <w:rPr>
        <w:rFonts w:ascii="Verdana" w:eastAsia="Verdana" w:hAnsi="Verdana" w:cs="Verdana"/>
        <w:b w:val="0"/>
        <w:i/>
        <w:iCs/>
        <w:strike w:val="0"/>
        <w:dstrike w:val="0"/>
        <w:color w:val="000000"/>
        <w:sz w:val="19"/>
        <w:szCs w:val="19"/>
        <w:u w:val="none" w:color="000000"/>
        <w:bdr w:val="none" w:sz="0" w:space="0" w:color="auto"/>
        <w:shd w:val="clear" w:color="auto" w:fill="auto"/>
        <w:vertAlign w:val="baseline"/>
      </w:rPr>
    </w:lvl>
    <w:lvl w:ilvl="8" w:tplc="4296C936">
      <w:start w:val="1"/>
      <w:numFmt w:val="lowerRoman"/>
      <w:lvlText w:val="%9"/>
      <w:lvlJc w:val="left"/>
      <w:pPr>
        <w:ind w:left="6840"/>
      </w:pPr>
      <w:rPr>
        <w:rFonts w:ascii="Verdana" w:eastAsia="Verdana" w:hAnsi="Verdana" w:cs="Verdana"/>
        <w:b w:val="0"/>
        <w:i/>
        <w:iCs/>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5E1219DA"/>
    <w:multiLevelType w:val="hybridMultilevel"/>
    <w:tmpl w:val="DC764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3E5443"/>
    <w:multiLevelType w:val="hybridMultilevel"/>
    <w:tmpl w:val="BDF60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AD01CB"/>
    <w:multiLevelType w:val="hybridMultilevel"/>
    <w:tmpl w:val="49AA7BFA"/>
    <w:lvl w:ilvl="0" w:tplc="6AAA91C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3C9264F"/>
    <w:multiLevelType w:val="hybridMultilevel"/>
    <w:tmpl w:val="9F7CCF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1597C"/>
    <w:multiLevelType w:val="hybridMultilevel"/>
    <w:tmpl w:val="3D287830"/>
    <w:lvl w:ilvl="0" w:tplc="E4BA59FE">
      <w:start w:val="1"/>
      <w:numFmt w:val="decimal"/>
      <w:lvlText w:val="%1."/>
      <w:lvlJc w:val="left"/>
      <w:pPr>
        <w:ind w:left="567" w:hanging="567"/>
      </w:pPr>
      <w:rPr>
        <w:rFonts w:hint="default"/>
        <w:b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B1542F"/>
    <w:multiLevelType w:val="hybridMultilevel"/>
    <w:tmpl w:val="41A26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D765B3"/>
    <w:multiLevelType w:val="hybridMultilevel"/>
    <w:tmpl w:val="8D3A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B6411E"/>
    <w:multiLevelType w:val="hybridMultilevel"/>
    <w:tmpl w:val="98C64BD0"/>
    <w:lvl w:ilvl="0" w:tplc="CA301500">
      <w:start w:val="1"/>
      <w:numFmt w:val="decimal"/>
      <w:lvlText w:val="%1."/>
      <w:lvlJc w:val="left"/>
      <w:pPr>
        <w:ind w:left="567" w:hanging="567"/>
      </w:pPr>
      <w:rPr>
        <w:rFonts w:hint="default"/>
        <w:b w:val="0"/>
        <w:i w:val="0"/>
        <w:iCs w:val="0"/>
        <w:color w:val="000000" w:themeColor="text1"/>
        <w:sz w:val="22"/>
        <w:szCs w:val="22"/>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C0B57"/>
    <w:multiLevelType w:val="hybridMultilevel"/>
    <w:tmpl w:val="6FE4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9695088">
    <w:abstractNumId w:val="31"/>
  </w:num>
  <w:num w:numId="2" w16cid:durableId="496456434">
    <w:abstractNumId w:val="5"/>
  </w:num>
  <w:num w:numId="3" w16cid:durableId="13164500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6081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35392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48014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231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0724222">
    <w:abstractNumId w:val="1"/>
  </w:num>
  <w:num w:numId="9" w16cid:durableId="1114059322">
    <w:abstractNumId w:val="21"/>
  </w:num>
  <w:num w:numId="10" w16cid:durableId="1477530285">
    <w:abstractNumId w:val="29"/>
  </w:num>
  <w:num w:numId="11" w16cid:durableId="1712221469">
    <w:abstractNumId w:val="26"/>
  </w:num>
  <w:num w:numId="12" w16cid:durableId="414058937">
    <w:abstractNumId w:val="27"/>
  </w:num>
  <w:num w:numId="13" w16cid:durableId="525217612">
    <w:abstractNumId w:val="19"/>
  </w:num>
  <w:num w:numId="14" w16cid:durableId="1575777770">
    <w:abstractNumId w:val="24"/>
  </w:num>
  <w:num w:numId="15" w16cid:durableId="657803373">
    <w:abstractNumId w:val="11"/>
  </w:num>
  <w:num w:numId="16" w16cid:durableId="83655258">
    <w:abstractNumId w:val="7"/>
  </w:num>
  <w:num w:numId="17" w16cid:durableId="1367483728">
    <w:abstractNumId w:val="4"/>
  </w:num>
  <w:num w:numId="18" w16cid:durableId="2136867091">
    <w:abstractNumId w:val="0"/>
  </w:num>
  <w:num w:numId="19" w16cid:durableId="1307470215">
    <w:abstractNumId w:val="6"/>
  </w:num>
  <w:num w:numId="20" w16cid:durableId="245699310">
    <w:abstractNumId w:val="15"/>
  </w:num>
  <w:num w:numId="21" w16cid:durableId="1443770939">
    <w:abstractNumId w:val="17"/>
  </w:num>
  <w:num w:numId="22" w16cid:durableId="2110003469">
    <w:abstractNumId w:val="2"/>
  </w:num>
  <w:num w:numId="23" w16cid:durableId="887448858">
    <w:abstractNumId w:val="3"/>
  </w:num>
  <w:num w:numId="24" w16cid:durableId="1079015945">
    <w:abstractNumId w:val="12"/>
  </w:num>
  <w:num w:numId="25" w16cid:durableId="2011566841">
    <w:abstractNumId w:val="8"/>
  </w:num>
  <w:num w:numId="26" w16cid:durableId="697774879">
    <w:abstractNumId w:val="25"/>
  </w:num>
  <w:num w:numId="27" w16cid:durableId="103155736">
    <w:abstractNumId w:val="9"/>
  </w:num>
  <w:num w:numId="28" w16cid:durableId="1024869980">
    <w:abstractNumId w:val="22"/>
  </w:num>
  <w:num w:numId="29" w16cid:durableId="1849441256">
    <w:abstractNumId w:val="28"/>
  </w:num>
  <w:num w:numId="30" w16cid:durableId="1067344378">
    <w:abstractNumId w:val="10"/>
  </w:num>
  <w:num w:numId="31" w16cid:durableId="1832671092">
    <w:abstractNumId w:val="20"/>
  </w:num>
  <w:num w:numId="32" w16cid:durableId="207109052">
    <w:abstractNumId w:val="23"/>
  </w:num>
  <w:num w:numId="33" w16cid:durableId="1842504669">
    <w:abstractNumId w:val="30"/>
  </w:num>
  <w:num w:numId="34" w16cid:durableId="20803440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rson w15:author="Strode, Jessica">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44"/>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47"/>
    <w:rsid w:val="00007F0C"/>
    <w:rsid w:val="0003588F"/>
    <w:rsid w:val="00042A41"/>
    <w:rsid w:val="0005249C"/>
    <w:rsid w:val="000A5FB1"/>
    <w:rsid w:val="000B13E0"/>
    <w:rsid w:val="000B7E83"/>
    <w:rsid w:val="000C0BFE"/>
    <w:rsid w:val="000E7EBA"/>
    <w:rsid w:val="00116B0F"/>
    <w:rsid w:val="00124F1A"/>
    <w:rsid w:val="00131236"/>
    <w:rsid w:val="00151DB1"/>
    <w:rsid w:val="00160547"/>
    <w:rsid w:val="00174A1B"/>
    <w:rsid w:val="00184438"/>
    <w:rsid w:val="00185009"/>
    <w:rsid w:val="00194A76"/>
    <w:rsid w:val="001B69C3"/>
    <w:rsid w:val="001C36F3"/>
    <w:rsid w:val="001D32E6"/>
    <w:rsid w:val="001D5E28"/>
    <w:rsid w:val="001E19CC"/>
    <w:rsid w:val="001E51A4"/>
    <w:rsid w:val="001F783F"/>
    <w:rsid w:val="0021121E"/>
    <w:rsid w:val="00243D50"/>
    <w:rsid w:val="002602E2"/>
    <w:rsid w:val="00264B11"/>
    <w:rsid w:val="002A000C"/>
    <w:rsid w:val="0031682F"/>
    <w:rsid w:val="00333F83"/>
    <w:rsid w:val="00337A0F"/>
    <w:rsid w:val="00366B9C"/>
    <w:rsid w:val="003707D0"/>
    <w:rsid w:val="00385215"/>
    <w:rsid w:val="003C64E8"/>
    <w:rsid w:val="003D6598"/>
    <w:rsid w:val="003E0892"/>
    <w:rsid w:val="003E7BDC"/>
    <w:rsid w:val="003E7DAC"/>
    <w:rsid w:val="00461B4B"/>
    <w:rsid w:val="004B2410"/>
    <w:rsid w:val="004C3A8B"/>
    <w:rsid w:val="004E3046"/>
    <w:rsid w:val="005202FE"/>
    <w:rsid w:val="005B52E6"/>
    <w:rsid w:val="005E4281"/>
    <w:rsid w:val="005E7F3B"/>
    <w:rsid w:val="005F74C1"/>
    <w:rsid w:val="0060742F"/>
    <w:rsid w:val="00624EC7"/>
    <w:rsid w:val="006371BB"/>
    <w:rsid w:val="00650628"/>
    <w:rsid w:val="006630F9"/>
    <w:rsid w:val="006655B1"/>
    <w:rsid w:val="006917DC"/>
    <w:rsid w:val="006B501F"/>
    <w:rsid w:val="006B5267"/>
    <w:rsid w:val="006B5807"/>
    <w:rsid w:val="006B7812"/>
    <w:rsid w:val="006D6442"/>
    <w:rsid w:val="006E6459"/>
    <w:rsid w:val="00721F7F"/>
    <w:rsid w:val="00723030"/>
    <w:rsid w:val="00726975"/>
    <w:rsid w:val="007270C0"/>
    <w:rsid w:val="00742D40"/>
    <w:rsid w:val="0075403D"/>
    <w:rsid w:val="007570B3"/>
    <w:rsid w:val="00761771"/>
    <w:rsid w:val="0078001B"/>
    <w:rsid w:val="00793140"/>
    <w:rsid w:val="007A76B3"/>
    <w:rsid w:val="007B4C98"/>
    <w:rsid w:val="007E02C0"/>
    <w:rsid w:val="007E6ACE"/>
    <w:rsid w:val="008267DF"/>
    <w:rsid w:val="00865FA9"/>
    <w:rsid w:val="00875F0B"/>
    <w:rsid w:val="0089751B"/>
    <w:rsid w:val="008B3208"/>
    <w:rsid w:val="008B5961"/>
    <w:rsid w:val="008C7A67"/>
    <w:rsid w:val="008D0876"/>
    <w:rsid w:val="008D0CA7"/>
    <w:rsid w:val="008D24BC"/>
    <w:rsid w:val="008D679B"/>
    <w:rsid w:val="008E62E9"/>
    <w:rsid w:val="0091293B"/>
    <w:rsid w:val="009341C4"/>
    <w:rsid w:val="00990201"/>
    <w:rsid w:val="009C1C74"/>
    <w:rsid w:val="009C3806"/>
    <w:rsid w:val="009D4766"/>
    <w:rsid w:val="009F3771"/>
    <w:rsid w:val="009F3A32"/>
    <w:rsid w:val="00A30ACC"/>
    <w:rsid w:val="00A366A3"/>
    <w:rsid w:val="00A4503D"/>
    <w:rsid w:val="00A45B11"/>
    <w:rsid w:val="00A632D9"/>
    <w:rsid w:val="00A65003"/>
    <w:rsid w:val="00A73EC4"/>
    <w:rsid w:val="00A8513E"/>
    <w:rsid w:val="00A95218"/>
    <w:rsid w:val="00AB443A"/>
    <w:rsid w:val="00B1704F"/>
    <w:rsid w:val="00B263BD"/>
    <w:rsid w:val="00B3493A"/>
    <w:rsid w:val="00B4701B"/>
    <w:rsid w:val="00B57663"/>
    <w:rsid w:val="00B73FEA"/>
    <w:rsid w:val="00B77BB8"/>
    <w:rsid w:val="00B94A35"/>
    <w:rsid w:val="00BA3396"/>
    <w:rsid w:val="00BA5D37"/>
    <w:rsid w:val="00BB4787"/>
    <w:rsid w:val="00BC2195"/>
    <w:rsid w:val="00BD26DA"/>
    <w:rsid w:val="00BD2891"/>
    <w:rsid w:val="00BD4937"/>
    <w:rsid w:val="00BD58EA"/>
    <w:rsid w:val="00BF3890"/>
    <w:rsid w:val="00C0497D"/>
    <w:rsid w:val="00C14E3A"/>
    <w:rsid w:val="00C27843"/>
    <w:rsid w:val="00C73F25"/>
    <w:rsid w:val="00C8403F"/>
    <w:rsid w:val="00C95891"/>
    <w:rsid w:val="00C95B2B"/>
    <w:rsid w:val="00CC58C2"/>
    <w:rsid w:val="00CD0DEB"/>
    <w:rsid w:val="00D075B1"/>
    <w:rsid w:val="00D2628C"/>
    <w:rsid w:val="00D37CE0"/>
    <w:rsid w:val="00D64CC8"/>
    <w:rsid w:val="00D66D24"/>
    <w:rsid w:val="00DA13D6"/>
    <w:rsid w:val="00DB31F4"/>
    <w:rsid w:val="00DB49EB"/>
    <w:rsid w:val="00E2009B"/>
    <w:rsid w:val="00E22508"/>
    <w:rsid w:val="00E6147A"/>
    <w:rsid w:val="00E71E83"/>
    <w:rsid w:val="00E903CD"/>
    <w:rsid w:val="00EA18A9"/>
    <w:rsid w:val="00EB1847"/>
    <w:rsid w:val="00EB40BC"/>
    <w:rsid w:val="00EC6B81"/>
    <w:rsid w:val="00EE1CC7"/>
    <w:rsid w:val="00EE382E"/>
    <w:rsid w:val="00EF6D5B"/>
    <w:rsid w:val="00F25B24"/>
    <w:rsid w:val="00F370C0"/>
    <w:rsid w:val="00F72549"/>
    <w:rsid w:val="00F75FF5"/>
    <w:rsid w:val="00FB66C7"/>
    <w:rsid w:val="00FC0846"/>
    <w:rsid w:val="00FE25EB"/>
    <w:rsid w:val="00FE7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93788"/>
  <w15:docId w15:val="{92E51FF8-0574-4EAB-80C4-E2FEEF62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21E"/>
    <w:pPr>
      <w:spacing w:before="120"/>
    </w:pPr>
    <w:rPr>
      <w:sz w:val="24"/>
      <w:lang w:eastAsia="en-US"/>
    </w:rPr>
  </w:style>
  <w:style w:type="paragraph" w:styleId="Heading1">
    <w:name w:val="heading 1"/>
    <w:basedOn w:val="Normal"/>
    <w:next w:val="Normal"/>
    <w:link w:val="Heading1Char"/>
    <w:qFormat/>
    <w:rsid w:val="0021121E"/>
    <w:pPr>
      <w:keepNext/>
      <w:outlineLvl w:val="0"/>
    </w:pPr>
  </w:style>
  <w:style w:type="paragraph" w:styleId="Heading2">
    <w:name w:val="heading 2"/>
    <w:basedOn w:val="Normal"/>
    <w:next w:val="Normal"/>
    <w:qFormat/>
    <w:rsid w:val="0021121E"/>
    <w:pPr>
      <w:keepNext/>
      <w:jc w:val="center"/>
      <w:outlineLvl w:val="1"/>
    </w:pPr>
    <w:rPr>
      <w:rFonts w:ascii="Century Gothic" w:hAnsi="Century Gothic"/>
      <w:sz w:val="28"/>
    </w:rPr>
  </w:style>
  <w:style w:type="paragraph" w:styleId="Heading3">
    <w:name w:val="heading 3"/>
    <w:basedOn w:val="Normal"/>
    <w:next w:val="Normal"/>
    <w:qFormat/>
    <w:rsid w:val="0021121E"/>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rsid w:val="000E7E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1121E"/>
    <w:rPr>
      <w:rFonts w:ascii="Century Gothic" w:hAnsi="Century Gothic"/>
      <w:sz w:val="52"/>
    </w:rPr>
  </w:style>
  <w:style w:type="paragraph" w:styleId="BodyText">
    <w:name w:val="Body Text"/>
    <w:basedOn w:val="Normal"/>
    <w:rsid w:val="0021121E"/>
    <w:pPr>
      <w:jc w:val="right"/>
    </w:pPr>
    <w:rPr>
      <w:rFonts w:ascii="Century Gothic" w:hAnsi="Century Gothic"/>
      <w:i/>
      <w:iCs/>
      <w:sz w:val="48"/>
    </w:rPr>
  </w:style>
  <w:style w:type="paragraph" w:customStyle="1" w:styleId="Style1">
    <w:name w:val="Style1"/>
    <w:basedOn w:val="Normal"/>
    <w:rsid w:val="0021121E"/>
  </w:style>
  <w:style w:type="paragraph" w:styleId="BodyTextIndent">
    <w:name w:val="Body Text Indent"/>
    <w:basedOn w:val="Normal"/>
    <w:rsid w:val="0021121E"/>
    <w:pPr>
      <w:framePr w:w="5075" w:h="2126" w:hSpace="181" w:wrap="around" w:vAnchor="page" w:hAnchor="page" w:x="6646" w:y="14579"/>
      <w:shd w:val="solid" w:color="FFFFFF" w:fill="FFFFFF"/>
      <w:ind w:left="1650" w:hanging="1650"/>
    </w:pPr>
    <w:rPr>
      <w:rFonts w:ascii="Century Gothic" w:hAnsi="Century Gothic"/>
      <w:sz w:val="20"/>
    </w:rPr>
  </w:style>
  <w:style w:type="paragraph" w:styleId="BodyText2">
    <w:name w:val="Body Text 2"/>
    <w:basedOn w:val="Normal"/>
    <w:rsid w:val="0021121E"/>
    <w:pPr>
      <w:framePr w:w="5001" w:h="1536" w:hSpace="181" w:wrap="notBeside" w:vAnchor="page" w:hAnchor="page" w:x="1192" w:y="15061" w:anchorLock="1"/>
    </w:pPr>
    <w:rPr>
      <w:rFonts w:ascii="Century Gothic" w:hAnsi="Century Gothic" w:cs="Arial"/>
      <w:b/>
      <w:bCs/>
      <w:sz w:val="28"/>
    </w:rPr>
  </w:style>
  <w:style w:type="paragraph" w:styleId="BalloonText">
    <w:name w:val="Balloon Text"/>
    <w:basedOn w:val="Normal"/>
    <w:semiHidden/>
    <w:rsid w:val="009F3A32"/>
    <w:rPr>
      <w:rFonts w:ascii="Tahoma" w:hAnsi="Tahoma" w:cs="Tahoma"/>
      <w:sz w:val="16"/>
      <w:szCs w:val="16"/>
    </w:rPr>
  </w:style>
  <w:style w:type="character" w:customStyle="1" w:styleId="Heading1Char">
    <w:name w:val="Heading 1 Char"/>
    <w:basedOn w:val="DefaultParagraphFont"/>
    <w:link w:val="Heading1"/>
    <w:rsid w:val="003C64E8"/>
    <w:rPr>
      <w:sz w:val="24"/>
      <w:lang w:eastAsia="en-US"/>
    </w:rPr>
  </w:style>
  <w:style w:type="character" w:styleId="Hyperlink">
    <w:name w:val="Hyperlink"/>
    <w:basedOn w:val="DefaultParagraphFont"/>
    <w:uiPriority w:val="99"/>
    <w:unhideWhenUsed/>
    <w:rsid w:val="003C64E8"/>
    <w:rPr>
      <w:color w:val="0000FF" w:themeColor="hyperlink"/>
      <w:u w:val="single"/>
    </w:rPr>
  </w:style>
  <w:style w:type="paragraph" w:styleId="ListParagraph">
    <w:name w:val="List Paragraph"/>
    <w:basedOn w:val="Normal"/>
    <w:uiPriority w:val="34"/>
    <w:qFormat/>
    <w:rsid w:val="007B4C98"/>
    <w:pPr>
      <w:ind w:left="720"/>
      <w:contextualSpacing/>
    </w:pPr>
  </w:style>
  <w:style w:type="paragraph" w:styleId="NormalWeb">
    <w:name w:val="Normal (Web)"/>
    <w:basedOn w:val="Normal"/>
    <w:uiPriority w:val="99"/>
    <w:rsid w:val="00FB66C7"/>
    <w:pPr>
      <w:spacing w:before="100" w:beforeAutospacing="1" w:after="100" w:afterAutospacing="1"/>
    </w:pPr>
    <w:rPr>
      <w:szCs w:val="24"/>
      <w:lang w:eastAsia="en-GB"/>
    </w:rPr>
  </w:style>
  <w:style w:type="character" w:styleId="Strong">
    <w:name w:val="Strong"/>
    <w:uiPriority w:val="22"/>
    <w:qFormat/>
    <w:rsid w:val="00FB66C7"/>
    <w:rPr>
      <w:b/>
      <w:bCs/>
    </w:rPr>
  </w:style>
  <w:style w:type="character" w:customStyle="1" w:styleId="Heading5Char">
    <w:name w:val="Heading 5 Char"/>
    <w:basedOn w:val="DefaultParagraphFont"/>
    <w:link w:val="Heading5"/>
    <w:semiHidden/>
    <w:rsid w:val="000E7EBA"/>
    <w:rPr>
      <w:rFonts w:asciiTheme="majorHAnsi" w:eastAsiaTheme="majorEastAsia" w:hAnsiTheme="majorHAnsi" w:cstheme="majorBidi"/>
      <w:color w:val="243F60" w:themeColor="accent1" w:themeShade="7F"/>
      <w:sz w:val="24"/>
      <w:lang w:eastAsia="en-US"/>
    </w:rPr>
  </w:style>
  <w:style w:type="paragraph" w:customStyle="1" w:styleId="legp1paratext">
    <w:name w:val="legp1paratext"/>
    <w:basedOn w:val="Normal"/>
    <w:rsid w:val="008E62E9"/>
    <w:pPr>
      <w:spacing w:before="100" w:beforeAutospacing="1" w:after="100" w:afterAutospacing="1"/>
    </w:pPr>
    <w:rPr>
      <w:szCs w:val="24"/>
      <w:lang w:eastAsia="en-GB"/>
    </w:rPr>
  </w:style>
  <w:style w:type="character" w:customStyle="1" w:styleId="legp1no">
    <w:name w:val="legp1no"/>
    <w:basedOn w:val="DefaultParagraphFont"/>
    <w:rsid w:val="008E62E9"/>
  </w:style>
  <w:style w:type="paragraph" w:customStyle="1" w:styleId="legp2paratext">
    <w:name w:val="legp2paratext"/>
    <w:basedOn w:val="Normal"/>
    <w:rsid w:val="008E62E9"/>
    <w:pPr>
      <w:spacing w:before="100" w:beforeAutospacing="1" w:after="100" w:afterAutospacing="1"/>
    </w:pPr>
    <w:rPr>
      <w:szCs w:val="24"/>
      <w:lang w:eastAsia="en-GB"/>
    </w:rPr>
  </w:style>
  <w:style w:type="paragraph" w:customStyle="1" w:styleId="leglisttextstandard">
    <w:name w:val="leglisttextstandard"/>
    <w:basedOn w:val="Normal"/>
    <w:rsid w:val="00624EC7"/>
    <w:pPr>
      <w:spacing w:before="100" w:beforeAutospacing="1" w:after="100" w:afterAutospacing="1"/>
    </w:pPr>
    <w:rPr>
      <w:szCs w:val="24"/>
      <w:lang w:eastAsia="en-GB"/>
    </w:rPr>
  </w:style>
  <w:style w:type="paragraph" w:customStyle="1" w:styleId="legclearfix">
    <w:name w:val="legclearfix"/>
    <w:basedOn w:val="Normal"/>
    <w:rsid w:val="00624EC7"/>
    <w:pPr>
      <w:spacing w:before="100" w:beforeAutospacing="1" w:after="100" w:afterAutospacing="1"/>
    </w:pPr>
    <w:rPr>
      <w:szCs w:val="24"/>
      <w:lang w:eastAsia="en-GB"/>
    </w:rPr>
  </w:style>
  <w:style w:type="character" w:customStyle="1" w:styleId="legds">
    <w:name w:val="legds"/>
    <w:basedOn w:val="DefaultParagraphFont"/>
    <w:rsid w:val="00624EC7"/>
  </w:style>
  <w:style w:type="character" w:styleId="CommentReference">
    <w:name w:val="annotation reference"/>
    <w:basedOn w:val="DefaultParagraphFont"/>
    <w:unhideWhenUsed/>
    <w:rsid w:val="00650628"/>
    <w:rPr>
      <w:sz w:val="16"/>
      <w:szCs w:val="16"/>
    </w:rPr>
  </w:style>
  <w:style w:type="paragraph" w:styleId="CommentText">
    <w:name w:val="annotation text"/>
    <w:basedOn w:val="Normal"/>
    <w:link w:val="CommentTextChar"/>
    <w:unhideWhenUsed/>
    <w:rsid w:val="00650628"/>
    <w:rPr>
      <w:sz w:val="20"/>
    </w:rPr>
  </w:style>
  <w:style w:type="character" w:customStyle="1" w:styleId="CommentTextChar">
    <w:name w:val="Comment Text Char"/>
    <w:basedOn w:val="DefaultParagraphFont"/>
    <w:link w:val="CommentText"/>
    <w:rsid w:val="00650628"/>
    <w:rPr>
      <w:lang w:eastAsia="en-US"/>
    </w:rPr>
  </w:style>
  <w:style w:type="paragraph" w:styleId="CommentSubject">
    <w:name w:val="annotation subject"/>
    <w:basedOn w:val="CommentText"/>
    <w:next w:val="CommentText"/>
    <w:link w:val="CommentSubjectChar"/>
    <w:semiHidden/>
    <w:unhideWhenUsed/>
    <w:rsid w:val="00650628"/>
    <w:rPr>
      <w:b/>
      <w:bCs/>
    </w:rPr>
  </w:style>
  <w:style w:type="character" w:customStyle="1" w:styleId="CommentSubjectChar">
    <w:name w:val="Comment Subject Char"/>
    <w:basedOn w:val="CommentTextChar"/>
    <w:link w:val="CommentSubject"/>
    <w:semiHidden/>
    <w:rsid w:val="00650628"/>
    <w:rPr>
      <w:b/>
      <w:bCs/>
      <w:lang w:eastAsia="en-US"/>
    </w:rPr>
  </w:style>
  <w:style w:type="paragraph" w:styleId="FootnoteText">
    <w:name w:val="footnote text"/>
    <w:basedOn w:val="Normal"/>
    <w:link w:val="FootnoteTextChar"/>
    <w:semiHidden/>
    <w:unhideWhenUsed/>
    <w:rsid w:val="006D6442"/>
    <w:pPr>
      <w:spacing w:before="0"/>
    </w:pPr>
    <w:rPr>
      <w:sz w:val="20"/>
    </w:rPr>
  </w:style>
  <w:style w:type="character" w:customStyle="1" w:styleId="FootnoteTextChar">
    <w:name w:val="Footnote Text Char"/>
    <w:basedOn w:val="DefaultParagraphFont"/>
    <w:link w:val="FootnoteText"/>
    <w:semiHidden/>
    <w:rsid w:val="006D6442"/>
    <w:rPr>
      <w:lang w:eastAsia="en-US"/>
    </w:rPr>
  </w:style>
  <w:style w:type="character" w:styleId="FootnoteReference">
    <w:name w:val="footnote reference"/>
    <w:basedOn w:val="DefaultParagraphFont"/>
    <w:unhideWhenUsed/>
    <w:rsid w:val="006D6442"/>
    <w:rPr>
      <w:vertAlign w:val="superscript"/>
    </w:rPr>
  </w:style>
  <w:style w:type="paragraph" w:customStyle="1" w:styleId="Default">
    <w:name w:val="Default"/>
    <w:rsid w:val="00EF6D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6D5B"/>
    <w:rPr>
      <w:sz w:val="24"/>
      <w:lang w:eastAsia="en-US"/>
    </w:rPr>
  </w:style>
  <w:style w:type="character" w:styleId="FollowedHyperlink">
    <w:name w:val="FollowedHyperlink"/>
    <w:basedOn w:val="DefaultParagraphFont"/>
    <w:semiHidden/>
    <w:unhideWhenUsed/>
    <w:rsid w:val="008B3208"/>
    <w:rPr>
      <w:color w:val="800080" w:themeColor="followedHyperlink"/>
      <w:u w:val="single"/>
    </w:rPr>
  </w:style>
  <w:style w:type="paragraph" w:styleId="Header">
    <w:name w:val="header"/>
    <w:basedOn w:val="Normal"/>
    <w:link w:val="HeaderChar"/>
    <w:unhideWhenUsed/>
    <w:rsid w:val="00C95891"/>
    <w:pPr>
      <w:tabs>
        <w:tab w:val="center" w:pos="4513"/>
        <w:tab w:val="right" w:pos="9026"/>
      </w:tabs>
      <w:spacing w:before="0"/>
    </w:pPr>
  </w:style>
  <w:style w:type="character" w:customStyle="1" w:styleId="HeaderChar">
    <w:name w:val="Header Char"/>
    <w:basedOn w:val="DefaultParagraphFont"/>
    <w:link w:val="Header"/>
    <w:rsid w:val="00C95891"/>
    <w:rPr>
      <w:sz w:val="24"/>
      <w:lang w:eastAsia="en-US"/>
    </w:rPr>
  </w:style>
  <w:style w:type="paragraph" w:styleId="Footer">
    <w:name w:val="footer"/>
    <w:basedOn w:val="Normal"/>
    <w:link w:val="FooterChar"/>
    <w:uiPriority w:val="99"/>
    <w:unhideWhenUsed/>
    <w:rsid w:val="00C95891"/>
    <w:pPr>
      <w:tabs>
        <w:tab w:val="center" w:pos="4513"/>
        <w:tab w:val="right" w:pos="9026"/>
      </w:tabs>
      <w:spacing w:before="0"/>
    </w:pPr>
  </w:style>
  <w:style w:type="character" w:customStyle="1" w:styleId="FooterChar">
    <w:name w:val="Footer Char"/>
    <w:basedOn w:val="DefaultParagraphFont"/>
    <w:link w:val="Footer"/>
    <w:uiPriority w:val="99"/>
    <w:rsid w:val="00C95891"/>
    <w:rPr>
      <w:sz w:val="24"/>
      <w:lang w:eastAsia="en-US"/>
    </w:rPr>
  </w:style>
  <w:style w:type="character" w:styleId="UnresolvedMention">
    <w:name w:val="Unresolved Mention"/>
    <w:basedOn w:val="DefaultParagraphFont"/>
    <w:uiPriority w:val="99"/>
    <w:semiHidden/>
    <w:unhideWhenUsed/>
    <w:rsid w:val="00385215"/>
    <w:rPr>
      <w:color w:val="605E5C"/>
      <w:shd w:val="clear" w:color="auto" w:fill="E1DFDD"/>
    </w:rPr>
  </w:style>
  <w:style w:type="character" w:customStyle="1" w:styleId="sectionitemno">
    <w:name w:val="sectionitemno"/>
    <w:basedOn w:val="DefaultParagraphFont"/>
    <w:rsid w:val="0031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0812">
      <w:bodyDiv w:val="1"/>
      <w:marLeft w:val="0"/>
      <w:marRight w:val="0"/>
      <w:marTop w:val="0"/>
      <w:marBottom w:val="0"/>
      <w:divBdr>
        <w:top w:val="none" w:sz="0" w:space="0" w:color="auto"/>
        <w:left w:val="none" w:sz="0" w:space="0" w:color="auto"/>
        <w:bottom w:val="none" w:sz="0" w:space="0" w:color="auto"/>
        <w:right w:val="none" w:sz="0" w:space="0" w:color="auto"/>
      </w:divBdr>
    </w:div>
    <w:div w:id="123929738">
      <w:bodyDiv w:val="1"/>
      <w:marLeft w:val="0"/>
      <w:marRight w:val="0"/>
      <w:marTop w:val="0"/>
      <w:marBottom w:val="0"/>
      <w:divBdr>
        <w:top w:val="none" w:sz="0" w:space="0" w:color="auto"/>
        <w:left w:val="none" w:sz="0" w:space="0" w:color="auto"/>
        <w:bottom w:val="none" w:sz="0" w:space="0" w:color="auto"/>
        <w:right w:val="none" w:sz="0" w:space="0" w:color="auto"/>
      </w:divBdr>
    </w:div>
    <w:div w:id="253174155">
      <w:bodyDiv w:val="1"/>
      <w:marLeft w:val="0"/>
      <w:marRight w:val="0"/>
      <w:marTop w:val="0"/>
      <w:marBottom w:val="0"/>
      <w:divBdr>
        <w:top w:val="none" w:sz="0" w:space="0" w:color="auto"/>
        <w:left w:val="none" w:sz="0" w:space="0" w:color="auto"/>
        <w:bottom w:val="none" w:sz="0" w:space="0" w:color="auto"/>
        <w:right w:val="none" w:sz="0" w:space="0" w:color="auto"/>
      </w:divBdr>
    </w:div>
    <w:div w:id="421267532">
      <w:bodyDiv w:val="1"/>
      <w:marLeft w:val="0"/>
      <w:marRight w:val="0"/>
      <w:marTop w:val="0"/>
      <w:marBottom w:val="0"/>
      <w:divBdr>
        <w:top w:val="none" w:sz="0" w:space="0" w:color="auto"/>
        <w:left w:val="none" w:sz="0" w:space="0" w:color="auto"/>
        <w:bottom w:val="none" w:sz="0" w:space="0" w:color="auto"/>
        <w:right w:val="none" w:sz="0" w:space="0" w:color="auto"/>
      </w:divBdr>
    </w:div>
    <w:div w:id="447772507">
      <w:bodyDiv w:val="1"/>
      <w:marLeft w:val="0"/>
      <w:marRight w:val="0"/>
      <w:marTop w:val="0"/>
      <w:marBottom w:val="0"/>
      <w:divBdr>
        <w:top w:val="none" w:sz="0" w:space="0" w:color="auto"/>
        <w:left w:val="none" w:sz="0" w:space="0" w:color="auto"/>
        <w:bottom w:val="none" w:sz="0" w:space="0" w:color="auto"/>
        <w:right w:val="none" w:sz="0" w:space="0" w:color="auto"/>
      </w:divBdr>
    </w:div>
    <w:div w:id="487330910">
      <w:bodyDiv w:val="1"/>
      <w:marLeft w:val="0"/>
      <w:marRight w:val="0"/>
      <w:marTop w:val="0"/>
      <w:marBottom w:val="0"/>
      <w:divBdr>
        <w:top w:val="none" w:sz="0" w:space="0" w:color="auto"/>
        <w:left w:val="none" w:sz="0" w:space="0" w:color="auto"/>
        <w:bottom w:val="none" w:sz="0" w:space="0" w:color="auto"/>
        <w:right w:val="none" w:sz="0" w:space="0" w:color="auto"/>
      </w:divBdr>
    </w:div>
    <w:div w:id="515004210">
      <w:bodyDiv w:val="1"/>
      <w:marLeft w:val="0"/>
      <w:marRight w:val="0"/>
      <w:marTop w:val="0"/>
      <w:marBottom w:val="0"/>
      <w:divBdr>
        <w:top w:val="none" w:sz="0" w:space="0" w:color="auto"/>
        <w:left w:val="none" w:sz="0" w:space="0" w:color="auto"/>
        <w:bottom w:val="none" w:sz="0" w:space="0" w:color="auto"/>
        <w:right w:val="none" w:sz="0" w:space="0" w:color="auto"/>
      </w:divBdr>
    </w:div>
    <w:div w:id="561217304">
      <w:bodyDiv w:val="1"/>
      <w:marLeft w:val="0"/>
      <w:marRight w:val="0"/>
      <w:marTop w:val="0"/>
      <w:marBottom w:val="0"/>
      <w:divBdr>
        <w:top w:val="none" w:sz="0" w:space="0" w:color="auto"/>
        <w:left w:val="none" w:sz="0" w:space="0" w:color="auto"/>
        <w:bottom w:val="none" w:sz="0" w:space="0" w:color="auto"/>
        <w:right w:val="none" w:sz="0" w:space="0" w:color="auto"/>
      </w:divBdr>
      <w:divsChild>
        <w:div w:id="127093069">
          <w:marLeft w:val="0"/>
          <w:marRight w:val="0"/>
          <w:marTop w:val="0"/>
          <w:marBottom w:val="0"/>
          <w:divBdr>
            <w:top w:val="none" w:sz="0" w:space="0" w:color="auto"/>
            <w:left w:val="none" w:sz="0" w:space="0" w:color="auto"/>
            <w:bottom w:val="none" w:sz="0" w:space="0" w:color="auto"/>
            <w:right w:val="none" w:sz="0" w:space="0" w:color="auto"/>
          </w:divBdr>
          <w:divsChild>
            <w:div w:id="774980393">
              <w:marLeft w:val="0"/>
              <w:marRight w:val="0"/>
              <w:marTop w:val="0"/>
              <w:marBottom w:val="0"/>
              <w:divBdr>
                <w:top w:val="none" w:sz="0" w:space="0" w:color="auto"/>
                <w:left w:val="none" w:sz="0" w:space="0" w:color="auto"/>
                <w:bottom w:val="none" w:sz="0" w:space="0" w:color="auto"/>
                <w:right w:val="none" w:sz="0" w:space="0" w:color="auto"/>
              </w:divBdr>
              <w:divsChild>
                <w:div w:id="79522125">
                  <w:marLeft w:val="0"/>
                  <w:marRight w:val="0"/>
                  <w:marTop w:val="0"/>
                  <w:marBottom w:val="0"/>
                  <w:divBdr>
                    <w:top w:val="none" w:sz="0" w:space="0" w:color="auto"/>
                    <w:left w:val="none" w:sz="0" w:space="0" w:color="auto"/>
                    <w:bottom w:val="none" w:sz="0" w:space="0" w:color="auto"/>
                    <w:right w:val="none" w:sz="0" w:space="0" w:color="auto"/>
                  </w:divBdr>
                </w:div>
                <w:div w:id="16095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5966">
      <w:bodyDiv w:val="1"/>
      <w:marLeft w:val="0"/>
      <w:marRight w:val="0"/>
      <w:marTop w:val="0"/>
      <w:marBottom w:val="0"/>
      <w:divBdr>
        <w:top w:val="none" w:sz="0" w:space="0" w:color="auto"/>
        <w:left w:val="none" w:sz="0" w:space="0" w:color="auto"/>
        <w:bottom w:val="none" w:sz="0" w:space="0" w:color="auto"/>
        <w:right w:val="none" w:sz="0" w:space="0" w:color="auto"/>
      </w:divBdr>
    </w:div>
    <w:div w:id="984045827">
      <w:bodyDiv w:val="1"/>
      <w:marLeft w:val="0"/>
      <w:marRight w:val="0"/>
      <w:marTop w:val="0"/>
      <w:marBottom w:val="0"/>
      <w:divBdr>
        <w:top w:val="none" w:sz="0" w:space="0" w:color="auto"/>
        <w:left w:val="none" w:sz="0" w:space="0" w:color="auto"/>
        <w:bottom w:val="none" w:sz="0" w:space="0" w:color="auto"/>
        <w:right w:val="none" w:sz="0" w:space="0" w:color="auto"/>
      </w:divBdr>
    </w:div>
    <w:div w:id="1106078423">
      <w:bodyDiv w:val="1"/>
      <w:marLeft w:val="0"/>
      <w:marRight w:val="0"/>
      <w:marTop w:val="0"/>
      <w:marBottom w:val="0"/>
      <w:divBdr>
        <w:top w:val="none" w:sz="0" w:space="0" w:color="auto"/>
        <w:left w:val="none" w:sz="0" w:space="0" w:color="auto"/>
        <w:bottom w:val="none" w:sz="0" w:space="0" w:color="auto"/>
        <w:right w:val="none" w:sz="0" w:space="0" w:color="auto"/>
      </w:divBdr>
    </w:div>
    <w:div w:id="1281841378">
      <w:bodyDiv w:val="1"/>
      <w:marLeft w:val="0"/>
      <w:marRight w:val="0"/>
      <w:marTop w:val="0"/>
      <w:marBottom w:val="0"/>
      <w:divBdr>
        <w:top w:val="none" w:sz="0" w:space="0" w:color="auto"/>
        <w:left w:val="none" w:sz="0" w:space="0" w:color="auto"/>
        <w:bottom w:val="none" w:sz="0" w:space="0" w:color="auto"/>
        <w:right w:val="none" w:sz="0" w:space="0" w:color="auto"/>
      </w:divBdr>
    </w:div>
    <w:div w:id="1292438687">
      <w:bodyDiv w:val="1"/>
      <w:marLeft w:val="0"/>
      <w:marRight w:val="0"/>
      <w:marTop w:val="0"/>
      <w:marBottom w:val="0"/>
      <w:divBdr>
        <w:top w:val="none" w:sz="0" w:space="0" w:color="auto"/>
        <w:left w:val="none" w:sz="0" w:space="0" w:color="auto"/>
        <w:bottom w:val="none" w:sz="0" w:space="0" w:color="auto"/>
        <w:right w:val="none" w:sz="0" w:space="0" w:color="auto"/>
      </w:divBdr>
    </w:div>
    <w:div w:id="1309556914">
      <w:bodyDiv w:val="1"/>
      <w:marLeft w:val="0"/>
      <w:marRight w:val="0"/>
      <w:marTop w:val="0"/>
      <w:marBottom w:val="0"/>
      <w:divBdr>
        <w:top w:val="none" w:sz="0" w:space="0" w:color="auto"/>
        <w:left w:val="none" w:sz="0" w:space="0" w:color="auto"/>
        <w:bottom w:val="none" w:sz="0" w:space="0" w:color="auto"/>
        <w:right w:val="none" w:sz="0" w:space="0" w:color="auto"/>
      </w:divBdr>
    </w:div>
    <w:div w:id="1456364517">
      <w:bodyDiv w:val="1"/>
      <w:marLeft w:val="0"/>
      <w:marRight w:val="0"/>
      <w:marTop w:val="0"/>
      <w:marBottom w:val="0"/>
      <w:divBdr>
        <w:top w:val="none" w:sz="0" w:space="0" w:color="auto"/>
        <w:left w:val="none" w:sz="0" w:space="0" w:color="auto"/>
        <w:bottom w:val="none" w:sz="0" w:space="0" w:color="auto"/>
        <w:right w:val="none" w:sz="0" w:space="0" w:color="auto"/>
      </w:divBdr>
    </w:div>
    <w:div w:id="1503079940">
      <w:bodyDiv w:val="1"/>
      <w:marLeft w:val="0"/>
      <w:marRight w:val="0"/>
      <w:marTop w:val="0"/>
      <w:marBottom w:val="0"/>
      <w:divBdr>
        <w:top w:val="none" w:sz="0" w:space="0" w:color="auto"/>
        <w:left w:val="none" w:sz="0" w:space="0" w:color="auto"/>
        <w:bottom w:val="none" w:sz="0" w:space="0" w:color="auto"/>
        <w:right w:val="none" w:sz="0" w:space="0" w:color="auto"/>
      </w:divBdr>
    </w:div>
    <w:div w:id="1511792410">
      <w:bodyDiv w:val="1"/>
      <w:marLeft w:val="0"/>
      <w:marRight w:val="0"/>
      <w:marTop w:val="0"/>
      <w:marBottom w:val="0"/>
      <w:divBdr>
        <w:top w:val="none" w:sz="0" w:space="0" w:color="auto"/>
        <w:left w:val="none" w:sz="0" w:space="0" w:color="auto"/>
        <w:bottom w:val="none" w:sz="0" w:space="0" w:color="auto"/>
        <w:right w:val="none" w:sz="0" w:space="0" w:color="auto"/>
      </w:divBdr>
    </w:div>
    <w:div w:id="1521627076">
      <w:bodyDiv w:val="1"/>
      <w:marLeft w:val="0"/>
      <w:marRight w:val="0"/>
      <w:marTop w:val="0"/>
      <w:marBottom w:val="0"/>
      <w:divBdr>
        <w:top w:val="none" w:sz="0" w:space="0" w:color="auto"/>
        <w:left w:val="none" w:sz="0" w:space="0" w:color="auto"/>
        <w:bottom w:val="none" w:sz="0" w:space="0" w:color="auto"/>
        <w:right w:val="none" w:sz="0" w:space="0" w:color="auto"/>
      </w:divBdr>
    </w:div>
    <w:div w:id="1644626599">
      <w:bodyDiv w:val="1"/>
      <w:marLeft w:val="0"/>
      <w:marRight w:val="0"/>
      <w:marTop w:val="0"/>
      <w:marBottom w:val="0"/>
      <w:divBdr>
        <w:top w:val="none" w:sz="0" w:space="0" w:color="auto"/>
        <w:left w:val="none" w:sz="0" w:space="0" w:color="auto"/>
        <w:bottom w:val="none" w:sz="0" w:space="0" w:color="auto"/>
        <w:right w:val="none" w:sz="0" w:space="0" w:color="auto"/>
      </w:divBdr>
    </w:div>
    <w:div w:id="1950624752">
      <w:bodyDiv w:val="1"/>
      <w:marLeft w:val="0"/>
      <w:marRight w:val="0"/>
      <w:marTop w:val="0"/>
      <w:marBottom w:val="0"/>
      <w:divBdr>
        <w:top w:val="none" w:sz="0" w:space="0" w:color="auto"/>
        <w:left w:val="none" w:sz="0" w:space="0" w:color="auto"/>
        <w:bottom w:val="none" w:sz="0" w:space="0" w:color="auto"/>
        <w:right w:val="none" w:sz="0" w:space="0" w:color="auto"/>
      </w:divBdr>
    </w:div>
    <w:div w:id="20520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project@cpag.org.uk"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yperlink" Target="mailto:preactionletters@hmrc.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file:///C:/Users/jstrode/AppData/Local/Microsoft/Windows/INetCache/Content.Outlook/UGDTBDTA/www.gov.uk/hmrc-internal-manuals/child-benefit-technical-manual/cbtm100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BAT%20filing%20cabinet\BAT%20Standards\BlankLetter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7" ma:contentTypeDescription="Create a new document." ma:contentTypeScope="" ma:versionID="e3e439a223926f3802b47bcf147b820c">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e61a722b09aa62b61693233a9094fd88"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4A93D-101A-459F-BE6A-05F27A27C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738C8-712D-435A-AD38-B11851F9DF7A}">
  <ds:schemaRefs>
    <ds:schemaRef ds:uri="http://schemas.openxmlformats.org/officeDocument/2006/bibliography"/>
  </ds:schemaRefs>
</ds:datastoreItem>
</file>

<file path=customXml/itemProps3.xml><?xml version="1.0" encoding="utf-8"?>
<ds:datastoreItem xmlns:ds="http://schemas.openxmlformats.org/officeDocument/2006/customXml" ds:itemID="{96276F8E-2B44-411E-8F13-F8B2CD90EAD6}">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EF28857A-AB6C-4AAF-956B-BE836F29DA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BlankLetter1A</Template>
  <TotalTime>0</TotalTime>
  <Pages>9</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OurRef</vt:lpstr>
    </vt:vector>
  </TitlesOfParts>
  <Company>Rapid Computers Ltd</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OurRef</dc:title>
  <dc:creator>Ruth Knox</dc:creator>
  <cp:lastModifiedBy>Jessica Strode</cp:lastModifiedBy>
  <cp:revision>2</cp:revision>
  <cp:lastPrinted>2011-01-06T10:12:00Z</cp:lastPrinted>
  <dcterms:created xsi:type="dcterms:W3CDTF">2024-02-27T11:02:00Z</dcterms:created>
  <dcterms:modified xsi:type="dcterms:W3CDTF">2024-02-27T11:02:00Z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5580000</vt:r8>
  </property>
</Properties>
</file>